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4B58" w14:textId="09FD3904" w:rsidR="00861DD6" w:rsidRPr="002E6BFB" w:rsidRDefault="000C72A8">
      <w:pPr>
        <w:rPr>
          <w:rFonts w:asciiTheme="minorHAnsi" w:hAnsiTheme="minorHAnsi" w:cstheme="minorHAnsi"/>
          <w:sz w:val="32"/>
          <w:szCs w:val="32"/>
        </w:rPr>
      </w:pPr>
      <w:r w:rsidRPr="002E6BFB">
        <w:rPr>
          <w:rFonts w:asciiTheme="minorHAnsi" w:hAnsiTheme="minorHAnsi" w:cstheme="minorHAnsi"/>
          <w:noProof/>
          <w:sz w:val="32"/>
          <w:szCs w:val="32"/>
        </w:rPr>
        <w:drawing>
          <wp:anchor distT="0" distB="0" distL="114300" distR="114300" simplePos="0" relativeHeight="251658240" behindDoc="0" locked="0" layoutInCell="1" allowOverlap="1" wp14:anchorId="52810FDD" wp14:editId="64C976C0">
            <wp:simplePos x="914400" y="914400"/>
            <wp:positionH relativeFrom="margin">
              <wp:align>center</wp:align>
            </wp:positionH>
            <wp:positionV relativeFrom="margin">
              <wp:align>top</wp:align>
            </wp:positionV>
            <wp:extent cx="3690547" cy="980902"/>
            <wp:effectExtent l="0" t="0" r="5715" b="0"/>
            <wp:wrapSquare wrapText="bothSides"/>
            <wp:docPr id="8206717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71721" name="Picture 1" descr="A close-up of a logo&#10;&#10;AI-generated content may be incorrect."/>
                    <pic:cNvPicPr/>
                  </pic:nvPicPr>
                  <pic:blipFill>
                    <a:blip r:embed="rId8"/>
                    <a:stretch>
                      <a:fillRect/>
                    </a:stretch>
                  </pic:blipFill>
                  <pic:spPr>
                    <a:xfrm>
                      <a:off x="0" y="0"/>
                      <a:ext cx="3690547" cy="980902"/>
                    </a:xfrm>
                    <a:prstGeom prst="rect">
                      <a:avLst/>
                    </a:prstGeom>
                  </pic:spPr>
                </pic:pic>
              </a:graphicData>
            </a:graphic>
          </wp:anchor>
        </w:drawing>
      </w:r>
    </w:p>
    <w:p w14:paraId="30E35F10" w14:textId="77777777" w:rsidR="00861DD6" w:rsidRPr="002E6BFB" w:rsidRDefault="00861DD6">
      <w:pPr>
        <w:rPr>
          <w:rFonts w:asciiTheme="minorHAnsi" w:hAnsiTheme="minorHAnsi" w:cstheme="minorHAnsi"/>
          <w:sz w:val="32"/>
          <w:szCs w:val="32"/>
        </w:rPr>
      </w:pPr>
    </w:p>
    <w:p w14:paraId="144F402B" w14:textId="77777777" w:rsidR="000C72A8" w:rsidRPr="002E6BFB" w:rsidRDefault="000C72A8">
      <w:pPr>
        <w:rPr>
          <w:rFonts w:asciiTheme="minorHAnsi" w:hAnsiTheme="minorHAnsi" w:cstheme="minorHAnsi"/>
          <w:sz w:val="32"/>
          <w:szCs w:val="32"/>
        </w:rPr>
      </w:pPr>
    </w:p>
    <w:p w14:paraId="00E774A0" w14:textId="77777777" w:rsidR="000C72A8" w:rsidRPr="002E6BFB" w:rsidRDefault="000C72A8">
      <w:pPr>
        <w:rPr>
          <w:rFonts w:asciiTheme="minorHAnsi" w:hAnsiTheme="minorHAnsi" w:cstheme="minorHAnsi"/>
          <w:sz w:val="32"/>
          <w:szCs w:val="32"/>
        </w:rPr>
      </w:pPr>
    </w:p>
    <w:p w14:paraId="1DC2B877" w14:textId="34EE412F" w:rsidR="00E6602C" w:rsidRPr="002E6BFB" w:rsidRDefault="000C72A8" w:rsidP="00861DD6">
      <w:pPr>
        <w:jc w:val="center"/>
        <w:rPr>
          <w:rFonts w:asciiTheme="minorHAnsi" w:hAnsiTheme="minorHAnsi" w:cstheme="minorHAnsi"/>
          <w:b/>
          <w:color w:val="000000" w:themeColor="text1"/>
          <w:sz w:val="32"/>
          <w:szCs w:val="32"/>
        </w:rPr>
      </w:pPr>
      <w:r w:rsidRPr="002E6BFB">
        <w:rPr>
          <w:rFonts w:asciiTheme="minorHAnsi" w:hAnsiTheme="minorHAnsi" w:cstheme="minorHAnsi"/>
          <w:b/>
          <w:color w:val="000000" w:themeColor="text1"/>
          <w:sz w:val="32"/>
          <w:szCs w:val="32"/>
        </w:rPr>
        <w:t>CWNet</w:t>
      </w:r>
      <w:r w:rsidR="00861DD6" w:rsidRPr="002E6BFB">
        <w:rPr>
          <w:rFonts w:asciiTheme="minorHAnsi" w:hAnsiTheme="minorHAnsi" w:cstheme="minorHAnsi"/>
          <w:b/>
          <w:color w:val="000000" w:themeColor="text1"/>
          <w:sz w:val="32"/>
          <w:szCs w:val="32"/>
        </w:rPr>
        <w:t xml:space="preserve"> Customer Relationship Agreement</w:t>
      </w:r>
    </w:p>
    <w:p w14:paraId="522B63ED" w14:textId="77777777" w:rsidR="00861DD6" w:rsidRPr="002E6BFB" w:rsidRDefault="00861DD6" w:rsidP="00861DD6">
      <w:pPr>
        <w:jc w:val="center"/>
        <w:rPr>
          <w:rFonts w:asciiTheme="minorHAnsi" w:hAnsiTheme="minorHAnsi" w:cstheme="minorHAnsi"/>
          <w:sz w:val="32"/>
          <w:szCs w:val="32"/>
        </w:rPr>
      </w:pPr>
    </w:p>
    <w:p w14:paraId="65A56BDD" w14:textId="51B5C9EA" w:rsidR="00861DD6" w:rsidRPr="002E6BFB" w:rsidRDefault="000C72A8" w:rsidP="00861DD6">
      <w:pPr>
        <w:spacing w:after="120"/>
        <w:jc w:val="center"/>
        <w:rPr>
          <w:rFonts w:asciiTheme="minorHAnsi" w:hAnsiTheme="minorHAnsi" w:cstheme="minorHAnsi"/>
          <w:b/>
          <w:sz w:val="32"/>
          <w:szCs w:val="32"/>
        </w:rPr>
      </w:pPr>
      <w:r w:rsidRPr="002E6BFB">
        <w:rPr>
          <w:rFonts w:asciiTheme="minorHAnsi" w:hAnsiTheme="minorHAnsi" w:cstheme="minorHAnsi"/>
          <w:b/>
          <w:sz w:val="32"/>
          <w:szCs w:val="32"/>
        </w:rPr>
        <w:t>CWNet Pty Ltd</w:t>
      </w:r>
    </w:p>
    <w:p w14:paraId="47CDAEC0" w14:textId="59D93EA0" w:rsidR="000C72A8" w:rsidRPr="002E6BFB" w:rsidRDefault="000C72A8" w:rsidP="00861DD6">
      <w:pPr>
        <w:spacing w:after="120"/>
        <w:jc w:val="center"/>
        <w:rPr>
          <w:rFonts w:asciiTheme="minorHAnsi" w:hAnsiTheme="minorHAnsi" w:cstheme="minorHAnsi"/>
          <w:b/>
          <w:sz w:val="32"/>
          <w:szCs w:val="32"/>
        </w:rPr>
      </w:pPr>
      <w:r w:rsidRPr="002E6BFB">
        <w:rPr>
          <w:rFonts w:asciiTheme="minorHAnsi" w:hAnsiTheme="minorHAnsi" w:cstheme="minorHAnsi"/>
          <w:b/>
          <w:sz w:val="32"/>
          <w:szCs w:val="32"/>
        </w:rPr>
        <w:t xml:space="preserve">ABN: 68 664 461 723 </w:t>
      </w:r>
    </w:p>
    <w:p w14:paraId="1393FFDB" w14:textId="47E037E8" w:rsidR="00861DD6" w:rsidRPr="002E6BFB" w:rsidRDefault="000C72A8" w:rsidP="00861DD6">
      <w:pPr>
        <w:spacing w:after="120"/>
        <w:jc w:val="center"/>
        <w:rPr>
          <w:rFonts w:asciiTheme="minorHAnsi" w:hAnsiTheme="minorHAnsi" w:cstheme="minorHAnsi"/>
          <w:b/>
          <w:sz w:val="32"/>
          <w:szCs w:val="32"/>
        </w:rPr>
      </w:pPr>
      <w:r w:rsidRPr="002E6BFB">
        <w:rPr>
          <w:rFonts w:asciiTheme="minorHAnsi" w:hAnsiTheme="minorHAnsi" w:cstheme="minorHAnsi"/>
          <w:b/>
          <w:sz w:val="32"/>
          <w:szCs w:val="32"/>
        </w:rPr>
        <w:t>Bathurst NSW 2795</w:t>
      </w:r>
    </w:p>
    <w:p w14:paraId="0F6675B1" w14:textId="06944049" w:rsidR="000C72A8" w:rsidRPr="002E6BFB" w:rsidRDefault="000C72A8" w:rsidP="00861DD6">
      <w:pPr>
        <w:spacing w:after="120"/>
        <w:jc w:val="center"/>
        <w:rPr>
          <w:rFonts w:asciiTheme="minorHAnsi" w:hAnsiTheme="minorHAnsi" w:cstheme="minorHAnsi"/>
          <w:b/>
          <w:sz w:val="32"/>
          <w:szCs w:val="32"/>
        </w:rPr>
      </w:pPr>
      <w:r w:rsidRPr="002E6BFB">
        <w:rPr>
          <w:rFonts w:asciiTheme="minorHAnsi" w:hAnsiTheme="minorHAnsi" w:cstheme="minorHAnsi"/>
          <w:b/>
          <w:sz w:val="32"/>
          <w:szCs w:val="32"/>
        </w:rPr>
        <w:t>0429 659 220</w:t>
      </w:r>
    </w:p>
    <w:p w14:paraId="6B46426A" w14:textId="54F92921" w:rsidR="000C72A8" w:rsidRPr="002E6BFB" w:rsidRDefault="000C72A8" w:rsidP="00861DD6">
      <w:pPr>
        <w:spacing w:after="120"/>
        <w:jc w:val="center"/>
        <w:rPr>
          <w:rFonts w:asciiTheme="minorHAnsi" w:hAnsiTheme="minorHAnsi" w:cstheme="minorHAnsi"/>
          <w:b/>
          <w:sz w:val="32"/>
          <w:szCs w:val="32"/>
        </w:rPr>
      </w:pPr>
      <w:r w:rsidRPr="002E6BFB">
        <w:rPr>
          <w:rFonts w:asciiTheme="minorHAnsi" w:hAnsiTheme="minorHAnsi" w:cstheme="minorHAnsi"/>
          <w:b/>
          <w:sz w:val="32"/>
          <w:szCs w:val="32"/>
        </w:rPr>
        <w:t>www.cwnet.com.au</w:t>
      </w:r>
    </w:p>
    <w:p w14:paraId="2FCB4256" w14:textId="77777777" w:rsidR="00861DD6" w:rsidRPr="002E6BFB" w:rsidRDefault="00861DD6" w:rsidP="00861DD6">
      <w:pPr>
        <w:jc w:val="center"/>
        <w:rPr>
          <w:rFonts w:asciiTheme="minorHAnsi" w:hAnsiTheme="minorHAnsi" w:cstheme="minorHAnsi"/>
          <w:b/>
          <w:sz w:val="32"/>
          <w:szCs w:val="32"/>
        </w:rPr>
      </w:pPr>
    </w:p>
    <w:p w14:paraId="23BCA58D" w14:textId="77777777" w:rsidR="00861DD6" w:rsidRPr="002E6BFB" w:rsidRDefault="00861DD6" w:rsidP="00861DD6">
      <w:pPr>
        <w:jc w:val="center"/>
        <w:rPr>
          <w:rFonts w:asciiTheme="minorHAnsi" w:hAnsiTheme="minorHAnsi" w:cstheme="minorHAnsi"/>
          <w:b/>
          <w:sz w:val="32"/>
          <w:szCs w:val="32"/>
        </w:rPr>
      </w:pPr>
    </w:p>
    <w:p w14:paraId="1727D091" w14:textId="77777777" w:rsidR="00861DD6" w:rsidRPr="002E6BFB" w:rsidRDefault="00861DD6" w:rsidP="00861DD6">
      <w:pPr>
        <w:jc w:val="center"/>
        <w:rPr>
          <w:rFonts w:asciiTheme="minorHAnsi" w:hAnsiTheme="minorHAnsi" w:cstheme="minorHAnsi"/>
          <w:b/>
          <w:sz w:val="32"/>
          <w:szCs w:val="32"/>
        </w:rPr>
      </w:pPr>
    </w:p>
    <w:p w14:paraId="6D7902F2" w14:textId="77777777" w:rsidR="00861DD6" w:rsidRPr="002E6BFB" w:rsidRDefault="00861DD6" w:rsidP="00861DD6">
      <w:pPr>
        <w:jc w:val="center"/>
        <w:rPr>
          <w:rFonts w:asciiTheme="minorHAnsi" w:hAnsiTheme="minorHAnsi" w:cstheme="minorHAnsi"/>
          <w:b/>
          <w:sz w:val="32"/>
          <w:szCs w:val="32"/>
        </w:rPr>
      </w:pPr>
    </w:p>
    <w:p w14:paraId="5672E790" w14:textId="77777777" w:rsidR="00861DD6" w:rsidRPr="002E6BFB" w:rsidRDefault="00861DD6" w:rsidP="00861DD6">
      <w:pPr>
        <w:jc w:val="center"/>
        <w:rPr>
          <w:rFonts w:asciiTheme="minorHAnsi" w:hAnsiTheme="minorHAnsi" w:cstheme="minorHAnsi"/>
          <w:b/>
          <w:sz w:val="32"/>
          <w:szCs w:val="32"/>
        </w:rPr>
      </w:pPr>
    </w:p>
    <w:p w14:paraId="112A5DA7" w14:textId="64A7A9E9" w:rsidR="00861DD6" w:rsidRPr="002E6BFB" w:rsidRDefault="00EB4DCB" w:rsidP="00861DD6">
      <w:pPr>
        <w:pBdr>
          <w:bottom w:val="single" w:sz="12" w:space="2" w:color="auto"/>
        </w:pBdr>
        <w:jc w:val="center"/>
        <w:rPr>
          <w:rFonts w:asciiTheme="minorHAnsi" w:hAnsiTheme="minorHAnsi" w:cstheme="minorHAnsi"/>
          <w:b/>
          <w:sz w:val="32"/>
          <w:szCs w:val="32"/>
        </w:rPr>
      </w:pPr>
      <w:r>
        <w:rPr>
          <w:rFonts w:asciiTheme="minorHAnsi" w:hAnsiTheme="minorHAnsi" w:cstheme="minorHAnsi"/>
          <w:b/>
          <w:sz w:val="32"/>
          <w:szCs w:val="32"/>
        </w:rPr>
        <w:t>4</w:t>
      </w:r>
      <w:r w:rsidR="000C72A8" w:rsidRPr="002E6BFB">
        <w:rPr>
          <w:rFonts w:asciiTheme="minorHAnsi" w:hAnsiTheme="minorHAnsi" w:cstheme="minorHAnsi"/>
          <w:b/>
          <w:sz w:val="32"/>
          <w:szCs w:val="32"/>
        </w:rPr>
        <w:t xml:space="preserve"> September 2025 V1.</w:t>
      </w:r>
      <w:r>
        <w:rPr>
          <w:rFonts w:asciiTheme="minorHAnsi" w:hAnsiTheme="minorHAnsi" w:cstheme="minorHAnsi"/>
          <w:b/>
          <w:sz w:val="32"/>
          <w:szCs w:val="32"/>
        </w:rPr>
        <w:t>2</w:t>
      </w:r>
    </w:p>
    <w:p w14:paraId="2AF55D14" w14:textId="77777777" w:rsidR="000C72A8" w:rsidRPr="002E6BFB" w:rsidRDefault="000C72A8">
      <w:pPr>
        <w:rPr>
          <w:rFonts w:asciiTheme="minorHAnsi" w:hAnsiTheme="minorHAnsi" w:cstheme="minorHAnsi"/>
        </w:rPr>
      </w:pPr>
      <w:r w:rsidRPr="002E6BFB">
        <w:rPr>
          <w:rFonts w:asciiTheme="minorHAnsi" w:hAnsiTheme="minorHAnsi" w:cstheme="minorHAnsi"/>
        </w:rPr>
        <w:br w:type="page"/>
      </w:r>
    </w:p>
    <w:bookmarkStart w:id="0" w:name="_Toc207896115" w:displacedByCustomXml="next"/>
    <w:sdt>
      <w:sdtPr>
        <w:rPr>
          <w:rFonts w:eastAsiaTheme="minorHAnsi" w:cstheme="minorBidi"/>
          <w:b w:val="0"/>
          <w:bCs w:val="0"/>
          <w:sz w:val="22"/>
          <w:szCs w:val="22"/>
        </w:rPr>
        <w:id w:val="-2023923250"/>
        <w:docPartObj>
          <w:docPartGallery w:val="Table of Contents"/>
          <w:docPartUnique/>
        </w:docPartObj>
      </w:sdtPr>
      <w:sdtEndPr>
        <w:rPr>
          <w:noProof/>
        </w:rPr>
      </w:sdtEndPr>
      <w:sdtContent>
        <w:p w14:paraId="613F5A41" w14:textId="1E126B67" w:rsidR="008F42D6" w:rsidRDefault="008F42D6" w:rsidP="008F42D6">
          <w:pPr>
            <w:pStyle w:val="Heading1"/>
          </w:pPr>
          <w:r>
            <w:t>Contents</w:t>
          </w:r>
          <w:bookmarkEnd w:id="0"/>
        </w:p>
        <w:p w14:paraId="0A278AF0" w14:textId="412809A7" w:rsidR="00EB4DCB" w:rsidRDefault="008F42D6">
          <w:pPr>
            <w:pStyle w:val="TOC1"/>
            <w:tabs>
              <w:tab w:val="right" w:leader="dot" w:pos="9016"/>
            </w:tabs>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207896115" w:history="1">
            <w:r w:rsidR="00EB4DCB" w:rsidRPr="003605C3">
              <w:rPr>
                <w:rStyle w:val="Hyperlink"/>
                <w:noProof/>
              </w:rPr>
              <w:t>Contents</w:t>
            </w:r>
            <w:r w:rsidR="00EB4DCB">
              <w:rPr>
                <w:noProof/>
                <w:webHidden/>
              </w:rPr>
              <w:tab/>
            </w:r>
            <w:r w:rsidR="00EB4DCB">
              <w:rPr>
                <w:noProof/>
                <w:webHidden/>
              </w:rPr>
              <w:fldChar w:fldCharType="begin"/>
            </w:r>
            <w:r w:rsidR="00EB4DCB">
              <w:rPr>
                <w:noProof/>
                <w:webHidden/>
              </w:rPr>
              <w:instrText xml:space="preserve"> PAGEREF _Toc207896115 \h </w:instrText>
            </w:r>
            <w:r w:rsidR="00EB4DCB">
              <w:rPr>
                <w:noProof/>
                <w:webHidden/>
              </w:rPr>
            </w:r>
            <w:r w:rsidR="00EB4DCB">
              <w:rPr>
                <w:noProof/>
                <w:webHidden/>
              </w:rPr>
              <w:fldChar w:fldCharType="separate"/>
            </w:r>
            <w:r w:rsidR="009F66A3">
              <w:rPr>
                <w:noProof/>
                <w:webHidden/>
              </w:rPr>
              <w:t>2</w:t>
            </w:r>
            <w:r w:rsidR="00EB4DCB">
              <w:rPr>
                <w:noProof/>
                <w:webHidden/>
              </w:rPr>
              <w:fldChar w:fldCharType="end"/>
            </w:r>
          </w:hyperlink>
        </w:p>
        <w:p w14:paraId="2A09BD88" w14:textId="3EC0E7B1" w:rsidR="00EB4DCB" w:rsidRDefault="00EB4DCB">
          <w:pPr>
            <w:pStyle w:val="TOC1"/>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07896116" w:history="1">
            <w:r w:rsidRPr="003605C3">
              <w:rPr>
                <w:rStyle w:val="Hyperlink"/>
                <w:noProof/>
              </w:rPr>
              <w:t>SECTION A:</w:t>
            </w:r>
            <w:r>
              <w:rPr>
                <w:rFonts w:asciiTheme="minorHAnsi" w:eastAsiaTheme="minorEastAsia" w:hAnsiTheme="minorHAnsi"/>
                <w:noProof/>
                <w:kern w:val="2"/>
                <w:sz w:val="24"/>
                <w:szCs w:val="24"/>
                <w:lang w:eastAsia="en-AU"/>
                <w14:ligatures w14:val="standardContextual"/>
              </w:rPr>
              <w:tab/>
            </w:r>
            <w:r w:rsidRPr="003605C3">
              <w:rPr>
                <w:rStyle w:val="Hyperlink"/>
                <w:noProof/>
              </w:rPr>
              <w:t>GENERAL TERMS</w:t>
            </w:r>
            <w:r>
              <w:rPr>
                <w:noProof/>
                <w:webHidden/>
              </w:rPr>
              <w:tab/>
            </w:r>
            <w:r>
              <w:rPr>
                <w:noProof/>
                <w:webHidden/>
              </w:rPr>
              <w:fldChar w:fldCharType="begin"/>
            </w:r>
            <w:r>
              <w:rPr>
                <w:noProof/>
                <w:webHidden/>
              </w:rPr>
              <w:instrText xml:space="preserve"> PAGEREF _Toc207896116 \h </w:instrText>
            </w:r>
            <w:r>
              <w:rPr>
                <w:noProof/>
                <w:webHidden/>
              </w:rPr>
            </w:r>
            <w:r>
              <w:rPr>
                <w:noProof/>
                <w:webHidden/>
              </w:rPr>
              <w:fldChar w:fldCharType="separate"/>
            </w:r>
            <w:r w:rsidR="009F66A3">
              <w:rPr>
                <w:noProof/>
                <w:webHidden/>
              </w:rPr>
              <w:t>8</w:t>
            </w:r>
            <w:r>
              <w:rPr>
                <w:noProof/>
                <w:webHidden/>
              </w:rPr>
              <w:fldChar w:fldCharType="end"/>
            </w:r>
          </w:hyperlink>
        </w:p>
        <w:p w14:paraId="52B8C18D" w14:textId="575BCFDF"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117" w:history="1">
            <w:r w:rsidRPr="003605C3">
              <w:rPr>
                <w:rStyle w:val="Hyperlink"/>
                <w:noProof/>
              </w:rPr>
              <w:t>1.</w:t>
            </w:r>
            <w:r>
              <w:rPr>
                <w:rFonts w:asciiTheme="minorHAnsi" w:eastAsiaTheme="minorEastAsia" w:hAnsiTheme="minorHAnsi"/>
                <w:noProof/>
                <w:kern w:val="2"/>
                <w:sz w:val="24"/>
                <w:szCs w:val="24"/>
                <w:lang w:eastAsia="en-AU"/>
                <w14:ligatures w14:val="standardContextual"/>
              </w:rPr>
              <w:tab/>
            </w:r>
            <w:r w:rsidRPr="003605C3">
              <w:rPr>
                <w:rStyle w:val="Hyperlink"/>
                <w:noProof/>
              </w:rPr>
              <w:t>OUR CUSTOMER RELATIONSHIP AGREEMENT (CRA)</w:t>
            </w:r>
            <w:r>
              <w:rPr>
                <w:noProof/>
                <w:webHidden/>
              </w:rPr>
              <w:tab/>
            </w:r>
            <w:r>
              <w:rPr>
                <w:noProof/>
                <w:webHidden/>
              </w:rPr>
              <w:fldChar w:fldCharType="begin"/>
            </w:r>
            <w:r>
              <w:rPr>
                <w:noProof/>
                <w:webHidden/>
              </w:rPr>
              <w:instrText xml:space="preserve"> PAGEREF _Toc207896117 \h </w:instrText>
            </w:r>
            <w:r>
              <w:rPr>
                <w:noProof/>
                <w:webHidden/>
              </w:rPr>
            </w:r>
            <w:r>
              <w:rPr>
                <w:noProof/>
                <w:webHidden/>
              </w:rPr>
              <w:fldChar w:fldCharType="separate"/>
            </w:r>
            <w:r w:rsidR="009F66A3">
              <w:rPr>
                <w:noProof/>
                <w:webHidden/>
              </w:rPr>
              <w:t>8</w:t>
            </w:r>
            <w:r>
              <w:rPr>
                <w:noProof/>
                <w:webHidden/>
              </w:rPr>
              <w:fldChar w:fldCharType="end"/>
            </w:r>
          </w:hyperlink>
        </w:p>
        <w:p w14:paraId="14E63270" w14:textId="2CF08A59"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18" w:history="1">
            <w:r w:rsidRPr="003605C3">
              <w:rPr>
                <w:rStyle w:val="Hyperlink"/>
                <w:noProof/>
              </w:rPr>
              <w:t>What is Our Customer Relationship Agreement?</w:t>
            </w:r>
            <w:r>
              <w:rPr>
                <w:noProof/>
                <w:webHidden/>
              </w:rPr>
              <w:tab/>
            </w:r>
            <w:r>
              <w:rPr>
                <w:noProof/>
                <w:webHidden/>
              </w:rPr>
              <w:fldChar w:fldCharType="begin"/>
            </w:r>
            <w:r>
              <w:rPr>
                <w:noProof/>
                <w:webHidden/>
              </w:rPr>
              <w:instrText xml:space="preserve"> PAGEREF _Toc207896118 \h </w:instrText>
            </w:r>
            <w:r>
              <w:rPr>
                <w:noProof/>
                <w:webHidden/>
              </w:rPr>
            </w:r>
            <w:r>
              <w:rPr>
                <w:noProof/>
                <w:webHidden/>
              </w:rPr>
              <w:fldChar w:fldCharType="separate"/>
            </w:r>
            <w:r w:rsidR="009F66A3">
              <w:rPr>
                <w:noProof/>
                <w:webHidden/>
              </w:rPr>
              <w:t>8</w:t>
            </w:r>
            <w:r>
              <w:rPr>
                <w:noProof/>
                <w:webHidden/>
              </w:rPr>
              <w:fldChar w:fldCharType="end"/>
            </w:r>
          </w:hyperlink>
        </w:p>
        <w:p w14:paraId="5E29C1F6" w14:textId="26BDE9FA"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19" w:history="1">
            <w:r w:rsidRPr="003605C3">
              <w:rPr>
                <w:rStyle w:val="Hyperlink"/>
                <w:noProof/>
              </w:rPr>
              <w:t>Where can you obtain a copy of our CRA?</w:t>
            </w:r>
            <w:r>
              <w:rPr>
                <w:noProof/>
                <w:webHidden/>
              </w:rPr>
              <w:tab/>
            </w:r>
            <w:r>
              <w:rPr>
                <w:noProof/>
                <w:webHidden/>
              </w:rPr>
              <w:fldChar w:fldCharType="begin"/>
            </w:r>
            <w:r>
              <w:rPr>
                <w:noProof/>
                <w:webHidden/>
              </w:rPr>
              <w:instrText xml:space="preserve"> PAGEREF _Toc207896119 \h </w:instrText>
            </w:r>
            <w:r>
              <w:rPr>
                <w:noProof/>
                <w:webHidden/>
              </w:rPr>
            </w:r>
            <w:r>
              <w:rPr>
                <w:noProof/>
                <w:webHidden/>
              </w:rPr>
              <w:fldChar w:fldCharType="separate"/>
            </w:r>
            <w:r w:rsidR="009F66A3">
              <w:rPr>
                <w:noProof/>
                <w:webHidden/>
              </w:rPr>
              <w:t>8</w:t>
            </w:r>
            <w:r>
              <w:rPr>
                <w:noProof/>
                <w:webHidden/>
              </w:rPr>
              <w:fldChar w:fldCharType="end"/>
            </w:r>
          </w:hyperlink>
        </w:p>
        <w:p w14:paraId="0302DAF4" w14:textId="6649A14C"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20" w:history="1">
            <w:r w:rsidRPr="003605C3">
              <w:rPr>
                <w:rStyle w:val="Hyperlink"/>
                <w:noProof/>
              </w:rPr>
              <w:t>Changes to Our Customer Relationship Agreement</w:t>
            </w:r>
            <w:r>
              <w:rPr>
                <w:noProof/>
                <w:webHidden/>
              </w:rPr>
              <w:tab/>
            </w:r>
            <w:r>
              <w:rPr>
                <w:noProof/>
                <w:webHidden/>
              </w:rPr>
              <w:fldChar w:fldCharType="begin"/>
            </w:r>
            <w:r>
              <w:rPr>
                <w:noProof/>
                <w:webHidden/>
              </w:rPr>
              <w:instrText xml:space="preserve"> PAGEREF _Toc207896120 \h </w:instrText>
            </w:r>
            <w:r>
              <w:rPr>
                <w:noProof/>
                <w:webHidden/>
              </w:rPr>
            </w:r>
            <w:r>
              <w:rPr>
                <w:noProof/>
                <w:webHidden/>
              </w:rPr>
              <w:fldChar w:fldCharType="separate"/>
            </w:r>
            <w:r w:rsidR="009F66A3">
              <w:rPr>
                <w:noProof/>
                <w:webHidden/>
              </w:rPr>
              <w:t>9</w:t>
            </w:r>
            <w:r>
              <w:rPr>
                <w:noProof/>
                <w:webHidden/>
              </w:rPr>
              <w:fldChar w:fldCharType="end"/>
            </w:r>
          </w:hyperlink>
        </w:p>
        <w:p w14:paraId="1F967B4A" w14:textId="57BA9308"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21" w:history="1">
            <w:r w:rsidRPr="003605C3">
              <w:rPr>
                <w:rStyle w:val="Hyperlink"/>
                <w:noProof/>
              </w:rPr>
              <w:t>Telecommunications Legislation</w:t>
            </w:r>
            <w:r>
              <w:rPr>
                <w:noProof/>
                <w:webHidden/>
              </w:rPr>
              <w:tab/>
            </w:r>
            <w:r>
              <w:rPr>
                <w:noProof/>
                <w:webHidden/>
              </w:rPr>
              <w:fldChar w:fldCharType="begin"/>
            </w:r>
            <w:r>
              <w:rPr>
                <w:noProof/>
                <w:webHidden/>
              </w:rPr>
              <w:instrText xml:space="preserve"> PAGEREF _Toc207896121 \h </w:instrText>
            </w:r>
            <w:r>
              <w:rPr>
                <w:noProof/>
                <w:webHidden/>
              </w:rPr>
            </w:r>
            <w:r>
              <w:rPr>
                <w:noProof/>
                <w:webHidden/>
              </w:rPr>
              <w:fldChar w:fldCharType="separate"/>
            </w:r>
            <w:r w:rsidR="009F66A3">
              <w:rPr>
                <w:noProof/>
                <w:webHidden/>
              </w:rPr>
              <w:t>10</w:t>
            </w:r>
            <w:r>
              <w:rPr>
                <w:noProof/>
                <w:webHidden/>
              </w:rPr>
              <w:fldChar w:fldCharType="end"/>
            </w:r>
          </w:hyperlink>
        </w:p>
        <w:p w14:paraId="6B0485A6" w14:textId="55F2CB50"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122" w:history="1">
            <w:r w:rsidRPr="003605C3">
              <w:rPr>
                <w:rStyle w:val="Hyperlink"/>
                <w:noProof/>
              </w:rPr>
              <w:t>2.</w:t>
            </w:r>
            <w:r>
              <w:rPr>
                <w:rFonts w:asciiTheme="minorHAnsi" w:eastAsiaTheme="minorEastAsia" w:hAnsiTheme="minorHAnsi"/>
                <w:noProof/>
                <w:kern w:val="2"/>
                <w:sz w:val="24"/>
                <w:szCs w:val="24"/>
                <w:lang w:eastAsia="en-AU"/>
                <w14:ligatures w14:val="standardContextual"/>
              </w:rPr>
              <w:tab/>
            </w:r>
            <w:r w:rsidRPr="003605C3">
              <w:rPr>
                <w:rStyle w:val="Hyperlink"/>
                <w:noProof/>
              </w:rPr>
              <w:t>YOUR APPLICATION FOR SERVICE</w:t>
            </w:r>
            <w:r>
              <w:rPr>
                <w:noProof/>
                <w:webHidden/>
              </w:rPr>
              <w:tab/>
            </w:r>
            <w:r>
              <w:rPr>
                <w:noProof/>
                <w:webHidden/>
              </w:rPr>
              <w:fldChar w:fldCharType="begin"/>
            </w:r>
            <w:r>
              <w:rPr>
                <w:noProof/>
                <w:webHidden/>
              </w:rPr>
              <w:instrText xml:space="preserve"> PAGEREF _Toc207896122 \h </w:instrText>
            </w:r>
            <w:r>
              <w:rPr>
                <w:noProof/>
                <w:webHidden/>
              </w:rPr>
            </w:r>
            <w:r>
              <w:rPr>
                <w:noProof/>
                <w:webHidden/>
              </w:rPr>
              <w:fldChar w:fldCharType="separate"/>
            </w:r>
            <w:r w:rsidR="009F66A3">
              <w:rPr>
                <w:noProof/>
                <w:webHidden/>
              </w:rPr>
              <w:t>11</w:t>
            </w:r>
            <w:r>
              <w:rPr>
                <w:noProof/>
                <w:webHidden/>
              </w:rPr>
              <w:fldChar w:fldCharType="end"/>
            </w:r>
          </w:hyperlink>
        </w:p>
        <w:p w14:paraId="278811E4" w14:textId="52711C7D"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23" w:history="1">
            <w:r w:rsidRPr="003605C3">
              <w:rPr>
                <w:rStyle w:val="Hyperlink"/>
                <w:noProof/>
              </w:rPr>
              <w:t>Making an Application</w:t>
            </w:r>
            <w:r>
              <w:rPr>
                <w:noProof/>
                <w:webHidden/>
              </w:rPr>
              <w:tab/>
            </w:r>
            <w:r>
              <w:rPr>
                <w:noProof/>
                <w:webHidden/>
              </w:rPr>
              <w:fldChar w:fldCharType="begin"/>
            </w:r>
            <w:r>
              <w:rPr>
                <w:noProof/>
                <w:webHidden/>
              </w:rPr>
              <w:instrText xml:space="preserve"> PAGEREF _Toc207896123 \h </w:instrText>
            </w:r>
            <w:r>
              <w:rPr>
                <w:noProof/>
                <w:webHidden/>
              </w:rPr>
            </w:r>
            <w:r>
              <w:rPr>
                <w:noProof/>
                <w:webHidden/>
              </w:rPr>
              <w:fldChar w:fldCharType="separate"/>
            </w:r>
            <w:r w:rsidR="009F66A3">
              <w:rPr>
                <w:noProof/>
                <w:webHidden/>
              </w:rPr>
              <w:t>11</w:t>
            </w:r>
            <w:r>
              <w:rPr>
                <w:noProof/>
                <w:webHidden/>
              </w:rPr>
              <w:fldChar w:fldCharType="end"/>
            </w:r>
          </w:hyperlink>
        </w:p>
        <w:p w14:paraId="2A23108D" w14:textId="456ACE75"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24" w:history="1">
            <w:r w:rsidRPr="003605C3">
              <w:rPr>
                <w:rStyle w:val="Hyperlink"/>
                <w:noProof/>
              </w:rPr>
              <w:t>Accepting your Application</w:t>
            </w:r>
            <w:r>
              <w:rPr>
                <w:noProof/>
                <w:webHidden/>
              </w:rPr>
              <w:tab/>
            </w:r>
            <w:r>
              <w:rPr>
                <w:noProof/>
                <w:webHidden/>
              </w:rPr>
              <w:fldChar w:fldCharType="begin"/>
            </w:r>
            <w:r>
              <w:rPr>
                <w:noProof/>
                <w:webHidden/>
              </w:rPr>
              <w:instrText xml:space="preserve"> PAGEREF _Toc207896124 \h </w:instrText>
            </w:r>
            <w:r>
              <w:rPr>
                <w:noProof/>
                <w:webHidden/>
              </w:rPr>
            </w:r>
            <w:r>
              <w:rPr>
                <w:noProof/>
                <w:webHidden/>
              </w:rPr>
              <w:fldChar w:fldCharType="separate"/>
            </w:r>
            <w:r w:rsidR="009F66A3">
              <w:rPr>
                <w:noProof/>
                <w:webHidden/>
              </w:rPr>
              <w:t>11</w:t>
            </w:r>
            <w:r>
              <w:rPr>
                <w:noProof/>
                <w:webHidden/>
              </w:rPr>
              <w:fldChar w:fldCharType="end"/>
            </w:r>
          </w:hyperlink>
        </w:p>
        <w:p w14:paraId="1E3EB7F5" w14:textId="05145479"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25" w:history="1">
            <w:r w:rsidRPr="003605C3">
              <w:rPr>
                <w:rStyle w:val="Hyperlink"/>
                <w:noProof/>
              </w:rPr>
              <w:t>Telephone Applications</w:t>
            </w:r>
            <w:r>
              <w:rPr>
                <w:noProof/>
                <w:webHidden/>
              </w:rPr>
              <w:tab/>
            </w:r>
            <w:r>
              <w:rPr>
                <w:noProof/>
                <w:webHidden/>
              </w:rPr>
              <w:fldChar w:fldCharType="begin"/>
            </w:r>
            <w:r>
              <w:rPr>
                <w:noProof/>
                <w:webHidden/>
              </w:rPr>
              <w:instrText xml:space="preserve"> PAGEREF _Toc207896125 \h </w:instrText>
            </w:r>
            <w:r>
              <w:rPr>
                <w:noProof/>
                <w:webHidden/>
              </w:rPr>
            </w:r>
            <w:r>
              <w:rPr>
                <w:noProof/>
                <w:webHidden/>
              </w:rPr>
              <w:fldChar w:fldCharType="separate"/>
            </w:r>
            <w:r w:rsidR="009F66A3">
              <w:rPr>
                <w:noProof/>
                <w:webHidden/>
              </w:rPr>
              <w:t>11</w:t>
            </w:r>
            <w:r>
              <w:rPr>
                <w:noProof/>
                <w:webHidden/>
              </w:rPr>
              <w:fldChar w:fldCharType="end"/>
            </w:r>
          </w:hyperlink>
        </w:p>
        <w:p w14:paraId="6723F776" w14:textId="32229D6E"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126" w:history="1">
            <w:r w:rsidRPr="003605C3">
              <w:rPr>
                <w:rStyle w:val="Hyperlink"/>
                <w:noProof/>
              </w:rPr>
              <w:t>3.</w:t>
            </w:r>
            <w:r>
              <w:rPr>
                <w:rFonts w:asciiTheme="minorHAnsi" w:eastAsiaTheme="minorEastAsia" w:hAnsiTheme="minorHAnsi"/>
                <w:noProof/>
                <w:kern w:val="2"/>
                <w:sz w:val="24"/>
                <w:szCs w:val="24"/>
                <w:lang w:eastAsia="en-AU"/>
                <w14:ligatures w14:val="standardContextual"/>
              </w:rPr>
              <w:tab/>
            </w:r>
            <w:r w:rsidRPr="003605C3">
              <w:rPr>
                <w:rStyle w:val="Hyperlink"/>
                <w:noProof/>
              </w:rPr>
              <w:t>CONNECTING THE SERVICE</w:t>
            </w:r>
            <w:r>
              <w:rPr>
                <w:noProof/>
                <w:webHidden/>
              </w:rPr>
              <w:tab/>
            </w:r>
            <w:r>
              <w:rPr>
                <w:noProof/>
                <w:webHidden/>
              </w:rPr>
              <w:fldChar w:fldCharType="begin"/>
            </w:r>
            <w:r>
              <w:rPr>
                <w:noProof/>
                <w:webHidden/>
              </w:rPr>
              <w:instrText xml:space="preserve"> PAGEREF _Toc207896126 \h </w:instrText>
            </w:r>
            <w:r>
              <w:rPr>
                <w:noProof/>
                <w:webHidden/>
              </w:rPr>
            </w:r>
            <w:r>
              <w:rPr>
                <w:noProof/>
                <w:webHidden/>
              </w:rPr>
              <w:fldChar w:fldCharType="separate"/>
            </w:r>
            <w:r w:rsidR="009F66A3">
              <w:rPr>
                <w:noProof/>
                <w:webHidden/>
              </w:rPr>
              <w:t>12</w:t>
            </w:r>
            <w:r>
              <w:rPr>
                <w:noProof/>
                <w:webHidden/>
              </w:rPr>
              <w:fldChar w:fldCharType="end"/>
            </w:r>
          </w:hyperlink>
        </w:p>
        <w:p w14:paraId="69D95251" w14:textId="5D4E32BB"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127" w:history="1">
            <w:r w:rsidRPr="003605C3">
              <w:rPr>
                <w:rStyle w:val="Hyperlink"/>
                <w:noProof/>
              </w:rPr>
              <w:t>4.</w:t>
            </w:r>
            <w:r>
              <w:rPr>
                <w:rFonts w:asciiTheme="minorHAnsi" w:eastAsiaTheme="minorEastAsia" w:hAnsiTheme="minorHAnsi"/>
                <w:noProof/>
                <w:kern w:val="2"/>
                <w:sz w:val="24"/>
                <w:szCs w:val="24"/>
                <w:lang w:eastAsia="en-AU"/>
                <w14:ligatures w14:val="standardContextual"/>
              </w:rPr>
              <w:tab/>
            </w:r>
            <w:r w:rsidRPr="003605C3">
              <w:rPr>
                <w:rStyle w:val="Hyperlink"/>
                <w:noProof/>
              </w:rPr>
              <w:t>THE PREMISES</w:t>
            </w:r>
            <w:r>
              <w:rPr>
                <w:noProof/>
                <w:webHidden/>
              </w:rPr>
              <w:tab/>
            </w:r>
            <w:r>
              <w:rPr>
                <w:noProof/>
                <w:webHidden/>
              </w:rPr>
              <w:fldChar w:fldCharType="begin"/>
            </w:r>
            <w:r>
              <w:rPr>
                <w:noProof/>
                <w:webHidden/>
              </w:rPr>
              <w:instrText xml:space="preserve"> PAGEREF _Toc207896127 \h </w:instrText>
            </w:r>
            <w:r>
              <w:rPr>
                <w:noProof/>
                <w:webHidden/>
              </w:rPr>
            </w:r>
            <w:r>
              <w:rPr>
                <w:noProof/>
                <w:webHidden/>
              </w:rPr>
              <w:fldChar w:fldCharType="separate"/>
            </w:r>
            <w:r w:rsidR="009F66A3">
              <w:rPr>
                <w:noProof/>
                <w:webHidden/>
              </w:rPr>
              <w:t>12</w:t>
            </w:r>
            <w:r>
              <w:rPr>
                <w:noProof/>
                <w:webHidden/>
              </w:rPr>
              <w:fldChar w:fldCharType="end"/>
            </w:r>
          </w:hyperlink>
        </w:p>
        <w:p w14:paraId="5137CF35" w14:textId="563BB94A"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28" w:history="1">
            <w:r w:rsidRPr="003605C3">
              <w:rPr>
                <w:rStyle w:val="Hyperlink"/>
                <w:noProof/>
              </w:rPr>
              <w:t>Access</w:t>
            </w:r>
            <w:r>
              <w:rPr>
                <w:noProof/>
                <w:webHidden/>
              </w:rPr>
              <w:tab/>
            </w:r>
            <w:r>
              <w:rPr>
                <w:noProof/>
                <w:webHidden/>
              </w:rPr>
              <w:fldChar w:fldCharType="begin"/>
            </w:r>
            <w:r>
              <w:rPr>
                <w:noProof/>
                <w:webHidden/>
              </w:rPr>
              <w:instrText xml:space="preserve"> PAGEREF _Toc207896128 \h </w:instrText>
            </w:r>
            <w:r>
              <w:rPr>
                <w:noProof/>
                <w:webHidden/>
              </w:rPr>
            </w:r>
            <w:r>
              <w:rPr>
                <w:noProof/>
                <w:webHidden/>
              </w:rPr>
              <w:fldChar w:fldCharType="separate"/>
            </w:r>
            <w:r w:rsidR="009F66A3">
              <w:rPr>
                <w:noProof/>
                <w:webHidden/>
              </w:rPr>
              <w:t>12</w:t>
            </w:r>
            <w:r>
              <w:rPr>
                <w:noProof/>
                <w:webHidden/>
              </w:rPr>
              <w:fldChar w:fldCharType="end"/>
            </w:r>
          </w:hyperlink>
        </w:p>
        <w:p w14:paraId="6514FFAA" w14:textId="5569AB11"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29" w:history="1">
            <w:r w:rsidRPr="003605C3">
              <w:rPr>
                <w:rStyle w:val="Hyperlink"/>
                <w:noProof/>
              </w:rPr>
              <w:t>Owner’s Permission</w:t>
            </w:r>
            <w:r>
              <w:rPr>
                <w:noProof/>
                <w:webHidden/>
              </w:rPr>
              <w:tab/>
            </w:r>
            <w:r>
              <w:rPr>
                <w:noProof/>
                <w:webHidden/>
              </w:rPr>
              <w:fldChar w:fldCharType="begin"/>
            </w:r>
            <w:r>
              <w:rPr>
                <w:noProof/>
                <w:webHidden/>
              </w:rPr>
              <w:instrText xml:space="preserve"> PAGEREF _Toc207896129 \h </w:instrText>
            </w:r>
            <w:r>
              <w:rPr>
                <w:noProof/>
                <w:webHidden/>
              </w:rPr>
            </w:r>
            <w:r>
              <w:rPr>
                <w:noProof/>
                <w:webHidden/>
              </w:rPr>
              <w:fldChar w:fldCharType="separate"/>
            </w:r>
            <w:r w:rsidR="009F66A3">
              <w:rPr>
                <w:noProof/>
                <w:webHidden/>
              </w:rPr>
              <w:t>12</w:t>
            </w:r>
            <w:r>
              <w:rPr>
                <w:noProof/>
                <w:webHidden/>
              </w:rPr>
              <w:fldChar w:fldCharType="end"/>
            </w:r>
          </w:hyperlink>
        </w:p>
        <w:p w14:paraId="71A10DAC" w14:textId="61223A92"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130" w:history="1">
            <w:r w:rsidRPr="003605C3">
              <w:rPr>
                <w:rStyle w:val="Hyperlink"/>
                <w:noProof/>
              </w:rPr>
              <w:t>5.</w:t>
            </w:r>
            <w:r>
              <w:rPr>
                <w:rFonts w:asciiTheme="minorHAnsi" w:eastAsiaTheme="minorEastAsia" w:hAnsiTheme="minorHAnsi"/>
                <w:noProof/>
                <w:kern w:val="2"/>
                <w:sz w:val="24"/>
                <w:szCs w:val="24"/>
                <w:lang w:eastAsia="en-AU"/>
                <w14:ligatures w14:val="standardContextual"/>
              </w:rPr>
              <w:tab/>
            </w:r>
            <w:r w:rsidRPr="003605C3">
              <w:rPr>
                <w:rStyle w:val="Hyperlink"/>
                <w:noProof/>
              </w:rPr>
              <w:t>USING THE SERVICE</w:t>
            </w:r>
            <w:r>
              <w:rPr>
                <w:noProof/>
                <w:webHidden/>
              </w:rPr>
              <w:tab/>
            </w:r>
            <w:r>
              <w:rPr>
                <w:noProof/>
                <w:webHidden/>
              </w:rPr>
              <w:fldChar w:fldCharType="begin"/>
            </w:r>
            <w:r>
              <w:rPr>
                <w:noProof/>
                <w:webHidden/>
              </w:rPr>
              <w:instrText xml:space="preserve"> PAGEREF _Toc207896130 \h </w:instrText>
            </w:r>
            <w:r>
              <w:rPr>
                <w:noProof/>
                <w:webHidden/>
              </w:rPr>
            </w:r>
            <w:r>
              <w:rPr>
                <w:noProof/>
                <w:webHidden/>
              </w:rPr>
              <w:fldChar w:fldCharType="separate"/>
            </w:r>
            <w:r w:rsidR="009F66A3">
              <w:rPr>
                <w:noProof/>
                <w:webHidden/>
              </w:rPr>
              <w:t>12</w:t>
            </w:r>
            <w:r>
              <w:rPr>
                <w:noProof/>
                <w:webHidden/>
              </w:rPr>
              <w:fldChar w:fldCharType="end"/>
            </w:r>
          </w:hyperlink>
        </w:p>
        <w:p w14:paraId="4A96756C" w14:textId="711EB71C"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31" w:history="1">
            <w:r w:rsidRPr="003605C3">
              <w:rPr>
                <w:rStyle w:val="Hyperlink"/>
                <w:noProof/>
              </w:rPr>
              <w:t>Comply with all laws</w:t>
            </w:r>
            <w:r>
              <w:rPr>
                <w:noProof/>
                <w:webHidden/>
              </w:rPr>
              <w:tab/>
            </w:r>
            <w:r>
              <w:rPr>
                <w:noProof/>
                <w:webHidden/>
              </w:rPr>
              <w:fldChar w:fldCharType="begin"/>
            </w:r>
            <w:r>
              <w:rPr>
                <w:noProof/>
                <w:webHidden/>
              </w:rPr>
              <w:instrText xml:space="preserve"> PAGEREF _Toc207896131 \h </w:instrText>
            </w:r>
            <w:r>
              <w:rPr>
                <w:noProof/>
                <w:webHidden/>
              </w:rPr>
            </w:r>
            <w:r>
              <w:rPr>
                <w:noProof/>
                <w:webHidden/>
              </w:rPr>
              <w:fldChar w:fldCharType="separate"/>
            </w:r>
            <w:r w:rsidR="009F66A3">
              <w:rPr>
                <w:noProof/>
                <w:webHidden/>
              </w:rPr>
              <w:t>12</w:t>
            </w:r>
            <w:r>
              <w:rPr>
                <w:noProof/>
                <w:webHidden/>
              </w:rPr>
              <w:fldChar w:fldCharType="end"/>
            </w:r>
          </w:hyperlink>
        </w:p>
        <w:p w14:paraId="0923867B" w14:textId="024D2CAA"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32" w:history="1">
            <w:r w:rsidRPr="003605C3">
              <w:rPr>
                <w:rStyle w:val="Hyperlink"/>
                <w:noProof/>
              </w:rPr>
              <w:t>Prohibited Uses</w:t>
            </w:r>
            <w:r>
              <w:rPr>
                <w:noProof/>
                <w:webHidden/>
              </w:rPr>
              <w:tab/>
            </w:r>
            <w:r>
              <w:rPr>
                <w:noProof/>
                <w:webHidden/>
              </w:rPr>
              <w:fldChar w:fldCharType="begin"/>
            </w:r>
            <w:r>
              <w:rPr>
                <w:noProof/>
                <w:webHidden/>
              </w:rPr>
              <w:instrText xml:space="preserve"> PAGEREF _Toc207896132 \h </w:instrText>
            </w:r>
            <w:r>
              <w:rPr>
                <w:noProof/>
                <w:webHidden/>
              </w:rPr>
            </w:r>
            <w:r>
              <w:rPr>
                <w:noProof/>
                <w:webHidden/>
              </w:rPr>
              <w:fldChar w:fldCharType="separate"/>
            </w:r>
            <w:r w:rsidR="009F66A3">
              <w:rPr>
                <w:noProof/>
                <w:webHidden/>
              </w:rPr>
              <w:t>12</w:t>
            </w:r>
            <w:r>
              <w:rPr>
                <w:noProof/>
                <w:webHidden/>
              </w:rPr>
              <w:fldChar w:fldCharType="end"/>
            </w:r>
          </w:hyperlink>
        </w:p>
        <w:p w14:paraId="32EAD2C8" w14:textId="3E6DD7B4"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33" w:history="1">
            <w:r w:rsidRPr="003605C3">
              <w:rPr>
                <w:rStyle w:val="Hyperlink"/>
                <w:noProof/>
              </w:rPr>
              <w:t>Your responsibility</w:t>
            </w:r>
            <w:r>
              <w:rPr>
                <w:noProof/>
                <w:webHidden/>
              </w:rPr>
              <w:tab/>
            </w:r>
            <w:r>
              <w:rPr>
                <w:noProof/>
                <w:webHidden/>
              </w:rPr>
              <w:fldChar w:fldCharType="begin"/>
            </w:r>
            <w:r>
              <w:rPr>
                <w:noProof/>
                <w:webHidden/>
              </w:rPr>
              <w:instrText xml:space="preserve"> PAGEREF _Toc207896133 \h </w:instrText>
            </w:r>
            <w:r>
              <w:rPr>
                <w:noProof/>
                <w:webHidden/>
              </w:rPr>
            </w:r>
            <w:r>
              <w:rPr>
                <w:noProof/>
                <w:webHidden/>
              </w:rPr>
              <w:fldChar w:fldCharType="separate"/>
            </w:r>
            <w:r w:rsidR="009F66A3">
              <w:rPr>
                <w:noProof/>
                <w:webHidden/>
              </w:rPr>
              <w:t>13</w:t>
            </w:r>
            <w:r>
              <w:rPr>
                <w:noProof/>
                <w:webHidden/>
              </w:rPr>
              <w:fldChar w:fldCharType="end"/>
            </w:r>
          </w:hyperlink>
        </w:p>
        <w:p w14:paraId="75A52209" w14:textId="686A8CFF"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34" w:history="1">
            <w:r w:rsidRPr="003605C3">
              <w:rPr>
                <w:rStyle w:val="Hyperlink"/>
                <w:noProof/>
              </w:rPr>
              <w:t>Testing and Interception</w:t>
            </w:r>
            <w:r>
              <w:rPr>
                <w:noProof/>
                <w:webHidden/>
              </w:rPr>
              <w:tab/>
            </w:r>
            <w:r>
              <w:rPr>
                <w:noProof/>
                <w:webHidden/>
              </w:rPr>
              <w:fldChar w:fldCharType="begin"/>
            </w:r>
            <w:r>
              <w:rPr>
                <w:noProof/>
                <w:webHidden/>
              </w:rPr>
              <w:instrText xml:space="preserve"> PAGEREF _Toc207896134 \h </w:instrText>
            </w:r>
            <w:r>
              <w:rPr>
                <w:noProof/>
                <w:webHidden/>
              </w:rPr>
            </w:r>
            <w:r>
              <w:rPr>
                <w:noProof/>
                <w:webHidden/>
              </w:rPr>
              <w:fldChar w:fldCharType="separate"/>
            </w:r>
            <w:r w:rsidR="009F66A3">
              <w:rPr>
                <w:noProof/>
                <w:webHidden/>
              </w:rPr>
              <w:t>13</w:t>
            </w:r>
            <w:r>
              <w:rPr>
                <w:noProof/>
                <w:webHidden/>
              </w:rPr>
              <w:fldChar w:fldCharType="end"/>
            </w:r>
          </w:hyperlink>
        </w:p>
        <w:p w14:paraId="5B17BC3D" w14:textId="2F84D724"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35" w:history="1">
            <w:r w:rsidRPr="003605C3">
              <w:rPr>
                <w:rStyle w:val="Hyperlink"/>
                <w:noProof/>
              </w:rPr>
              <w:t>Unmetered or Off Peak Periods</w:t>
            </w:r>
            <w:r>
              <w:rPr>
                <w:noProof/>
                <w:webHidden/>
              </w:rPr>
              <w:tab/>
            </w:r>
            <w:r>
              <w:rPr>
                <w:noProof/>
                <w:webHidden/>
              </w:rPr>
              <w:fldChar w:fldCharType="begin"/>
            </w:r>
            <w:r>
              <w:rPr>
                <w:noProof/>
                <w:webHidden/>
              </w:rPr>
              <w:instrText xml:space="preserve"> PAGEREF _Toc207896135 \h </w:instrText>
            </w:r>
            <w:r>
              <w:rPr>
                <w:noProof/>
                <w:webHidden/>
              </w:rPr>
            </w:r>
            <w:r>
              <w:rPr>
                <w:noProof/>
                <w:webHidden/>
              </w:rPr>
              <w:fldChar w:fldCharType="separate"/>
            </w:r>
            <w:r w:rsidR="009F66A3">
              <w:rPr>
                <w:noProof/>
                <w:webHidden/>
              </w:rPr>
              <w:t>13</w:t>
            </w:r>
            <w:r>
              <w:rPr>
                <w:noProof/>
                <w:webHidden/>
              </w:rPr>
              <w:fldChar w:fldCharType="end"/>
            </w:r>
          </w:hyperlink>
        </w:p>
        <w:p w14:paraId="389D4B80" w14:textId="6FCA6C86"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36" w:history="1">
            <w:r w:rsidRPr="003605C3">
              <w:rPr>
                <w:rStyle w:val="Hyperlink"/>
                <w:noProof/>
              </w:rPr>
              <w:t>Network Optimisation</w:t>
            </w:r>
            <w:r>
              <w:rPr>
                <w:noProof/>
                <w:webHidden/>
              </w:rPr>
              <w:tab/>
            </w:r>
            <w:r>
              <w:rPr>
                <w:noProof/>
                <w:webHidden/>
              </w:rPr>
              <w:fldChar w:fldCharType="begin"/>
            </w:r>
            <w:r>
              <w:rPr>
                <w:noProof/>
                <w:webHidden/>
              </w:rPr>
              <w:instrText xml:space="preserve"> PAGEREF _Toc207896136 \h </w:instrText>
            </w:r>
            <w:r>
              <w:rPr>
                <w:noProof/>
                <w:webHidden/>
              </w:rPr>
            </w:r>
            <w:r>
              <w:rPr>
                <w:noProof/>
                <w:webHidden/>
              </w:rPr>
              <w:fldChar w:fldCharType="separate"/>
            </w:r>
            <w:r w:rsidR="009F66A3">
              <w:rPr>
                <w:noProof/>
                <w:webHidden/>
              </w:rPr>
              <w:t>14</w:t>
            </w:r>
            <w:r>
              <w:rPr>
                <w:noProof/>
                <w:webHidden/>
              </w:rPr>
              <w:fldChar w:fldCharType="end"/>
            </w:r>
          </w:hyperlink>
        </w:p>
        <w:p w14:paraId="05663117" w14:textId="2AF27E8F"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137" w:history="1">
            <w:r w:rsidRPr="003605C3">
              <w:rPr>
                <w:rStyle w:val="Hyperlink"/>
                <w:noProof/>
              </w:rPr>
              <w:t>6.</w:t>
            </w:r>
            <w:r>
              <w:rPr>
                <w:rFonts w:asciiTheme="minorHAnsi" w:eastAsiaTheme="minorEastAsia" w:hAnsiTheme="minorHAnsi"/>
                <w:noProof/>
                <w:kern w:val="2"/>
                <w:sz w:val="24"/>
                <w:szCs w:val="24"/>
                <w:lang w:eastAsia="en-AU"/>
                <w14:ligatures w14:val="standardContextual"/>
              </w:rPr>
              <w:tab/>
            </w:r>
            <w:r w:rsidRPr="003605C3">
              <w:rPr>
                <w:rStyle w:val="Hyperlink"/>
                <w:noProof/>
              </w:rPr>
              <w:t>EQUIPMENT</w:t>
            </w:r>
            <w:r>
              <w:rPr>
                <w:noProof/>
                <w:webHidden/>
              </w:rPr>
              <w:tab/>
            </w:r>
            <w:r>
              <w:rPr>
                <w:noProof/>
                <w:webHidden/>
              </w:rPr>
              <w:fldChar w:fldCharType="begin"/>
            </w:r>
            <w:r>
              <w:rPr>
                <w:noProof/>
                <w:webHidden/>
              </w:rPr>
              <w:instrText xml:space="preserve"> PAGEREF _Toc207896137 \h </w:instrText>
            </w:r>
            <w:r>
              <w:rPr>
                <w:noProof/>
                <w:webHidden/>
              </w:rPr>
            </w:r>
            <w:r>
              <w:rPr>
                <w:noProof/>
                <w:webHidden/>
              </w:rPr>
              <w:fldChar w:fldCharType="separate"/>
            </w:r>
            <w:r w:rsidR="009F66A3">
              <w:rPr>
                <w:noProof/>
                <w:webHidden/>
              </w:rPr>
              <w:t>14</w:t>
            </w:r>
            <w:r>
              <w:rPr>
                <w:noProof/>
                <w:webHidden/>
              </w:rPr>
              <w:fldChar w:fldCharType="end"/>
            </w:r>
          </w:hyperlink>
        </w:p>
        <w:p w14:paraId="3C75ECB0" w14:textId="4960EBEF"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38" w:history="1">
            <w:r w:rsidRPr="003605C3">
              <w:rPr>
                <w:rStyle w:val="Hyperlink"/>
                <w:noProof/>
              </w:rPr>
              <w:t>Our Equipment</w:t>
            </w:r>
            <w:r>
              <w:rPr>
                <w:noProof/>
                <w:webHidden/>
              </w:rPr>
              <w:tab/>
            </w:r>
            <w:r>
              <w:rPr>
                <w:noProof/>
                <w:webHidden/>
              </w:rPr>
              <w:fldChar w:fldCharType="begin"/>
            </w:r>
            <w:r>
              <w:rPr>
                <w:noProof/>
                <w:webHidden/>
              </w:rPr>
              <w:instrText xml:space="preserve"> PAGEREF _Toc207896138 \h </w:instrText>
            </w:r>
            <w:r>
              <w:rPr>
                <w:noProof/>
                <w:webHidden/>
              </w:rPr>
            </w:r>
            <w:r>
              <w:rPr>
                <w:noProof/>
                <w:webHidden/>
              </w:rPr>
              <w:fldChar w:fldCharType="separate"/>
            </w:r>
            <w:r w:rsidR="009F66A3">
              <w:rPr>
                <w:noProof/>
                <w:webHidden/>
              </w:rPr>
              <w:t>14</w:t>
            </w:r>
            <w:r>
              <w:rPr>
                <w:noProof/>
                <w:webHidden/>
              </w:rPr>
              <w:fldChar w:fldCharType="end"/>
            </w:r>
          </w:hyperlink>
        </w:p>
        <w:p w14:paraId="1305F1A9" w14:textId="331242AA"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39" w:history="1">
            <w:r w:rsidRPr="003605C3">
              <w:rPr>
                <w:rStyle w:val="Hyperlink"/>
                <w:noProof/>
              </w:rPr>
              <w:t>Your Equipment</w:t>
            </w:r>
            <w:r>
              <w:rPr>
                <w:noProof/>
                <w:webHidden/>
              </w:rPr>
              <w:tab/>
            </w:r>
            <w:r>
              <w:rPr>
                <w:noProof/>
                <w:webHidden/>
              </w:rPr>
              <w:fldChar w:fldCharType="begin"/>
            </w:r>
            <w:r>
              <w:rPr>
                <w:noProof/>
                <w:webHidden/>
              </w:rPr>
              <w:instrText xml:space="preserve"> PAGEREF _Toc207896139 \h </w:instrText>
            </w:r>
            <w:r>
              <w:rPr>
                <w:noProof/>
                <w:webHidden/>
              </w:rPr>
            </w:r>
            <w:r>
              <w:rPr>
                <w:noProof/>
                <w:webHidden/>
              </w:rPr>
              <w:fldChar w:fldCharType="separate"/>
            </w:r>
            <w:r w:rsidR="009F66A3">
              <w:rPr>
                <w:noProof/>
                <w:webHidden/>
              </w:rPr>
              <w:t>15</w:t>
            </w:r>
            <w:r>
              <w:rPr>
                <w:noProof/>
                <w:webHidden/>
              </w:rPr>
              <w:fldChar w:fldCharType="end"/>
            </w:r>
          </w:hyperlink>
        </w:p>
        <w:p w14:paraId="66148C13" w14:textId="7B380F54"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40" w:history="1">
            <w:r w:rsidRPr="003605C3">
              <w:rPr>
                <w:rStyle w:val="Hyperlink"/>
                <w:noProof/>
              </w:rPr>
              <w:t>Disconnection of Your Equipment</w:t>
            </w:r>
            <w:r>
              <w:rPr>
                <w:noProof/>
                <w:webHidden/>
              </w:rPr>
              <w:tab/>
            </w:r>
            <w:r>
              <w:rPr>
                <w:noProof/>
                <w:webHidden/>
              </w:rPr>
              <w:fldChar w:fldCharType="begin"/>
            </w:r>
            <w:r>
              <w:rPr>
                <w:noProof/>
                <w:webHidden/>
              </w:rPr>
              <w:instrText xml:space="preserve"> PAGEREF _Toc207896140 \h </w:instrText>
            </w:r>
            <w:r>
              <w:rPr>
                <w:noProof/>
                <w:webHidden/>
              </w:rPr>
            </w:r>
            <w:r>
              <w:rPr>
                <w:noProof/>
                <w:webHidden/>
              </w:rPr>
              <w:fldChar w:fldCharType="separate"/>
            </w:r>
            <w:r w:rsidR="009F66A3">
              <w:rPr>
                <w:noProof/>
                <w:webHidden/>
              </w:rPr>
              <w:t>15</w:t>
            </w:r>
            <w:r>
              <w:rPr>
                <w:noProof/>
                <w:webHidden/>
              </w:rPr>
              <w:fldChar w:fldCharType="end"/>
            </w:r>
          </w:hyperlink>
        </w:p>
        <w:p w14:paraId="3D4EB122" w14:textId="105EE5BB"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41" w:history="1">
            <w:r w:rsidRPr="003605C3">
              <w:rPr>
                <w:rStyle w:val="Hyperlink"/>
                <w:noProof/>
              </w:rPr>
              <w:t>Purchased Equipment</w:t>
            </w:r>
            <w:r>
              <w:rPr>
                <w:noProof/>
                <w:webHidden/>
              </w:rPr>
              <w:tab/>
            </w:r>
            <w:r>
              <w:rPr>
                <w:noProof/>
                <w:webHidden/>
              </w:rPr>
              <w:fldChar w:fldCharType="begin"/>
            </w:r>
            <w:r>
              <w:rPr>
                <w:noProof/>
                <w:webHidden/>
              </w:rPr>
              <w:instrText xml:space="preserve"> PAGEREF _Toc207896141 \h </w:instrText>
            </w:r>
            <w:r>
              <w:rPr>
                <w:noProof/>
                <w:webHidden/>
              </w:rPr>
            </w:r>
            <w:r>
              <w:rPr>
                <w:noProof/>
                <w:webHidden/>
              </w:rPr>
              <w:fldChar w:fldCharType="separate"/>
            </w:r>
            <w:r w:rsidR="009F66A3">
              <w:rPr>
                <w:noProof/>
                <w:webHidden/>
              </w:rPr>
              <w:t>15</w:t>
            </w:r>
            <w:r>
              <w:rPr>
                <w:noProof/>
                <w:webHidden/>
              </w:rPr>
              <w:fldChar w:fldCharType="end"/>
            </w:r>
          </w:hyperlink>
        </w:p>
        <w:p w14:paraId="0EEE4557" w14:textId="4CBF03F9"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42" w:history="1">
            <w:r w:rsidRPr="003605C3">
              <w:rPr>
                <w:rStyle w:val="Hyperlink"/>
                <w:noProof/>
              </w:rPr>
              <w:t>Tower and Infrastructure Equipment</w:t>
            </w:r>
            <w:r>
              <w:rPr>
                <w:noProof/>
                <w:webHidden/>
              </w:rPr>
              <w:tab/>
            </w:r>
            <w:r>
              <w:rPr>
                <w:noProof/>
                <w:webHidden/>
              </w:rPr>
              <w:fldChar w:fldCharType="begin"/>
            </w:r>
            <w:r>
              <w:rPr>
                <w:noProof/>
                <w:webHidden/>
              </w:rPr>
              <w:instrText xml:space="preserve"> PAGEREF _Toc207896142 \h </w:instrText>
            </w:r>
            <w:r>
              <w:rPr>
                <w:noProof/>
                <w:webHidden/>
              </w:rPr>
            </w:r>
            <w:r>
              <w:rPr>
                <w:noProof/>
                <w:webHidden/>
              </w:rPr>
              <w:fldChar w:fldCharType="separate"/>
            </w:r>
            <w:r w:rsidR="009F66A3">
              <w:rPr>
                <w:noProof/>
                <w:webHidden/>
              </w:rPr>
              <w:t>15</w:t>
            </w:r>
            <w:r>
              <w:rPr>
                <w:noProof/>
                <w:webHidden/>
              </w:rPr>
              <w:fldChar w:fldCharType="end"/>
            </w:r>
          </w:hyperlink>
        </w:p>
        <w:p w14:paraId="65E6C1DE" w14:textId="76080C63"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143" w:history="1">
            <w:r w:rsidRPr="003605C3">
              <w:rPr>
                <w:rStyle w:val="Hyperlink"/>
                <w:noProof/>
              </w:rPr>
              <w:t>7.</w:t>
            </w:r>
            <w:r>
              <w:rPr>
                <w:rFonts w:asciiTheme="minorHAnsi" w:eastAsiaTheme="minorEastAsia" w:hAnsiTheme="minorHAnsi"/>
                <w:noProof/>
                <w:kern w:val="2"/>
                <w:sz w:val="24"/>
                <w:szCs w:val="24"/>
                <w:lang w:eastAsia="en-AU"/>
                <w14:ligatures w14:val="standardContextual"/>
              </w:rPr>
              <w:tab/>
            </w:r>
            <w:r w:rsidRPr="003605C3">
              <w:rPr>
                <w:rStyle w:val="Hyperlink"/>
                <w:noProof/>
              </w:rPr>
              <w:t>QUALITY AND MAINTENANCE</w:t>
            </w:r>
            <w:r>
              <w:rPr>
                <w:noProof/>
                <w:webHidden/>
              </w:rPr>
              <w:tab/>
            </w:r>
            <w:r>
              <w:rPr>
                <w:noProof/>
                <w:webHidden/>
              </w:rPr>
              <w:fldChar w:fldCharType="begin"/>
            </w:r>
            <w:r>
              <w:rPr>
                <w:noProof/>
                <w:webHidden/>
              </w:rPr>
              <w:instrText xml:space="preserve"> PAGEREF _Toc207896143 \h </w:instrText>
            </w:r>
            <w:r>
              <w:rPr>
                <w:noProof/>
                <w:webHidden/>
              </w:rPr>
            </w:r>
            <w:r>
              <w:rPr>
                <w:noProof/>
                <w:webHidden/>
              </w:rPr>
              <w:fldChar w:fldCharType="separate"/>
            </w:r>
            <w:r w:rsidR="009F66A3">
              <w:rPr>
                <w:noProof/>
                <w:webHidden/>
              </w:rPr>
              <w:t>16</w:t>
            </w:r>
            <w:r>
              <w:rPr>
                <w:noProof/>
                <w:webHidden/>
              </w:rPr>
              <w:fldChar w:fldCharType="end"/>
            </w:r>
          </w:hyperlink>
        </w:p>
        <w:p w14:paraId="60A84261" w14:textId="2455ADA6"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44" w:history="1">
            <w:r w:rsidRPr="003605C3">
              <w:rPr>
                <w:rStyle w:val="Hyperlink"/>
                <w:noProof/>
              </w:rPr>
              <w:t>Standard of Services</w:t>
            </w:r>
            <w:r>
              <w:rPr>
                <w:noProof/>
                <w:webHidden/>
              </w:rPr>
              <w:tab/>
            </w:r>
            <w:r>
              <w:rPr>
                <w:noProof/>
                <w:webHidden/>
              </w:rPr>
              <w:fldChar w:fldCharType="begin"/>
            </w:r>
            <w:r>
              <w:rPr>
                <w:noProof/>
                <w:webHidden/>
              </w:rPr>
              <w:instrText xml:space="preserve"> PAGEREF _Toc207896144 \h </w:instrText>
            </w:r>
            <w:r>
              <w:rPr>
                <w:noProof/>
                <w:webHidden/>
              </w:rPr>
            </w:r>
            <w:r>
              <w:rPr>
                <w:noProof/>
                <w:webHidden/>
              </w:rPr>
              <w:fldChar w:fldCharType="separate"/>
            </w:r>
            <w:r w:rsidR="009F66A3">
              <w:rPr>
                <w:noProof/>
                <w:webHidden/>
              </w:rPr>
              <w:t>16</w:t>
            </w:r>
            <w:r>
              <w:rPr>
                <w:noProof/>
                <w:webHidden/>
              </w:rPr>
              <w:fldChar w:fldCharType="end"/>
            </w:r>
          </w:hyperlink>
        </w:p>
        <w:p w14:paraId="3207702F" w14:textId="67339FBB"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45" w:history="1">
            <w:r w:rsidRPr="003605C3">
              <w:rPr>
                <w:rStyle w:val="Hyperlink"/>
                <w:noProof/>
              </w:rPr>
              <w:t>Customer Support</w:t>
            </w:r>
            <w:r>
              <w:rPr>
                <w:noProof/>
                <w:webHidden/>
              </w:rPr>
              <w:tab/>
            </w:r>
            <w:r>
              <w:rPr>
                <w:noProof/>
                <w:webHidden/>
              </w:rPr>
              <w:fldChar w:fldCharType="begin"/>
            </w:r>
            <w:r>
              <w:rPr>
                <w:noProof/>
                <w:webHidden/>
              </w:rPr>
              <w:instrText xml:space="preserve"> PAGEREF _Toc207896145 \h </w:instrText>
            </w:r>
            <w:r>
              <w:rPr>
                <w:noProof/>
                <w:webHidden/>
              </w:rPr>
            </w:r>
            <w:r>
              <w:rPr>
                <w:noProof/>
                <w:webHidden/>
              </w:rPr>
              <w:fldChar w:fldCharType="separate"/>
            </w:r>
            <w:r w:rsidR="009F66A3">
              <w:rPr>
                <w:noProof/>
                <w:webHidden/>
              </w:rPr>
              <w:t>16</w:t>
            </w:r>
            <w:r>
              <w:rPr>
                <w:noProof/>
                <w:webHidden/>
              </w:rPr>
              <w:fldChar w:fldCharType="end"/>
            </w:r>
          </w:hyperlink>
        </w:p>
        <w:p w14:paraId="626798F5" w14:textId="51F695D9"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46" w:history="1">
            <w:r w:rsidRPr="003605C3">
              <w:rPr>
                <w:rStyle w:val="Hyperlink"/>
                <w:noProof/>
              </w:rPr>
              <w:t>Service Level Agreements</w:t>
            </w:r>
            <w:r>
              <w:rPr>
                <w:noProof/>
                <w:webHidden/>
              </w:rPr>
              <w:tab/>
            </w:r>
            <w:r>
              <w:rPr>
                <w:noProof/>
                <w:webHidden/>
              </w:rPr>
              <w:fldChar w:fldCharType="begin"/>
            </w:r>
            <w:r>
              <w:rPr>
                <w:noProof/>
                <w:webHidden/>
              </w:rPr>
              <w:instrText xml:space="preserve"> PAGEREF _Toc207896146 \h </w:instrText>
            </w:r>
            <w:r>
              <w:rPr>
                <w:noProof/>
                <w:webHidden/>
              </w:rPr>
            </w:r>
            <w:r>
              <w:rPr>
                <w:noProof/>
                <w:webHidden/>
              </w:rPr>
              <w:fldChar w:fldCharType="separate"/>
            </w:r>
            <w:r w:rsidR="009F66A3">
              <w:rPr>
                <w:noProof/>
                <w:webHidden/>
              </w:rPr>
              <w:t>16</w:t>
            </w:r>
            <w:r>
              <w:rPr>
                <w:noProof/>
                <w:webHidden/>
              </w:rPr>
              <w:fldChar w:fldCharType="end"/>
            </w:r>
          </w:hyperlink>
        </w:p>
        <w:p w14:paraId="3B63DFB2" w14:textId="47E9DE64"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47" w:history="1">
            <w:r w:rsidRPr="003605C3">
              <w:rPr>
                <w:rStyle w:val="Hyperlink"/>
                <w:noProof/>
              </w:rPr>
              <w:t>Maintenance</w:t>
            </w:r>
            <w:r>
              <w:rPr>
                <w:noProof/>
                <w:webHidden/>
              </w:rPr>
              <w:tab/>
            </w:r>
            <w:r>
              <w:rPr>
                <w:noProof/>
                <w:webHidden/>
              </w:rPr>
              <w:fldChar w:fldCharType="begin"/>
            </w:r>
            <w:r>
              <w:rPr>
                <w:noProof/>
                <w:webHidden/>
              </w:rPr>
              <w:instrText xml:space="preserve"> PAGEREF _Toc207896147 \h </w:instrText>
            </w:r>
            <w:r>
              <w:rPr>
                <w:noProof/>
                <w:webHidden/>
              </w:rPr>
            </w:r>
            <w:r>
              <w:rPr>
                <w:noProof/>
                <w:webHidden/>
              </w:rPr>
              <w:fldChar w:fldCharType="separate"/>
            </w:r>
            <w:r w:rsidR="009F66A3">
              <w:rPr>
                <w:noProof/>
                <w:webHidden/>
              </w:rPr>
              <w:t>17</w:t>
            </w:r>
            <w:r>
              <w:rPr>
                <w:noProof/>
                <w:webHidden/>
              </w:rPr>
              <w:fldChar w:fldCharType="end"/>
            </w:r>
          </w:hyperlink>
        </w:p>
        <w:p w14:paraId="018990B3" w14:textId="559C24C3"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48" w:history="1">
            <w:r w:rsidRPr="003605C3">
              <w:rPr>
                <w:rStyle w:val="Hyperlink"/>
                <w:noProof/>
              </w:rPr>
              <w:t>Faults caused by You, Your Equipment or by other Suppliers</w:t>
            </w:r>
            <w:r>
              <w:rPr>
                <w:noProof/>
                <w:webHidden/>
              </w:rPr>
              <w:tab/>
            </w:r>
            <w:r>
              <w:rPr>
                <w:noProof/>
                <w:webHidden/>
              </w:rPr>
              <w:fldChar w:fldCharType="begin"/>
            </w:r>
            <w:r>
              <w:rPr>
                <w:noProof/>
                <w:webHidden/>
              </w:rPr>
              <w:instrText xml:space="preserve"> PAGEREF _Toc207896148 \h </w:instrText>
            </w:r>
            <w:r>
              <w:rPr>
                <w:noProof/>
                <w:webHidden/>
              </w:rPr>
            </w:r>
            <w:r>
              <w:rPr>
                <w:noProof/>
                <w:webHidden/>
              </w:rPr>
              <w:fldChar w:fldCharType="separate"/>
            </w:r>
            <w:r w:rsidR="009F66A3">
              <w:rPr>
                <w:noProof/>
                <w:webHidden/>
              </w:rPr>
              <w:t>17</w:t>
            </w:r>
            <w:r>
              <w:rPr>
                <w:noProof/>
                <w:webHidden/>
              </w:rPr>
              <w:fldChar w:fldCharType="end"/>
            </w:r>
          </w:hyperlink>
        </w:p>
        <w:p w14:paraId="1580DF1F" w14:textId="113F3EC9"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49" w:history="1">
            <w:r w:rsidRPr="003605C3">
              <w:rPr>
                <w:rStyle w:val="Hyperlink"/>
                <w:noProof/>
              </w:rPr>
              <w:t>Maintenance of Your Equipment</w:t>
            </w:r>
            <w:r>
              <w:rPr>
                <w:noProof/>
                <w:webHidden/>
              </w:rPr>
              <w:tab/>
            </w:r>
            <w:r>
              <w:rPr>
                <w:noProof/>
                <w:webHidden/>
              </w:rPr>
              <w:fldChar w:fldCharType="begin"/>
            </w:r>
            <w:r>
              <w:rPr>
                <w:noProof/>
                <w:webHidden/>
              </w:rPr>
              <w:instrText xml:space="preserve"> PAGEREF _Toc207896149 \h </w:instrText>
            </w:r>
            <w:r>
              <w:rPr>
                <w:noProof/>
                <w:webHidden/>
              </w:rPr>
            </w:r>
            <w:r>
              <w:rPr>
                <w:noProof/>
                <w:webHidden/>
              </w:rPr>
              <w:fldChar w:fldCharType="separate"/>
            </w:r>
            <w:r w:rsidR="009F66A3">
              <w:rPr>
                <w:noProof/>
                <w:webHidden/>
              </w:rPr>
              <w:t>17</w:t>
            </w:r>
            <w:r>
              <w:rPr>
                <w:noProof/>
                <w:webHidden/>
              </w:rPr>
              <w:fldChar w:fldCharType="end"/>
            </w:r>
          </w:hyperlink>
        </w:p>
        <w:p w14:paraId="0BFC75AB" w14:textId="518A1A58"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150" w:history="1">
            <w:r w:rsidRPr="003605C3">
              <w:rPr>
                <w:rStyle w:val="Hyperlink"/>
                <w:noProof/>
              </w:rPr>
              <w:t>8.</w:t>
            </w:r>
            <w:r>
              <w:rPr>
                <w:rFonts w:asciiTheme="minorHAnsi" w:eastAsiaTheme="minorEastAsia" w:hAnsiTheme="minorHAnsi"/>
                <w:noProof/>
                <w:kern w:val="2"/>
                <w:sz w:val="24"/>
                <w:szCs w:val="24"/>
                <w:lang w:eastAsia="en-AU"/>
                <w14:ligatures w14:val="standardContextual"/>
              </w:rPr>
              <w:tab/>
            </w:r>
            <w:r w:rsidRPr="003605C3">
              <w:rPr>
                <w:rStyle w:val="Hyperlink"/>
                <w:noProof/>
              </w:rPr>
              <w:t>CHARGES</w:t>
            </w:r>
            <w:r>
              <w:rPr>
                <w:noProof/>
                <w:webHidden/>
              </w:rPr>
              <w:tab/>
            </w:r>
            <w:r>
              <w:rPr>
                <w:noProof/>
                <w:webHidden/>
              </w:rPr>
              <w:fldChar w:fldCharType="begin"/>
            </w:r>
            <w:r>
              <w:rPr>
                <w:noProof/>
                <w:webHidden/>
              </w:rPr>
              <w:instrText xml:space="preserve"> PAGEREF _Toc207896150 \h </w:instrText>
            </w:r>
            <w:r>
              <w:rPr>
                <w:noProof/>
                <w:webHidden/>
              </w:rPr>
            </w:r>
            <w:r>
              <w:rPr>
                <w:noProof/>
                <w:webHidden/>
              </w:rPr>
              <w:fldChar w:fldCharType="separate"/>
            </w:r>
            <w:r w:rsidR="009F66A3">
              <w:rPr>
                <w:noProof/>
                <w:webHidden/>
              </w:rPr>
              <w:t>17</w:t>
            </w:r>
            <w:r>
              <w:rPr>
                <w:noProof/>
                <w:webHidden/>
              </w:rPr>
              <w:fldChar w:fldCharType="end"/>
            </w:r>
          </w:hyperlink>
        </w:p>
        <w:p w14:paraId="6F3AD216" w14:textId="320A80B3"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51" w:history="1">
            <w:r w:rsidRPr="003605C3">
              <w:rPr>
                <w:rStyle w:val="Hyperlink"/>
                <w:noProof/>
              </w:rPr>
              <w:t>Pricing Schedule</w:t>
            </w:r>
            <w:r>
              <w:rPr>
                <w:noProof/>
                <w:webHidden/>
              </w:rPr>
              <w:tab/>
            </w:r>
            <w:r>
              <w:rPr>
                <w:noProof/>
                <w:webHidden/>
              </w:rPr>
              <w:fldChar w:fldCharType="begin"/>
            </w:r>
            <w:r>
              <w:rPr>
                <w:noProof/>
                <w:webHidden/>
              </w:rPr>
              <w:instrText xml:space="preserve"> PAGEREF _Toc207896151 \h </w:instrText>
            </w:r>
            <w:r>
              <w:rPr>
                <w:noProof/>
                <w:webHidden/>
              </w:rPr>
            </w:r>
            <w:r>
              <w:rPr>
                <w:noProof/>
                <w:webHidden/>
              </w:rPr>
              <w:fldChar w:fldCharType="separate"/>
            </w:r>
            <w:r w:rsidR="009F66A3">
              <w:rPr>
                <w:noProof/>
                <w:webHidden/>
              </w:rPr>
              <w:t>17</w:t>
            </w:r>
            <w:r>
              <w:rPr>
                <w:noProof/>
                <w:webHidden/>
              </w:rPr>
              <w:fldChar w:fldCharType="end"/>
            </w:r>
          </w:hyperlink>
        </w:p>
        <w:p w14:paraId="3E9A7796" w14:textId="6517E6C0"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52" w:history="1">
            <w:r w:rsidRPr="003605C3">
              <w:rPr>
                <w:rStyle w:val="Hyperlink"/>
                <w:noProof/>
              </w:rPr>
              <w:t>Special offers</w:t>
            </w:r>
            <w:r>
              <w:rPr>
                <w:noProof/>
                <w:webHidden/>
              </w:rPr>
              <w:tab/>
            </w:r>
            <w:r>
              <w:rPr>
                <w:noProof/>
                <w:webHidden/>
              </w:rPr>
              <w:fldChar w:fldCharType="begin"/>
            </w:r>
            <w:r>
              <w:rPr>
                <w:noProof/>
                <w:webHidden/>
              </w:rPr>
              <w:instrText xml:space="preserve"> PAGEREF _Toc207896152 \h </w:instrText>
            </w:r>
            <w:r>
              <w:rPr>
                <w:noProof/>
                <w:webHidden/>
              </w:rPr>
            </w:r>
            <w:r>
              <w:rPr>
                <w:noProof/>
                <w:webHidden/>
              </w:rPr>
              <w:fldChar w:fldCharType="separate"/>
            </w:r>
            <w:r w:rsidR="009F66A3">
              <w:rPr>
                <w:noProof/>
                <w:webHidden/>
              </w:rPr>
              <w:t>18</w:t>
            </w:r>
            <w:r>
              <w:rPr>
                <w:noProof/>
                <w:webHidden/>
              </w:rPr>
              <w:fldChar w:fldCharType="end"/>
            </w:r>
          </w:hyperlink>
        </w:p>
        <w:p w14:paraId="46EA92C7" w14:textId="4AF40BE6"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153" w:history="1">
            <w:r w:rsidRPr="003605C3">
              <w:rPr>
                <w:rStyle w:val="Hyperlink"/>
                <w:noProof/>
              </w:rPr>
              <w:t>9.</w:t>
            </w:r>
            <w:r>
              <w:rPr>
                <w:rFonts w:asciiTheme="minorHAnsi" w:eastAsiaTheme="minorEastAsia" w:hAnsiTheme="minorHAnsi"/>
                <w:noProof/>
                <w:kern w:val="2"/>
                <w:sz w:val="24"/>
                <w:szCs w:val="24"/>
                <w:lang w:eastAsia="en-AU"/>
                <w14:ligatures w14:val="standardContextual"/>
              </w:rPr>
              <w:tab/>
            </w:r>
            <w:r w:rsidRPr="003605C3">
              <w:rPr>
                <w:rStyle w:val="Hyperlink"/>
                <w:noProof/>
              </w:rPr>
              <w:t>BILLING AND PAYMENT</w:t>
            </w:r>
            <w:r>
              <w:rPr>
                <w:noProof/>
                <w:webHidden/>
              </w:rPr>
              <w:tab/>
            </w:r>
            <w:r>
              <w:rPr>
                <w:noProof/>
                <w:webHidden/>
              </w:rPr>
              <w:fldChar w:fldCharType="begin"/>
            </w:r>
            <w:r>
              <w:rPr>
                <w:noProof/>
                <w:webHidden/>
              </w:rPr>
              <w:instrText xml:space="preserve"> PAGEREF _Toc207896153 \h </w:instrText>
            </w:r>
            <w:r>
              <w:rPr>
                <w:noProof/>
                <w:webHidden/>
              </w:rPr>
            </w:r>
            <w:r>
              <w:rPr>
                <w:noProof/>
                <w:webHidden/>
              </w:rPr>
              <w:fldChar w:fldCharType="separate"/>
            </w:r>
            <w:r w:rsidR="009F66A3">
              <w:rPr>
                <w:noProof/>
                <w:webHidden/>
              </w:rPr>
              <w:t>18</w:t>
            </w:r>
            <w:r>
              <w:rPr>
                <w:noProof/>
                <w:webHidden/>
              </w:rPr>
              <w:fldChar w:fldCharType="end"/>
            </w:r>
          </w:hyperlink>
        </w:p>
        <w:p w14:paraId="300DBB9A" w14:textId="3CD73B50"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54" w:history="1">
            <w:r w:rsidRPr="003605C3">
              <w:rPr>
                <w:rStyle w:val="Hyperlink"/>
                <w:noProof/>
              </w:rPr>
              <w:t>Bills</w:t>
            </w:r>
            <w:r>
              <w:rPr>
                <w:noProof/>
                <w:webHidden/>
              </w:rPr>
              <w:tab/>
            </w:r>
            <w:r>
              <w:rPr>
                <w:noProof/>
                <w:webHidden/>
              </w:rPr>
              <w:fldChar w:fldCharType="begin"/>
            </w:r>
            <w:r>
              <w:rPr>
                <w:noProof/>
                <w:webHidden/>
              </w:rPr>
              <w:instrText xml:space="preserve"> PAGEREF _Toc207896154 \h </w:instrText>
            </w:r>
            <w:r>
              <w:rPr>
                <w:noProof/>
                <w:webHidden/>
              </w:rPr>
            </w:r>
            <w:r>
              <w:rPr>
                <w:noProof/>
                <w:webHidden/>
              </w:rPr>
              <w:fldChar w:fldCharType="separate"/>
            </w:r>
            <w:r w:rsidR="009F66A3">
              <w:rPr>
                <w:noProof/>
                <w:webHidden/>
              </w:rPr>
              <w:t>18</w:t>
            </w:r>
            <w:r>
              <w:rPr>
                <w:noProof/>
                <w:webHidden/>
              </w:rPr>
              <w:fldChar w:fldCharType="end"/>
            </w:r>
          </w:hyperlink>
        </w:p>
        <w:p w14:paraId="19E2DE96" w14:textId="5077A3C4"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55" w:history="1">
            <w:r w:rsidRPr="003605C3">
              <w:rPr>
                <w:rStyle w:val="Hyperlink"/>
                <w:noProof/>
              </w:rPr>
              <w:t>Credit card and direct debit payments</w:t>
            </w:r>
            <w:r>
              <w:rPr>
                <w:noProof/>
                <w:webHidden/>
              </w:rPr>
              <w:tab/>
            </w:r>
            <w:r>
              <w:rPr>
                <w:noProof/>
                <w:webHidden/>
              </w:rPr>
              <w:fldChar w:fldCharType="begin"/>
            </w:r>
            <w:r>
              <w:rPr>
                <w:noProof/>
                <w:webHidden/>
              </w:rPr>
              <w:instrText xml:space="preserve"> PAGEREF _Toc207896155 \h </w:instrText>
            </w:r>
            <w:r>
              <w:rPr>
                <w:noProof/>
                <w:webHidden/>
              </w:rPr>
            </w:r>
            <w:r>
              <w:rPr>
                <w:noProof/>
                <w:webHidden/>
              </w:rPr>
              <w:fldChar w:fldCharType="separate"/>
            </w:r>
            <w:r w:rsidR="009F66A3">
              <w:rPr>
                <w:noProof/>
                <w:webHidden/>
              </w:rPr>
              <w:t>19</w:t>
            </w:r>
            <w:r>
              <w:rPr>
                <w:noProof/>
                <w:webHidden/>
              </w:rPr>
              <w:fldChar w:fldCharType="end"/>
            </w:r>
          </w:hyperlink>
        </w:p>
        <w:p w14:paraId="2F81D997" w14:textId="5D51D9F5"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56" w:history="1">
            <w:r w:rsidRPr="003605C3">
              <w:rPr>
                <w:rStyle w:val="Hyperlink"/>
                <w:noProof/>
              </w:rPr>
              <w:t>Late or dishonoured payments</w:t>
            </w:r>
            <w:r>
              <w:rPr>
                <w:noProof/>
                <w:webHidden/>
              </w:rPr>
              <w:tab/>
            </w:r>
            <w:r>
              <w:rPr>
                <w:noProof/>
                <w:webHidden/>
              </w:rPr>
              <w:fldChar w:fldCharType="begin"/>
            </w:r>
            <w:r>
              <w:rPr>
                <w:noProof/>
                <w:webHidden/>
              </w:rPr>
              <w:instrText xml:space="preserve"> PAGEREF _Toc207896156 \h </w:instrText>
            </w:r>
            <w:r>
              <w:rPr>
                <w:noProof/>
                <w:webHidden/>
              </w:rPr>
            </w:r>
            <w:r>
              <w:rPr>
                <w:noProof/>
                <w:webHidden/>
              </w:rPr>
              <w:fldChar w:fldCharType="separate"/>
            </w:r>
            <w:r w:rsidR="009F66A3">
              <w:rPr>
                <w:noProof/>
                <w:webHidden/>
              </w:rPr>
              <w:t>20</w:t>
            </w:r>
            <w:r>
              <w:rPr>
                <w:noProof/>
                <w:webHidden/>
              </w:rPr>
              <w:fldChar w:fldCharType="end"/>
            </w:r>
          </w:hyperlink>
        </w:p>
        <w:p w14:paraId="23853911" w14:textId="747C394E"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157" w:history="1">
            <w:r w:rsidRPr="003605C3">
              <w:rPr>
                <w:rStyle w:val="Hyperlink"/>
                <w:noProof/>
              </w:rPr>
              <w:t>10.</w:t>
            </w:r>
            <w:r>
              <w:rPr>
                <w:rFonts w:asciiTheme="minorHAnsi" w:eastAsiaTheme="minorEastAsia" w:hAnsiTheme="minorHAnsi"/>
                <w:noProof/>
                <w:kern w:val="2"/>
                <w:sz w:val="24"/>
                <w:szCs w:val="24"/>
                <w:lang w:eastAsia="en-AU"/>
                <w14:ligatures w14:val="standardContextual"/>
              </w:rPr>
              <w:tab/>
            </w:r>
            <w:r w:rsidRPr="003605C3">
              <w:rPr>
                <w:rStyle w:val="Hyperlink"/>
                <w:noProof/>
              </w:rPr>
              <w:t>BILLING DISPUTES</w:t>
            </w:r>
            <w:r>
              <w:rPr>
                <w:noProof/>
                <w:webHidden/>
              </w:rPr>
              <w:tab/>
            </w:r>
            <w:r>
              <w:rPr>
                <w:noProof/>
                <w:webHidden/>
              </w:rPr>
              <w:fldChar w:fldCharType="begin"/>
            </w:r>
            <w:r>
              <w:rPr>
                <w:noProof/>
                <w:webHidden/>
              </w:rPr>
              <w:instrText xml:space="preserve"> PAGEREF _Toc207896157 \h </w:instrText>
            </w:r>
            <w:r>
              <w:rPr>
                <w:noProof/>
                <w:webHidden/>
              </w:rPr>
            </w:r>
            <w:r>
              <w:rPr>
                <w:noProof/>
                <w:webHidden/>
              </w:rPr>
              <w:fldChar w:fldCharType="separate"/>
            </w:r>
            <w:r w:rsidR="009F66A3">
              <w:rPr>
                <w:noProof/>
                <w:webHidden/>
              </w:rPr>
              <w:t>20</w:t>
            </w:r>
            <w:r>
              <w:rPr>
                <w:noProof/>
                <w:webHidden/>
              </w:rPr>
              <w:fldChar w:fldCharType="end"/>
            </w:r>
          </w:hyperlink>
        </w:p>
        <w:p w14:paraId="48EB1864" w14:textId="4F477758"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58" w:history="1">
            <w:r w:rsidRPr="003605C3">
              <w:rPr>
                <w:rStyle w:val="Hyperlink"/>
                <w:noProof/>
              </w:rPr>
              <w:t>Bills valid unless disputed</w:t>
            </w:r>
            <w:r>
              <w:rPr>
                <w:noProof/>
                <w:webHidden/>
              </w:rPr>
              <w:tab/>
            </w:r>
            <w:r>
              <w:rPr>
                <w:noProof/>
                <w:webHidden/>
              </w:rPr>
              <w:fldChar w:fldCharType="begin"/>
            </w:r>
            <w:r>
              <w:rPr>
                <w:noProof/>
                <w:webHidden/>
              </w:rPr>
              <w:instrText xml:space="preserve"> PAGEREF _Toc207896158 \h </w:instrText>
            </w:r>
            <w:r>
              <w:rPr>
                <w:noProof/>
                <w:webHidden/>
              </w:rPr>
            </w:r>
            <w:r>
              <w:rPr>
                <w:noProof/>
                <w:webHidden/>
              </w:rPr>
              <w:fldChar w:fldCharType="separate"/>
            </w:r>
            <w:r w:rsidR="009F66A3">
              <w:rPr>
                <w:noProof/>
                <w:webHidden/>
              </w:rPr>
              <w:t>20</w:t>
            </w:r>
            <w:r>
              <w:rPr>
                <w:noProof/>
                <w:webHidden/>
              </w:rPr>
              <w:fldChar w:fldCharType="end"/>
            </w:r>
          </w:hyperlink>
        </w:p>
        <w:p w14:paraId="7E139EA6" w14:textId="1F0AC70D"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59" w:history="1">
            <w:r w:rsidRPr="003605C3">
              <w:rPr>
                <w:rStyle w:val="Hyperlink"/>
                <w:noProof/>
              </w:rPr>
              <w:t>Raising a valid billing dispute</w:t>
            </w:r>
            <w:r>
              <w:rPr>
                <w:noProof/>
                <w:webHidden/>
              </w:rPr>
              <w:tab/>
            </w:r>
            <w:r>
              <w:rPr>
                <w:noProof/>
                <w:webHidden/>
              </w:rPr>
              <w:fldChar w:fldCharType="begin"/>
            </w:r>
            <w:r>
              <w:rPr>
                <w:noProof/>
                <w:webHidden/>
              </w:rPr>
              <w:instrText xml:space="preserve"> PAGEREF _Toc207896159 \h </w:instrText>
            </w:r>
            <w:r>
              <w:rPr>
                <w:noProof/>
                <w:webHidden/>
              </w:rPr>
            </w:r>
            <w:r>
              <w:rPr>
                <w:noProof/>
                <w:webHidden/>
              </w:rPr>
              <w:fldChar w:fldCharType="separate"/>
            </w:r>
            <w:r w:rsidR="009F66A3">
              <w:rPr>
                <w:noProof/>
                <w:webHidden/>
              </w:rPr>
              <w:t>20</w:t>
            </w:r>
            <w:r>
              <w:rPr>
                <w:noProof/>
                <w:webHidden/>
              </w:rPr>
              <w:fldChar w:fldCharType="end"/>
            </w:r>
          </w:hyperlink>
        </w:p>
        <w:p w14:paraId="51BA3CD7" w14:textId="6AC213CF"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60" w:history="1">
            <w:r w:rsidRPr="003605C3">
              <w:rPr>
                <w:rStyle w:val="Hyperlink"/>
                <w:noProof/>
              </w:rPr>
              <w:t>Claims to be made within 12 months</w:t>
            </w:r>
            <w:r>
              <w:rPr>
                <w:noProof/>
                <w:webHidden/>
              </w:rPr>
              <w:tab/>
            </w:r>
            <w:r>
              <w:rPr>
                <w:noProof/>
                <w:webHidden/>
              </w:rPr>
              <w:fldChar w:fldCharType="begin"/>
            </w:r>
            <w:r>
              <w:rPr>
                <w:noProof/>
                <w:webHidden/>
              </w:rPr>
              <w:instrText xml:space="preserve"> PAGEREF _Toc207896160 \h </w:instrText>
            </w:r>
            <w:r>
              <w:rPr>
                <w:noProof/>
                <w:webHidden/>
              </w:rPr>
            </w:r>
            <w:r>
              <w:rPr>
                <w:noProof/>
                <w:webHidden/>
              </w:rPr>
              <w:fldChar w:fldCharType="separate"/>
            </w:r>
            <w:r w:rsidR="009F66A3">
              <w:rPr>
                <w:noProof/>
                <w:webHidden/>
              </w:rPr>
              <w:t>21</w:t>
            </w:r>
            <w:r>
              <w:rPr>
                <w:noProof/>
                <w:webHidden/>
              </w:rPr>
              <w:fldChar w:fldCharType="end"/>
            </w:r>
          </w:hyperlink>
        </w:p>
        <w:p w14:paraId="70BCEBBB" w14:textId="45B0F199"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161" w:history="1">
            <w:r w:rsidRPr="003605C3">
              <w:rPr>
                <w:rStyle w:val="Hyperlink"/>
                <w:noProof/>
              </w:rPr>
              <w:t>11.</w:t>
            </w:r>
            <w:r>
              <w:rPr>
                <w:rFonts w:asciiTheme="minorHAnsi" w:eastAsiaTheme="minorEastAsia" w:hAnsiTheme="minorHAnsi"/>
                <w:noProof/>
                <w:kern w:val="2"/>
                <w:sz w:val="24"/>
                <w:szCs w:val="24"/>
                <w:lang w:eastAsia="en-AU"/>
                <w14:ligatures w14:val="standardContextual"/>
              </w:rPr>
              <w:tab/>
            </w:r>
            <w:r w:rsidRPr="003605C3">
              <w:rPr>
                <w:rStyle w:val="Hyperlink"/>
                <w:noProof/>
              </w:rPr>
              <w:t>GST</w:t>
            </w:r>
            <w:r>
              <w:rPr>
                <w:noProof/>
                <w:webHidden/>
              </w:rPr>
              <w:tab/>
            </w:r>
            <w:r>
              <w:rPr>
                <w:noProof/>
                <w:webHidden/>
              </w:rPr>
              <w:fldChar w:fldCharType="begin"/>
            </w:r>
            <w:r>
              <w:rPr>
                <w:noProof/>
                <w:webHidden/>
              </w:rPr>
              <w:instrText xml:space="preserve"> PAGEREF _Toc207896161 \h </w:instrText>
            </w:r>
            <w:r>
              <w:rPr>
                <w:noProof/>
                <w:webHidden/>
              </w:rPr>
            </w:r>
            <w:r>
              <w:rPr>
                <w:noProof/>
                <w:webHidden/>
              </w:rPr>
              <w:fldChar w:fldCharType="separate"/>
            </w:r>
            <w:r w:rsidR="009F66A3">
              <w:rPr>
                <w:noProof/>
                <w:webHidden/>
              </w:rPr>
              <w:t>21</w:t>
            </w:r>
            <w:r>
              <w:rPr>
                <w:noProof/>
                <w:webHidden/>
              </w:rPr>
              <w:fldChar w:fldCharType="end"/>
            </w:r>
          </w:hyperlink>
        </w:p>
        <w:p w14:paraId="1AAC46CB" w14:textId="6D361F49"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62" w:history="1">
            <w:r w:rsidRPr="003605C3">
              <w:rPr>
                <w:rStyle w:val="Hyperlink"/>
                <w:noProof/>
              </w:rPr>
              <w:t>Charges not expressed to be GST inclusive</w:t>
            </w:r>
            <w:r>
              <w:rPr>
                <w:noProof/>
                <w:webHidden/>
              </w:rPr>
              <w:tab/>
            </w:r>
            <w:r>
              <w:rPr>
                <w:noProof/>
                <w:webHidden/>
              </w:rPr>
              <w:fldChar w:fldCharType="begin"/>
            </w:r>
            <w:r>
              <w:rPr>
                <w:noProof/>
                <w:webHidden/>
              </w:rPr>
              <w:instrText xml:space="preserve"> PAGEREF _Toc207896162 \h </w:instrText>
            </w:r>
            <w:r>
              <w:rPr>
                <w:noProof/>
                <w:webHidden/>
              </w:rPr>
            </w:r>
            <w:r>
              <w:rPr>
                <w:noProof/>
                <w:webHidden/>
              </w:rPr>
              <w:fldChar w:fldCharType="separate"/>
            </w:r>
            <w:r w:rsidR="009F66A3">
              <w:rPr>
                <w:noProof/>
                <w:webHidden/>
              </w:rPr>
              <w:t>21</w:t>
            </w:r>
            <w:r>
              <w:rPr>
                <w:noProof/>
                <w:webHidden/>
              </w:rPr>
              <w:fldChar w:fldCharType="end"/>
            </w:r>
          </w:hyperlink>
        </w:p>
        <w:p w14:paraId="5E2495E9" w14:textId="554C586B"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63" w:history="1">
            <w:r w:rsidRPr="003605C3">
              <w:rPr>
                <w:rStyle w:val="Hyperlink"/>
                <w:noProof/>
              </w:rPr>
              <w:t>Penalties and Interest</w:t>
            </w:r>
            <w:r>
              <w:rPr>
                <w:noProof/>
                <w:webHidden/>
              </w:rPr>
              <w:tab/>
            </w:r>
            <w:r>
              <w:rPr>
                <w:noProof/>
                <w:webHidden/>
              </w:rPr>
              <w:fldChar w:fldCharType="begin"/>
            </w:r>
            <w:r>
              <w:rPr>
                <w:noProof/>
                <w:webHidden/>
              </w:rPr>
              <w:instrText xml:space="preserve"> PAGEREF _Toc207896163 \h </w:instrText>
            </w:r>
            <w:r>
              <w:rPr>
                <w:noProof/>
                <w:webHidden/>
              </w:rPr>
            </w:r>
            <w:r>
              <w:rPr>
                <w:noProof/>
                <w:webHidden/>
              </w:rPr>
              <w:fldChar w:fldCharType="separate"/>
            </w:r>
            <w:r w:rsidR="009F66A3">
              <w:rPr>
                <w:noProof/>
                <w:webHidden/>
              </w:rPr>
              <w:t>21</w:t>
            </w:r>
            <w:r>
              <w:rPr>
                <w:noProof/>
                <w:webHidden/>
              </w:rPr>
              <w:fldChar w:fldCharType="end"/>
            </w:r>
          </w:hyperlink>
        </w:p>
        <w:p w14:paraId="3C980661" w14:textId="3F3785F7"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164" w:history="1">
            <w:r w:rsidRPr="003605C3">
              <w:rPr>
                <w:rStyle w:val="Hyperlink"/>
                <w:noProof/>
              </w:rPr>
              <w:t>12.</w:t>
            </w:r>
            <w:r>
              <w:rPr>
                <w:rFonts w:asciiTheme="minorHAnsi" w:eastAsiaTheme="minorEastAsia" w:hAnsiTheme="minorHAnsi"/>
                <w:noProof/>
                <w:kern w:val="2"/>
                <w:sz w:val="24"/>
                <w:szCs w:val="24"/>
                <w:lang w:eastAsia="en-AU"/>
                <w14:ligatures w14:val="standardContextual"/>
              </w:rPr>
              <w:tab/>
            </w:r>
            <w:r w:rsidRPr="003605C3">
              <w:rPr>
                <w:rStyle w:val="Hyperlink"/>
                <w:noProof/>
              </w:rPr>
              <w:t>PERSONAL INFORMATION</w:t>
            </w:r>
            <w:r>
              <w:rPr>
                <w:noProof/>
                <w:webHidden/>
              </w:rPr>
              <w:tab/>
            </w:r>
            <w:r>
              <w:rPr>
                <w:noProof/>
                <w:webHidden/>
              </w:rPr>
              <w:fldChar w:fldCharType="begin"/>
            </w:r>
            <w:r>
              <w:rPr>
                <w:noProof/>
                <w:webHidden/>
              </w:rPr>
              <w:instrText xml:space="preserve"> PAGEREF _Toc207896164 \h </w:instrText>
            </w:r>
            <w:r>
              <w:rPr>
                <w:noProof/>
                <w:webHidden/>
              </w:rPr>
            </w:r>
            <w:r>
              <w:rPr>
                <w:noProof/>
                <w:webHidden/>
              </w:rPr>
              <w:fldChar w:fldCharType="separate"/>
            </w:r>
            <w:r w:rsidR="009F66A3">
              <w:rPr>
                <w:noProof/>
                <w:webHidden/>
              </w:rPr>
              <w:t>21</w:t>
            </w:r>
            <w:r>
              <w:rPr>
                <w:noProof/>
                <w:webHidden/>
              </w:rPr>
              <w:fldChar w:fldCharType="end"/>
            </w:r>
          </w:hyperlink>
        </w:p>
        <w:p w14:paraId="2F397EF2" w14:textId="3F2F5931"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65" w:history="1">
            <w:r w:rsidRPr="003605C3">
              <w:rPr>
                <w:rStyle w:val="Hyperlink"/>
                <w:noProof/>
              </w:rPr>
              <w:t>Collection of your Personal Information</w:t>
            </w:r>
            <w:r>
              <w:rPr>
                <w:noProof/>
                <w:webHidden/>
              </w:rPr>
              <w:tab/>
            </w:r>
            <w:r>
              <w:rPr>
                <w:noProof/>
                <w:webHidden/>
              </w:rPr>
              <w:fldChar w:fldCharType="begin"/>
            </w:r>
            <w:r>
              <w:rPr>
                <w:noProof/>
                <w:webHidden/>
              </w:rPr>
              <w:instrText xml:space="preserve"> PAGEREF _Toc207896165 \h </w:instrText>
            </w:r>
            <w:r>
              <w:rPr>
                <w:noProof/>
                <w:webHidden/>
              </w:rPr>
            </w:r>
            <w:r>
              <w:rPr>
                <w:noProof/>
                <w:webHidden/>
              </w:rPr>
              <w:fldChar w:fldCharType="separate"/>
            </w:r>
            <w:r w:rsidR="009F66A3">
              <w:rPr>
                <w:noProof/>
                <w:webHidden/>
              </w:rPr>
              <w:t>21</w:t>
            </w:r>
            <w:r>
              <w:rPr>
                <w:noProof/>
                <w:webHidden/>
              </w:rPr>
              <w:fldChar w:fldCharType="end"/>
            </w:r>
          </w:hyperlink>
        </w:p>
        <w:p w14:paraId="4BC7DD3C" w14:textId="6932CCC8"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66" w:history="1">
            <w:r w:rsidRPr="003605C3">
              <w:rPr>
                <w:rStyle w:val="Hyperlink"/>
                <w:noProof/>
              </w:rPr>
              <w:t>Disclosure of Your Personal Information</w:t>
            </w:r>
            <w:r>
              <w:rPr>
                <w:noProof/>
                <w:webHidden/>
              </w:rPr>
              <w:tab/>
            </w:r>
            <w:r>
              <w:rPr>
                <w:noProof/>
                <w:webHidden/>
              </w:rPr>
              <w:fldChar w:fldCharType="begin"/>
            </w:r>
            <w:r>
              <w:rPr>
                <w:noProof/>
                <w:webHidden/>
              </w:rPr>
              <w:instrText xml:space="preserve"> PAGEREF _Toc207896166 \h </w:instrText>
            </w:r>
            <w:r>
              <w:rPr>
                <w:noProof/>
                <w:webHidden/>
              </w:rPr>
            </w:r>
            <w:r>
              <w:rPr>
                <w:noProof/>
                <w:webHidden/>
              </w:rPr>
              <w:fldChar w:fldCharType="separate"/>
            </w:r>
            <w:r w:rsidR="009F66A3">
              <w:rPr>
                <w:noProof/>
                <w:webHidden/>
              </w:rPr>
              <w:t>22</w:t>
            </w:r>
            <w:r>
              <w:rPr>
                <w:noProof/>
                <w:webHidden/>
              </w:rPr>
              <w:fldChar w:fldCharType="end"/>
            </w:r>
          </w:hyperlink>
        </w:p>
        <w:p w14:paraId="4D7F2009" w14:textId="25E4A6F2"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67" w:history="1">
            <w:r w:rsidRPr="003605C3">
              <w:rPr>
                <w:rStyle w:val="Hyperlink"/>
                <w:noProof/>
              </w:rPr>
              <w:t>Use of your personal information</w:t>
            </w:r>
            <w:r>
              <w:rPr>
                <w:noProof/>
                <w:webHidden/>
              </w:rPr>
              <w:tab/>
            </w:r>
            <w:r>
              <w:rPr>
                <w:noProof/>
                <w:webHidden/>
              </w:rPr>
              <w:fldChar w:fldCharType="begin"/>
            </w:r>
            <w:r>
              <w:rPr>
                <w:noProof/>
                <w:webHidden/>
              </w:rPr>
              <w:instrText xml:space="preserve"> PAGEREF _Toc207896167 \h </w:instrText>
            </w:r>
            <w:r>
              <w:rPr>
                <w:noProof/>
                <w:webHidden/>
              </w:rPr>
            </w:r>
            <w:r>
              <w:rPr>
                <w:noProof/>
                <w:webHidden/>
              </w:rPr>
              <w:fldChar w:fldCharType="separate"/>
            </w:r>
            <w:r w:rsidR="009F66A3">
              <w:rPr>
                <w:noProof/>
                <w:webHidden/>
              </w:rPr>
              <w:t>22</w:t>
            </w:r>
            <w:r>
              <w:rPr>
                <w:noProof/>
                <w:webHidden/>
              </w:rPr>
              <w:fldChar w:fldCharType="end"/>
            </w:r>
          </w:hyperlink>
        </w:p>
        <w:p w14:paraId="20FCDFEC" w14:textId="29E31C28"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68" w:history="1">
            <w:r w:rsidRPr="003605C3">
              <w:rPr>
                <w:rStyle w:val="Hyperlink"/>
                <w:noProof/>
              </w:rPr>
              <w:t>Access to Personal Information</w:t>
            </w:r>
            <w:r>
              <w:rPr>
                <w:noProof/>
                <w:webHidden/>
              </w:rPr>
              <w:tab/>
            </w:r>
            <w:r>
              <w:rPr>
                <w:noProof/>
                <w:webHidden/>
              </w:rPr>
              <w:fldChar w:fldCharType="begin"/>
            </w:r>
            <w:r>
              <w:rPr>
                <w:noProof/>
                <w:webHidden/>
              </w:rPr>
              <w:instrText xml:space="preserve"> PAGEREF _Toc207896168 \h </w:instrText>
            </w:r>
            <w:r>
              <w:rPr>
                <w:noProof/>
                <w:webHidden/>
              </w:rPr>
            </w:r>
            <w:r>
              <w:rPr>
                <w:noProof/>
                <w:webHidden/>
              </w:rPr>
              <w:fldChar w:fldCharType="separate"/>
            </w:r>
            <w:r w:rsidR="009F66A3">
              <w:rPr>
                <w:noProof/>
                <w:webHidden/>
              </w:rPr>
              <w:t>23</w:t>
            </w:r>
            <w:r>
              <w:rPr>
                <w:noProof/>
                <w:webHidden/>
              </w:rPr>
              <w:fldChar w:fldCharType="end"/>
            </w:r>
          </w:hyperlink>
        </w:p>
        <w:p w14:paraId="202734BB" w14:textId="2DD89B04"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69" w:history="1">
            <w:r w:rsidRPr="003605C3">
              <w:rPr>
                <w:rStyle w:val="Hyperlink"/>
                <w:noProof/>
              </w:rPr>
              <w:t>Failure to supply Personal Information</w:t>
            </w:r>
            <w:r>
              <w:rPr>
                <w:noProof/>
                <w:webHidden/>
              </w:rPr>
              <w:tab/>
            </w:r>
            <w:r>
              <w:rPr>
                <w:noProof/>
                <w:webHidden/>
              </w:rPr>
              <w:fldChar w:fldCharType="begin"/>
            </w:r>
            <w:r>
              <w:rPr>
                <w:noProof/>
                <w:webHidden/>
              </w:rPr>
              <w:instrText xml:space="preserve"> PAGEREF _Toc207896169 \h </w:instrText>
            </w:r>
            <w:r>
              <w:rPr>
                <w:noProof/>
                <w:webHidden/>
              </w:rPr>
            </w:r>
            <w:r>
              <w:rPr>
                <w:noProof/>
                <w:webHidden/>
              </w:rPr>
              <w:fldChar w:fldCharType="separate"/>
            </w:r>
            <w:r w:rsidR="009F66A3">
              <w:rPr>
                <w:noProof/>
                <w:webHidden/>
              </w:rPr>
              <w:t>23</w:t>
            </w:r>
            <w:r>
              <w:rPr>
                <w:noProof/>
                <w:webHidden/>
              </w:rPr>
              <w:fldChar w:fldCharType="end"/>
            </w:r>
          </w:hyperlink>
        </w:p>
        <w:p w14:paraId="1B1EB52A" w14:textId="7A546285"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170" w:history="1">
            <w:r w:rsidRPr="003605C3">
              <w:rPr>
                <w:rStyle w:val="Hyperlink"/>
                <w:noProof/>
              </w:rPr>
              <w:t>13.</w:t>
            </w:r>
            <w:r>
              <w:rPr>
                <w:rFonts w:asciiTheme="minorHAnsi" w:eastAsiaTheme="minorEastAsia" w:hAnsiTheme="minorHAnsi"/>
                <w:noProof/>
                <w:kern w:val="2"/>
                <w:sz w:val="24"/>
                <w:szCs w:val="24"/>
                <w:lang w:eastAsia="en-AU"/>
                <w14:ligatures w14:val="standardContextual"/>
              </w:rPr>
              <w:tab/>
            </w:r>
            <w:r w:rsidRPr="003605C3">
              <w:rPr>
                <w:rStyle w:val="Hyperlink"/>
                <w:noProof/>
              </w:rPr>
              <w:t>VARIATIONS TO THE SERVICE</w:t>
            </w:r>
            <w:r>
              <w:rPr>
                <w:noProof/>
                <w:webHidden/>
              </w:rPr>
              <w:tab/>
            </w:r>
            <w:r>
              <w:rPr>
                <w:noProof/>
                <w:webHidden/>
              </w:rPr>
              <w:fldChar w:fldCharType="begin"/>
            </w:r>
            <w:r>
              <w:rPr>
                <w:noProof/>
                <w:webHidden/>
              </w:rPr>
              <w:instrText xml:space="preserve"> PAGEREF _Toc207896170 \h </w:instrText>
            </w:r>
            <w:r>
              <w:rPr>
                <w:noProof/>
                <w:webHidden/>
              </w:rPr>
            </w:r>
            <w:r>
              <w:rPr>
                <w:noProof/>
                <w:webHidden/>
              </w:rPr>
              <w:fldChar w:fldCharType="separate"/>
            </w:r>
            <w:r w:rsidR="009F66A3">
              <w:rPr>
                <w:noProof/>
                <w:webHidden/>
              </w:rPr>
              <w:t>23</w:t>
            </w:r>
            <w:r>
              <w:rPr>
                <w:noProof/>
                <w:webHidden/>
              </w:rPr>
              <w:fldChar w:fldCharType="end"/>
            </w:r>
          </w:hyperlink>
        </w:p>
        <w:p w14:paraId="0418CDD3" w14:textId="518196FE"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71" w:history="1">
            <w:r w:rsidRPr="003605C3">
              <w:rPr>
                <w:rStyle w:val="Hyperlink"/>
                <w:noProof/>
              </w:rPr>
              <w:t>Variations requested by you</w:t>
            </w:r>
            <w:r>
              <w:rPr>
                <w:noProof/>
                <w:webHidden/>
              </w:rPr>
              <w:tab/>
            </w:r>
            <w:r>
              <w:rPr>
                <w:noProof/>
                <w:webHidden/>
              </w:rPr>
              <w:fldChar w:fldCharType="begin"/>
            </w:r>
            <w:r>
              <w:rPr>
                <w:noProof/>
                <w:webHidden/>
              </w:rPr>
              <w:instrText xml:space="preserve"> PAGEREF _Toc207896171 \h </w:instrText>
            </w:r>
            <w:r>
              <w:rPr>
                <w:noProof/>
                <w:webHidden/>
              </w:rPr>
            </w:r>
            <w:r>
              <w:rPr>
                <w:noProof/>
                <w:webHidden/>
              </w:rPr>
              <w:fldChar w:fldCharType="separate"/>
            </w:r>
            <w:r w:rsidR="009F66A3">
              <w:rPr>
                <w:noProof/>
                <w:webHidden/>
              </w:rPr>
              <w:t>23</w:t>
            </w:r>
            <w:r>
              <w:rPr>
                <w:noProof/>
                <w:webHidden/>
              </w:rPr>
              <w:fldChar w:fldCharType="end"/>
            </w:r>
          </w:hyperlink>
        </w:p>
        <w:p w14:paraId="469CC8A8" w14:textId="1FBA92DB"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72" w:history="1">
            <w:r w:rsidRPr="003605C3">
              <w:rPr>
                <w:rStyle w:val="Hyperlink"/>
                <w:noProof/>
              </w:rPr>
              <w:t>Variations made by us</w:t>
            </w:r>
            <w:r>
              <w:rPr>
                <w:noProof/>
                <w:webHidden/>
              </w:rPr>
              <w:tab/>
            </w:r>
            <w:r>
              <w:rPr>
                <w:noProof/>
                <w:webHidden/>
              </w:rPr>
              <w:fldChar w:fldCharType="begin"/>
            </w:r>
            <w:r>
              <w:rPr>
                <w:noProof/>
                <w:webHidden/>
              </w:rPr>
              <w:instrText xml:space="preserve"> PAGEREF _Toc207896172 \h </w:instrText>
            </w:r>
            <w:r>
              <w:rPr>
                <w:noProof/>
                <w:webHidden/>
              </w:rPr>
            </w:r>
            <w:r>
              <w:rPr>
                <w:noProof/>
                <w:webHidden/>
              </w:rPr>
              <w:fldChar w:fldCharType="separate"/>
            </w:r>
            <w:r w:rsidR="009F66A3">
              <w:rPr>
                <w:noProof/>
                <w:webHidden/>
              </w:rPr>
              <w:t>23</w:t>
            </w:r>
            <w:r>
              <w:rPr>
                <w:noProof/>
                <w:webHidden/>
              </w:rPr>
              <w:fldChar w:fldCharType="end"/>
            </w:r>
          </w:hyperlink>
        </w:p>
        <w:p w14:paraId="07CAA6EE" w14:textId="54A43B06"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173" w:history="1">
            <w:r w:rsidRPr="003605C3">
              <w:rPr>
                <w:rStyle w:val="Hyperlink"/>
                <w:noProof/>
              </w:rPr>
              <w:t>14.</w:t>
            </w:r>
            <w:r>
              <w:rPr>
                <w:rFonts w:asciiTheme="minorHAnsi" w:eastAsiaTheme="minorEastAsia" w:hAnsiTheme="minorHAnsi"/>
                <w:noProof/>
                <w:kern w:val="2"/>
                <w:sz w:val="24"/>
                <w:szCs w:val="24"/>
                <w:lang w:eastAsia="en-AU"/>
                <w14:ligatures w14:val="standardContextual"/>
              </w:rPr>
              <w:tab/>
            </w:r>
            <w:r w:rsidRPr="003605C3">
              <w:rPr>
                <w:rStyle w:val="Hyperlink"/>
                <w:noProof/>
              </w:rPr>
              <w:t>CANCELLING OR SUSPENDING THE SERVICE</w:t>
            </w:r>
            <w:r>
              <w:rPr>
                <w:noProof/>
                <w:webHidden/>
              </w:rPr>
              <w:tab/>
            </w:r>
            <w:r>
              <w:rPr>
                <w:noProof/>
                <w:webHidden/>
              </w:rPr>
              <w:fldChar w:fldCharType="begin"/>
            </w:r>
            <w:r>
              <w:rPr>
                <w:noProof/>
                <w:webHidden/>
              </w:rPr>
              <w:instrText xml:space="preserve"> PAGEREF _Toc207896173 \h </w:instrText>
            </w:r>
            <w:r>
              <w:rPr>
                <w:noProof/>
                <w:webHidden/>
              </w:rPr>
            </w:r>
            <w:r>
              <w:rPr>
                <w:noProof/>
                <w:webHidden/>
              </w:rPr>
              <w:fldChar w:fldCharType="separate"/>
            </w:r>
            <w:r w:rsidR="009F66A3">
              <w:rPr>
                <w:noProof/>
                <w:webHidden/>
              </w:rPr>
              <w:t>24</w:t>
            </w:r>
            <w:r>
              <w:rPr>
                <w:noProof/>
                <w:webHidden/>
              </w:rPr>
              <w:fldChar w:fldCharType="end"/>
            </w:r>
          </w:hyperlink>
        </w:p>
        <w:p w14:paraId="0472C065" w14:textId="32F6A586"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74" w:history="1">
            <w:r w:rsidRPr="003605C3">
              <w:rPr>
                <w:rStyle w:val="Hyperlink"/>
                <w:noProof/>
              </w:rPr>
              <w:t>Cancellation or suspension by us</w:t>
            </w:r>
            <w:r>
              <w:rPr>
                <w:noProof/>
                <w:webHidden/>
              </w:rPr>
              <w:tab/>
            </w:r>
            <w:r>
              <w:rPr>
                <w:noProof/>
                <w:webHidden/>
              </w:rPr>
              <w:fldChar w:fldCharType="begin"/>
            </w:r>
            <w:r>
              <w:rPr>
                <w:noProof/>
                <w:webHidden/>
              </w:rPr>
              <w:instrText xml:space="preserve"> PAGEREF _Toc207896174 \h </w:instrText>
            </w:r>
            <w:r>
              <w:rPr>
                <w:noProof/>
                <w:webHidden/>
              </w:rPr>
            </w:r>
            <w:r>
              <w:rPr>
                <w:noProof/>
                <w:webHidden/>
              </w:rPr>
              <w:fldChar w:fldCharType="separate"/>
            </w:r>
            <w:r w:rsidR="009F66A3">
              <w:rPr>
                <w:noProof/>
                <w:webHidden/>
              </w:rPr>
              <w:t>24</w:t>
            </w:r>
            <w:r>
              <w:rPr>
                <w:noProof/>
                <w:webHidden/>
              </w:rPr>
              <w:fldChar w:fldCharType="end"/>
            </w:r>
          </w:hyperlink>
        </w:p>
        <w:p w14:paraId="414BA48E" w14:textId="0F038D14"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75" w:history="1">
            <w:r w:rsidRPr="003605C3">
              <w:rPr>
                <w:rStyle w:val="Hyperlink"/>
                <w:noProof/>
              </w:rPr>
              <w:t>Suspension events caused by your default or conduct</w:t>
            </w:r>
            <w:r>
              <w:rPr>
                <w:noProof/>
                <w:webHidden/>
              </w:rPr>
              <w:tab/>
            </w:r>
            <w:r>
              <w:rPr>
                <w:noProof/>
                <w:webHidden/>
              </w:rPr>
              <w:fldChar w:fldCharType="begin"/>
            </w:r>
            <w:r>
              <w:rPr>
                <w:noProof/>
                <w:webHidden/>
              </w:rPr>
              <w:instrText xml:space="preserve"> PAGEREF _Toc207896175 \h </w:instrText>
            </w:r>
            <w:r>
              <w:rPr>
                <w:noProof/>
                <w:webHidden/>
              </w:rPr>
            </w:r>
            <w:r>
              <w:rPr>
                <w:noProof/>
                <w:webHidden/>
              </w:rPr>
              <w:fldChar w:fldCharType="separate"/>
            </w:r>
            <w:r w:rsidR="009F66A3">
              <w:rPr>
                <w:noProof/>
                <w:webHidden/>
              </w:rPr>
              <w:t>24</w:t>
            </w:r>
            <w:r>
              <w:rPr>
                <w:noProof/>
                <w:webHidden/>
              </w:rPr>
              <w:fldChar w:fldCharType="end"/>
            </w:r>
          </w:hyperlink>
        </w:p>
        <w:p w14:paraId="0DF4A877" w14:textId="62481161"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76" w:history="1">
            <w:r w:rsidRPr="003605C3">
              <w:rPr>
                <w:rStyle w:val="Hyperlink"/>
                <w:noProof/>
              </w:rPr>
              <w:t>Payment plans and financial hardship</w:t>
            </w:r>
            <w:r>
              <w:rPr>
                <w:noProof/>
                <w:webHidden/>
              </w:rPr>
              <w:tab/>
            </w:r>
            <w:r>
              <w:rPr>
                <w:noProof/>
                <w:webHidden/>
              </w:rPr>
              <w:fldChar w:fldCharType="begin"/>
            </w:r>
            <w:r>
              <w:rPr>
                <w:noProof/>
                <w:webHidden/>
              </w:rPr>
              <w:instrText xml:space="preserve"> PAGEREF _Toc207896176 \h </w:instrText>
            </w:r>
            <w:r>
              <w:rPr>
                <w:noProof/>
                <w:webHidden/>
              </w:rPr>
            </w:r>
            <w:r>
              <w:rPr>
                <w:noProof/>
                <w:webHidden/>
              </w:rPr>
              <w:fldChar w:fldCharType="separate"/>
            </w:r>
            <w:r w:rsidR="009F66A3">
              <w:rPr>
                <w:noProof/>
                <w:webHidden/>
              </w:rPr>
              <w:t>25</w:t>
            </w:r>
            <w:r>
              <w:rPr>
                <w:noProof/>
                <w:webHidden/>
              </w:rPr>
              <w:fldChar w:fldCharType="end"/>
            </w:r>
          </w:hyperlink>
        </w:p>
        <w:p w14:paraId="7DEF9EA4" w14:textId="17662C6F"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77" w:history="1">
            <w:r w:rsidRPr="003605C3">
              <w:rPr>
                <w:rStyle w:val="Hyperlink"/>
                <w:noProof/>
              </w:rPr>
              <w:t>Suspension events not caused by your default or conduct</w:t>
            </w:r>
            <w:r>
              <w:rPr>
                <w:noProof/>
                <w:webHidden/>
              </w:rPr>
              <w:tab/>
            </w:r>
            <w:r>
              <w:rPr>
                <w:noProof/>
                <w:webHidden/>
              </w:rPr>
              <w:fldChar w:fldCharType="begin"/>
            </w:r>
            <w:r>
              <w:rPr>
                <w:noProof/>
                <w:webHidden/>
              </w:rPr>
              <w:instrText xml:space="preserve"> PAGEREF _Toc207896177 \h </w:instrText>
            </w:r>
            <w:r>
              <w:rPr>
                <w:noProof/>
                <w:webHidden/>
              </w:rPr>
            </w:r>
            <w:r>
              <w:rPr>
                <w:noProof/>
                <w:webHidden/>
              </w:rPr>
              <w:fldChar w:fldCharType="separate"/>
            </w:r>
            <w:r w:rsidR="009F66A3">
              <w:rPr>
                <w:noProof/>
                <w:webHidden/>
              </w:rPr>
              <w:t>25</w:t>
            </w:r>
            <w:r>
              <w:rPr>
                <w:noProof/>
                <w:webHidden/>
              </w:rPr>
              <w:fldChar w:fldCharType="end"/>
            </w:r>
          </w:hyperlink>
        </w:p>
        <w:p w14:paraId="6CA5E95E" w14:textId="734DF550"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78" w:history="1">
            <w:r w:rsidRPr="003605C3">
              <w:rPr>
                <w:rStyle w:val="Hyperlink"/>
                <w:noProof/>
              </w:rPr>
              <w:t>Notice</w:t>
            </w:r>
            <w:r>
              <w:rPr>
                <w:noProof/>
                <w:webHidden/>
              </w:rPr>
              <w:tab/>
            </w:r>
            <w:r>
              <w:rPr>
                <w:noProof/>
                <w:webHidden/>
              </w:rPr>
              <w:fldChar w:fldCharType="begin"/>
            </w:r>
            <w:r>
              <w:rPr>
                <w:noProof/>
                <w:webHidden/>
              </w:rPr>
              <w:instrText xml:space="preserve"> PAGEREF _Toc207896178 \h </w:instrText>
            </w:r>
            <w:r>
              <w:rPr>
                <w:noProof/>
                <w:webHidden/>
              </w:rPr>
            </w:r>
            <w:r>
              <w:rPr>
                <w:noProof/>
                <w:webHidden/>
              </w:rPr>
              <w:fldChar w:fldCharType="separate"/>
            </w:r>
            <w:r w:rsidR="009F66A3">
              <w:rPr>
                <w:noProof/>
                <w:webHidden/>
              </w:rPr>
              <w:t>25</w:t>
            </w:r>
            <w:r>
              <w:rPr>
                <w:noProof/>
                <w:webHidden/>
              </w:rPr>
              <w:fldChar w:fldCharType="end"/>
            </w:r>
          </w:hyperlink>
        </w:p>
        <w:p w14:paraId="33F6BBA7" w14:textId="0A8A1FF9"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79" w:history="1">
            <w:r w:rsidRPr="003605C3">
              <w:rPr>
                <w:rStyle w:val="Hyperlink"/>
                <w:noProof/>
              </w:rPr>
              <w:t>Cancellation or suspension by you</w:t>
            </w:r>
            <w:r>
              <w:rPr>
                <w:noProof/>
                <w:webHidden/>
              </w:rPr>
              <w:tab/>
            </w:r>
            <w:r>
              <w:rPr>
                <w:noProof/>
                <w:webHidden/>
              </w:rPr>
              <w:fldChar w:fldCharType="begin"/>
            </w:r>
            <w:r>
              <w:rPr>
                <w:noProof/>
                <w:webHidden/>
              </w:rPr>
              <w:instrText xml:space="preserve"> PAGEREF _Toc207896179 \h </w:instrText>
            </w:r>
            <w:r>
              <w:rPr>
                <w:noProof/>
                <w:webHidden/>
              </w:rPr>
            </w:r>
            <w:r>
              <w:rPr>
                <w:noProof/>
                <w:webHidden/>
              </w:rPr>
              <w:fldChar w:fldCharType="separate"/>
            </w:r>
            <w:r w:rsidR="009F66A3">
              <w:rPr>
                <w:noProof/>
                <w:webHidden/>
              </w:rPr>
              <w:t>26</w:t>
            </w:r>
            <w:r>
              <w:rPr>
                <w:noProof/>
                <w:webHidden/>
              </w:rPr>
              <w:fldChar w:fldCharType="end"/>
            </w:r>
          </w:hyperlink>
        </w:p>
        <w:p w14:paraId="1B89BCED" w14:textId="492BB01C"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180" w:history="1">
            <w:r w:rsidRPr="003605C3">
              <w:rPr>
                <w:rStyle w:val="Hyperlink"/>
                <w:noProof/>
              </w:rPr>
              <w:t>15.</w:t>
            </w:r>
            <w:r>
              <w:rPr>
                <w:rFonts w:asciiTheme="minorHAnsi" w:eastAsiaTheme="minorEastAsia" w:hAnsiTheme="minorHAnsi"/>
                <w:noProof/>
                <w:kern w:val="2"/>
                <w:sz w:val="24"/>
                <w:szCs w:val="24"/>
                <w:lang w:eastAsia="en-AU"/>
                <w14:ligatures w14:val="standardContextual"/>
              </w:rPr>
              <w:tab/>
            </w:r>
            <w:r w:rsidRPr="003605C3">
              <w:rPr>
                <w:rStyle w:val="Hyperlink"/>
                <w:noProof/>
              </w:rPr>
              <w:t>CONSEQUENCES OF SUSPENSION AND CANCELLATION</w:t>
            </w:r>
            <w:r>
              <w:rPr>
                <w:noProof/>
                <w:webHidden/>
              </w:rPr>
              <w:tab/>
            </w:r>
            <w:r>
              <w:rPr>
                <w:noProof/>
                <w:webHidden/>
              </w:rPr>
              <w:fldChar w:fldCharType="begin"/>
            </w:r>
            <w:r>
              <w:rPr>
                <w:noProof/>
                <w:webHidden/>
              </w:rPr>
              <w:instrText xml:space="preserve"> PAGEREF _Toc207896180 \h </w:instrText>
            </w:r>
            <w:r>
              <w:rPr>
                <w:noProof/>
                <w:webHidden/>
              </w:rPr>
            </w:r>
            <w:r>
              <w:rPr>
                <w:noProof/>
                <w:webHidden/>
              </w:rPr>
              <w:fldChar w:fldCharType="separate"/>
            </w:r>
            <w:r w:rsidR="009F66A3">
              <w:rPr>
                <w:noProof/>
                <w:webHidden/>
              </w:rPr>
              <w:t>27</w:t>
            </w:r>
            <w:r>
              <w:rPr>
                <w:noProof/>
                <w:webHidden/>
              </w:rPr>
              <w:fldChar w:fldCharType="end"/>
            </w:r>
          </w:hyperlink>
        </w:p>
        <w:p w14:paraId="0E219FF9" w14:textId="7A5B26BE"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81" w:history="1">
            <w:r w:rsidRPr="003605C3">
              <w:rPr>
                <w:rStyle w:val="Hyperlink"/>
                <w:noProof/>
              </w:rPr>
              <w:t>Consequences of suspension</w:t>
            </w:r>
            <w:r>
              <w:rPr>
                <w:noProof/>
                <w:webHidden/>
              </w:rPr>
              <w:tab/>
            </w:r>
            <w:r>
              <w:rPr>
                <w:noProof/>
                <w:webHidden/>
              </w:rPr>
              <w:fldChar w:fldCharType="begin"/>
            </w:r>
            <w:r>
              <w:rPr>
                <w:noProof/>
                <w:webHidden/>
              </w:rPr>
              <w:instrText xml:space="preserve"> PAGEREF _Toc207896181 \h </w:instrText>
            </w:r>
            <w:r>
              <w:rPr>
                <w:noProof/>
                <w:webHidden/>
              </w:rPr>
            </w:r>
            <w:r>
              <w:rPr>
                <w:noProof/>
                <w:webHidden/>
              </w:rPr>
              <w:fldChar w:fldCharType="separate"/>
            </w:r>
            <w:r w:rsidR="009F66A3">
              <w:rPr>
                <w:noProof/>
                <w:webHidden/>
              </w:rPr>
              <w:t>27</w:t>
            </w:r>
            <w:r>
              <w:rPr>
                <w:noProof/>
                <w:webHidden/>
              </w:rPr>
              <w:fldChar w:fldCharType="end"/>
            </w:r>
          </w:hyperlink>
        </w:p>
        <w:p w14:paraId="3B02DF0F" w14:textId="592B3D43"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82" w:history="1">
            <w:r w:rsidRPr="003605C3">
              <w:rPr>
                <w:rStyle w:val="Hyperlink"/>
                <w:noProof/>
              </w:rPr>
              <w:t>Consequences of cancellation</w:t>
            </w:r>
            <w:r>
              <w:rPr>
                <w:noProof/>
                <w:webHidden/>
              </w:rPr>
              <w:tab/>
            </w:r>
            <w:r>
              <w:rPr>
                <w:noProof/>
                <w:webHidden/>
              </w:rPr>
              <w:fldChar w:fldCharType="begin"/>
            </w:r>
            <w:r>
              <w:rPr>
                <w:noProof/>
                <w:webHidden/>
              </w:rPr>
              <w:instrText xml:space="preserve"> PAGEREF _Toc207896182 \h </w:instrText>
            </w:r>
            <w:r>
              <w:rPr>
                <w:noProof/>
                <w:webHidden/>
              </w:rPr>
            </w:r>
            <w:r>
              <w:rPr>
                <w:noProof/>
                <w:webHidden/>
              </w:rPr>
              <w:fldChar w:fldCharType="separate"/>
            </w:r>
            <w:r w:rsidR="009F66A3">
              <w:rPr>
                <w:noProof/>
                <w:webHidden/>
              </w:rPr>
              <w:t>27</w:t>
            </w:r>
            <w:r>
              <w:rPr>
                <w:noProof/>
                <w:webHidden/>
              </w:rPr>
              <w:fldChar w:fldCharType="end"/>
            </w:r>
          </w:hyperlink>
        </w:p>
        <w:p w14:paraId="783426DA" w14:textId="4CA27394"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183" w:history="1">
            <w:r w:rsidRPr="003605C3">
              <w:rPr>
                <w:rStyle w:val="Hyperlink"/>
                <w:noProof/>
              </w:rPr>
              <w:t>16.</w:t>
            </w:r>
            <w:r>
              <w:rPr>
                <w:rFonts w:asciiTheme="minorHAnsi" w:eastAsiaTheme="minorEastAsia" w:hAnsiTheme="minorHAnsi"/>
                <w:noProof/>
                <w:kern w:val="2"/>
                <w:sz w:val="24"/>
                <w:szCs w:val="24"/>
                <w:lang w:eastAsia="en-AU"/>
                <w14:ligatures w14:val="standardContextual"/>
              </w:rPr>
              <w:tab/>
            </w:r>
            <w:r w:rsidRPr="003605C3">
              <w:rPr>
                <w:rStyle w:val="Hyperlink"/>
                <w:noProof/>
              </w:rPr>
              <w:t>OUR LIABILITY TO YOU</w:t>
            </w:r>
            <w:r>
              <w:rPr>
                <w:noProof/>
                <w:webHidden/>
              </w:rPr>
              <w:tab/>
            </w:r>
            <w:r>
              <w:rPr>
                <w:noProof/>
                <w:webHidden/>
              </w:rPr>
              <w:fldChar w:fldCharType="begin"/>
            </w:r>
            <w:r>
              <w:rPr>
                <w:noProof/>
                <w:webHidden/>
              </w:rPr>
              <w:instrText xml:space="preserve"> PAGEREF _Toc207896183 \h </w:instrText>
            </w:r>
            <w:r>
              <w:rPr>
                <w:noProof/>
                <w:webHidden/>
              </w:rPr>
            </w:r>
            <w:r>
              <w:rPr>
                <w:noProof/>
                <w:webHidden/>
              </w:rPr>
              <w:fldChar w:fldCharType="separate"/>
            </w:r>
            <w:r w:rsidR="009F66A3">
              <w:rPr>
                <w:noProof/>
                <w:webHidden/>
              </w:rPr>
              <w:t>28</w:t>
            </w:r>
            <w:r>
              <w:rPr>
                <w:noProof/>
                <w:webHidden/>
              </w:rPr>
              <w:fldChar w:fldCharType="end"/>
            </w:r>
          </w:hyperlink>
        </w:p>
        <w:p w14:paraId="03C36253" w14:textId="10BFA8F8"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84" w:history="1">
            <w:r w:rsidRPr="003605C3">
              <w:rPr>
                <w:rStyle w:val="Hyperlink"/>
                <w:noProof/>
              </w:rPr>
              <w:t>Personal injury and death</w:t>
            </w:r>
            <w:r>
              <w:rPr>
                <w:noProof/>
                <w:webHidden/>
              </w:rPr>
              <w:tab/>
            </w:r>
            <w:r>
              <w:rPr>
                <w:noProof/>
                <w:webHidden/>
              </w:rPr>
              <w:fldChar w:fldCharType="begin"/>
            </w:r>
            <w:r>
              <w:rPr>
                <w:noProof/>
                <w:webHidden/>
              </w:rPr>
              <w:instrText xml:space="preserve"> PAGEREF _Toc207896184 \h </w:instrText>
            </w:r>
            <w:r>
              <w:rPr>
                <w:noProof/>
                <w:webHidden/>
              </w:rPr>
            </w:r>
            <w:r>
              <w:rPr>
                <w:noProof/>
                <w:webHidden/>
              </w:rPr>
              <w:fldChar w:fldCharType="separate"/>
            </w:r>
            <w:r w:rsidR="009F66A3">
              <w:rPr>
                <w:noProof/>
                <w:webHidden/>
              </w:rPr>
              <w:t>28</w:t>
            </w:r>
            <w:r>
              <w:rPr>
                <w:noProof/>
                <w:webHidden/>
              </w:rPr>
              <w:fldChar w:fldCharType="end"/>
            </w:r>
          </w:hyperlink>
        </w:p>
        <w:p w14:paraId="799FB7A1" w14:textId="5F5A71AD"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85" w:history="1">
            <w:r w:rsidRPr="003605C3">
              <w:rPr>
                <w:rStyle w:val="Hyperlink"/>
                <w:noProof/>
              </w:rPr>
              <w:t>Property damage</w:t>
            </w:r>
            <w:r>
              <w:rPr>
                <w:noProof/>
                <w:webHidden/>
              </w:rPr>
              <w:tab/>
            </w:r>
            <w:r>
              <w:rPr>
                <w:noProof/>
                <w:webHidden/>
              </w:rPr>
              <w:fldChar w:fldCharType="begin"/>
            </w:r>
            <w:r>
              <w:rPr>
                <w:noProof/>
                <w:webHidden/>
              </w:rPr>
              <w:instrText xml:space="preserve"> PAGEREF _Toc207896185 \h </w:instrText>
            </w:r>
            <w:r>
              <w:rPr>
                <w:noProof/>
                <w:webHidden/>
              </w:rPr>
            </w:r>
            <w:r>
              <w:rPr>
                <w:noProof/>
                <w:webHidden/>
              </w:rPr>
              <w:fldChar w:fldCharType="separate"/>
            </w:r>
            <w:r w:rsidR="009F66A3">
              <w:rPr>
                <w:noProof/>
                <w:webHidden/>
              </w:rPr>
              <w:t>28</w:t>
            </w:r>
            <w:r>
              <w:rPr>
                <w:noProof/>
                <w:webHidden/>
              </w:rPr>
              <w:fldChar w:fldCharType="end"/>
            </w:r>
          </w:hyperlink>
        </w:p>
        <w:p w14:paraId="7F54A581" w14:textId="2F74F18E"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86" w:history="1">
            <w:r w:rsidRPr="003605C3">
              <w:rPr>
                <w:rStyle w:val="Hyperlink"/>
                <w:noProof/>
              </w:rPr>
              <w:t>Interruption to the Service</w:t>
            </w:r>
            <w:r>
              <w:rPr>
                <w:noProof/>
                <w:webHidden/>
              </w:rPr>
              <w:tab/>
            </w:r>
            <w:r>
              <w:rPr>
                <w:noProof/>
                <w:webHidden/>
              </w:rPr>
              <w:fldChar w:fldCharType="begin"/>
            </w:r>
            <w:r>
              <w:rPr>
                <w:noProof/>
                <w:webHidden/>
              </w:rPr>
              <w:instrText xml:space="preserve"> PAGEREF _Toc207896186 \h </w:instrText>
            </w:r>
            <w:r>
              <w:rPr>
                <w:noProof/>
                <w:webHidden/>
              </w:rPr>
            </w:r>
            <w:r>
              <w:rPr>
                <w:noProof/>
                <w:webHidden/>
              </w:rPr>
              <w:fldChar w:fldCharType="separate"/>
            </w:r>
            <w:r w:rsidR="009F66A3">
              <w:rPr>
                <w:noProof/>
                <w:webHidden/>
              </w:rPr>
              <w:t>29</w:t>
            </w:r>
            <w:r>
              <w:rPr>
                <w:noProof/>
                <w:webHidden/>
              </w:rPr>
              <w:fldChar w:fldCharType="end"/>
            </w:r>
          </w:hyperlink>
        </w:p>
        <w:p w14:paraId="6D5E362E" w14:textId="6C8C7B45"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87" w:history="1">
            <w:r w:rsidRPr="003605C3">
              <w:rPr>
                <w:rStyle w:val="Hyperlink"/>
                <w:noProof/>
              </w:rPr>
              <w:t>Quality of service</w:t>
            </w:r>
            <w:r>
              <w:rPr>
                <w:noProof/>
                <w:webHidden/>
              </w:rPr>
              <w:tab/>
            </w:r>
            <w:r>
              <w:rPr>
                <w:noProof/>
                <w:webHidden/>
              </w:rPr>
              <w:fldChar w:fldCharType="begin"/>
            </w:r>
            <w:r>
              <w:rPr>
                <w:noProof/>
                <w:webHidden/>
              </w:rPr>
              <w:instrText xml:space="preserve"> PAGEREF _Toc207896187 \h </w:instrText>
            </w:r>
            <w:r>
              <w:rPr>
                <w:noProof/>
                <w:webHidden/>
              </w:rPr>
            </w:r>
            <w:r>
              <w:rPr>
                <w:noProof/>
                <w:webHidden/>
              </w:rPr>
              <w:fldChar w:fldCharType="separate"/>
            </w:r>
            <w:r w:rsidR="009F66A3">
              <w:rPr>
                <w:noProof/>
                <w:webHidden/>
              </w:rPr>
              <w:t>29</w:t>
            </w:r>
            <w:r>
              <w:rPr>
                <w:noProof/>
                <w:webHidden/>
              </w:rPr>
              <w:fldChar w:fldCharType="end"/>
            </w:r>
          </w:hyperlink>
        </w:p>
        <w:p w14:paraId="52516757" w14:textId="1F131CC4"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88" w:history="1">
            <w:r w:rsidRPr="003605C3">
              <w:rPr>
                <w:rStyle w:val="Hyperlink"/>
                <w:noProof/>
              </w:rPr>
              <w:t>Customer Service Guarantee</w:t>
            </w:r>
            <w:r>
              <w:rPr>
                <w:noProof/>
                <w:webHidden/>
              </w:rPr>
              <w:tab/>
            </w:r>
            <w:r>
              <w:rPr>
                <w:noProof/>
                <w:webHidden/>
              </w:rPr>
              <w:fldChar w:fldCharType="begin"/>
            </w:r>
            <w:r>
              <w:rPr>
                <w:noProof/>
                <w:webHidden/>
              </w:rPr>
              <w:instrText xml:space="preserve"> PAGEREF _Toc207896188 \h </w:instrText>
            </w:r>
            <w:r>
              <w:rPr>
                <w:noProof/>
                <w:webHidden/>
              </w:rPr>
            </w:r>
            <w:r>
              <w:rPr>
                <w:noProof/>
                <w:webHidden/>
              </w:rPr>
              <w:fldChar w:fldCharType="separate"/>
            </w:r>
            <w:r w:rsidR="009F66A3">
              <w:rPr>
                <w:noProof/>
                <w:webHidden/>
              </w:rPr>
              <w:t>29</w:t>
            </w:r>
            <w:r>
              <w:rPr>
                <w:noProof/>
                <w:webHidden/>
              </w:rPr>
              <w:fldChar w:fldCharType="end"/>
            </w:r>
          </w:hyperlink>
        </w:p>
        <w:p w14:paraId="17F64C59" w14:textId="1E6C4383"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89" w:history="1">
            <w:r w:rsidRPr="003605C3">
              <w:rPr>
                <w:rStyle w:val="Hyperlink"/>
                <w:noProof/>
              </w:rPr>
              <w:t>Suspending the service</w:t>
            </w:r>
            <w:r>
              <w:rPr>
                <w:noProof/>
                <w:webHidden/>
              </w:rPr>
              <w:tab/>
            </w:r>
            <w:r>
              <w:rPr>
                <w:noProof/>
                <w:webHidden/>
              </w:rPr>
              <w:fldChar w:fldCharType="begin"/>
            </w:r>
            <w:r>
              <w:rPr>
                <w:noProof/>
                <w:webHidden/>
              </w:rPr>
              <w:instrText xml:space="preserve"> PAGEREF _Toc207896189 \h </w:instrText>
            </w:r>
            <w:r>
              <w:rPr>
                <w:noProof/>
                <w:webHidden/>
              </w:rPr>
            </w:r>
            <w:r>
              <w:rPr>
                <w:noProof/>
                <w:webHidden/>
              </w:rPr>
              <w:fldChar w:fldCharType="separate"/>
            </w:r>
            <w:r w:rsidR="009F66A3">
              <w:rPr>
                <w:noProof/>
                <w:webHidden/>
              </w:rPr>
              <w:t>29</w:t>
            </w:r>
            <w:r>
              <w:rPr>
                <w:noProof/>
                <w:webHidden/>
              </w:rPr>
              <w:fldChar w:fldCharType="end"/>
            </w:r>
          </w:hyperlink>
        </w:p>
        <w:p w14:paraId="5EDBC0B5" w14:textId="14DD408F"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90" w:history="1">
            <w:r w:rsidRPr="003605C3">
              <w:rPr>
                <w:rStyle w:val="Hyperlink"/>
                <w:noProof/>
              </w:rPr>
              <w:t>Consequential Loss</w:t>
            </w:r>
            <w:r>
              <w:rPr>
                <w:noProof/>
                <w:webHidden/>
              </w:rPr>
              <w:tab/>
            </w:r>
            <w:r>
              <w:rPr>
                <w:noProof/>
                <w:webHidden/>
              </w:rPr>
              <w:fldChar w:fldCharType="begin"/>
            </w:r>
            <w:r>
              <w:rPr>
                <w:noProof/>
                <w:webHidden/>
              </w:rPr>
              <w:instrText xml:space="preserve"> PAGEREF _Toc207896190 \h </w:instrText>
            </w:r>
            <w:r>
              <w:rPr>
                <w:noProof/>
                <w:webHidden/>
              </w:rPr>
            </w:r>
            <w:r>
              <w:rPr>
                <w:noProof/>
                <w:webHidden/>
              </w:rPr>
              <w:fldChar w:fldCharType="separate"/>
            </w:r>
            <w:r w:rsidR="009F66A3">
              <w:rPr>
                <w:noProof/>
                <w:webHidden/>
              </w:rPr>
              <w:t>29</w:t>
            </w:r>
            <w:r>
              <w:rPr>
                <w:noProof/>
                <w:webHidden/>
              </w:rPr>
              <w:fldChar w:fldCharType="end"/>
            </w:r>
          </w:hyperlink>
        </w:p>
        <w:p w14:paraId="2F7CB972" w14:textId="03ADA9C3"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91" w:history="1">
            <w:r w:rsidRPr="003605C3">
              <w:rPr>
                <w:rStyle w:val="Hyperlink"/>
                <w:noProof/>
              </w:rPr>
              <w:t>Force Majeure Event</w:t>
            </w:r>
            <w:r>
              <w:rPr>
                <w:noProof/>
                <w:webHidden/>
              </w:rPr>
              <w:tab/>
            </w:r>
            <w:r>
              <w:rPr>
                <w:noProof/>
                <w:webHidden/>
              </w:rPr>
              <w:fldChar w:fldCharType="begin"/>
            </w:r>
            <w:r>
              <w:rPr>
                <w:noProof/>
                <w:webHidden/>
              </w:rPr>
              <w:instrText xml:space="preserve"> PAGEREF _Toc207896191 \h </w:instrText>
            </w:r>
            <w:r>
              <w:rPr>
                <w:noProof/>
                <w:webHidden/>
              </w:rPr>
            </w:r>
            <w:r>
              <w:rPr>
                <w:noProof/>
                <w:webHidden/>
              </w:rPr>
              <w:fldChar w:fldCharType="separate"/>
            </w:r>
            <w:r w:rsidR="009F66A3">
              <w:rPr>
                <w:noProof/>
                <w:webHidden/>
              </w:rPr>
              <w:t>29</w:t>
            </w:r>
            <w:r>
              <w:rPr>
                <w:noProof/>
                <w:webHidden/>
              </w:rPr>
              <w:fldChar w:fldCharType="end"/>
            </w:r>
          </w:hyperlink>
        </w:p>
        <w:p w14:paraId="5EE30E26" w14:textId="6249844B"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92" w:history="1">
            <w:r w:rsidRPr="003605C3">
              <w:rPr>
                <w:rStyle w:val="Hyperlink"/>
                <w:noProof/>
              </w:rPr>
              <w:t>When We are not liable to you</w:t>
            </w:r>
            <w:r>
              <w:rPr>
                <w:noProof/>
                <w:webHidden/>
              </w:rPr>
              <w:tab/>
            </w:r>
            <w:r>
              <w:rPr>
                <w:noProof/>
                <w:webHidden/>
              </w:rPr>
              <w:fldChar w:fldCharType="begin"/>
            </w:r>
            <w:r>
              <w:rPr>
                <w:noProof/>
                <w:webHidden/>
              </w:rPr>
              <w:instrText xml:space="preserve"> PAGEREF _Toc207896192 \h </w:instrText>
            </w:r>
            <w:r>
              <w:rPr>
                <w:noProof/>
                <w:webHidden/>
              </w:rPr>
            </w:r>
            <w:r>
              <w:rPr>
                <w:noProof/>
                <w:webHidden/>
              </w:rPr>
              <w:fldChar w:fldCharType="separate"/>
            </w:r>
            <w:r w:rsidR="009F66A3">
              <w:rPr>
                <w:noProof/>
                <w:webHidden/>
              </w:rPr>
              <w:t>30</w:t>
            </w:r>
            <w:r>
              <w:rPr>
                <w:noProof/>
                <w:webHidden/>
              </w:rPr>
              <w:fldChar w:fldCharType="end"/>
            </w:r>
          </w:hyperlink>
        </w:p>
        <w:p w14:paraId="47A2A970" w14:textId="7915C6BB"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193" w:history="1">
            <w:r w:rsidRPr="003605C3">
              <w:rPr>
                <w:rStyle w:val="Hyperlink"/>
                <w:noProof/>
              </w:rPr>
              <w:t>17.</w:t>
            </w:r>
            <w:r>
              <w:rPr>
                <w:rFonts w:asciiTheme="minorHAnsi" w:eastAsiaTheme="minorEastAsia" w:hAnsiTheme="minorHAnsi"/>
                <w:noProof/>
                <w:kern w:val="2"/>
                <w:sz w:val="24"/>
                <w:szCs w:val="24"/>
                <w:lang w:eastAsia="en-AU"/>
                <w14:ligatures w14:val="standardContextual"/>
              </w:rPr>
              <w:tab/>
            </w:r>
            <w:r w:rsidRPr="003605C3">
              <w:rPr>
                <w:rStyle w:val="Hyperlink"/>
                <w:noProof/>
              </w:rPr>
              <w:t>YOUR LIABILITY TO US</w:t>
            </w:r>
            <w:r>
              <w:rPr>
                <w:noProof/>
                <w:webHidden/>
              </w:rPr>
              <w:tab/>
            </w:r>
            <w:r>
              <w:rPr>
                <w:noProof/>
                <w:webHidden/>
              </w:rPr>
              <w:fldChar w:fldCharType="begin"/>
            </w:r>
            <w:r>
              <w:rPr>
                <w:noProof/>
                <w:webHidden/>
              </w:rPr>
              <w:instrText xml:space="preserve"> PAGEREF _Toc207896193 \h </w:instrText>
            </w:r>
            <w:r>
              <w:rPr>
                <w:noProof/>
                <w:webHidden/>
              </w:rPr>
            </w:r>
            <w:r>
              <w:rPr>
                <w:noProof/>
                <w:webHidden/>
              </w:rPr>
              <w:fldChar w:fldCharType="separate"/>
            </w:r>
            <w:r w:rsidR="009F66A3">
              <w:rPr>
                <w:noProof/>
                <w:webHidden/>
              </w:rPr>
              <w:t>30</w:t>
            </w:r>
            <w:r>
              <w:rPr>
                <w:noProof/>
                <w:webHidden/>
              </w:rPr>
              <w:fldChar w:fldCharType="end"/>
            </w:r>
          </w:hyperlink>
        </w:p>
        <w:p w14:paraId="464AFB2A" w14:textId="704047BB"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94" w:history="1">
            <w:r w:rsidRPr="003605C3">
              <w:rPr>
                <w:rStyle w:val="Hyperlink"/>
                <w:noProof/>
              </w:rPr>
              <w:t>Joint customers</w:t>
            </w:r>
            <w:r>
              <w:rPr>
                <w:noProof/>
                <w:webHidden/>
              </w:rPr>
              <w:tab/>
            </w:r>
            <w:r>
              <w:rPr>
                <w:noProof/>
                <w:webHidden/>
              </w:rPr>
              <w:fldChar w:fldCharType="begin"/>
            </w:r>
            <w:r>
              <w:rPr>
                <w:noProof/>
                <w:webHidden/>
              </w:rPr>
              <w:instrText xml:space="preserve"> PAGEREF _Toc207896194 \h </w:instrText>
            </w:r>
            <w:r>
              <w:rPr>
                <w:noProof/>
                <w:webHidden/>
              </w:rPr>
            </w:r>
            <w:r>
              <w:rPr>
                <w:noProof/>
                <w:webHidden/>
              </w:rPr>
              <w:fldChar w:fldCharType="separate"/>
            </w:r>
            <w:r w:rsidR="009F66A3">
              <w:rPr>
                <w:noProof/>
                <w:webHidden/>
              </w:rPr>
              <w:t>30</w:t>
            </w:r>
            <w:r>
              <w:rPr>
                <w:noProof/>
                <w:webHidden/>
              </w:rPr>
              <w:fldChar w:fldCharType="end"/>
            </w:r>
          </w:hyperlink>
        </w:p>
        <w:p w14:paraId="45924D0E" w14:textId="1E1F304B"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95" w:history="1">
            <w:r w:rsidRPr="003605C3">
              <w:rPr>
                <w:rStyle w:val="Hyperlink"/>
                <w:noProof/>
              </w:rPr>
              <w:t>Indemnity</w:t>
            </w:r>
            <w:r>
              <w:rPr>
                <w:noProof/>
                <w:webHidden/>
              </w:rPr>
              <w:tab/>
            </w:r>
            <w:r>
              <w:rPr>
                <w:noProof/>
                <w:webHidden/>
              </w:rPr>
              <w:fldChar w:fldCharType="begin"/>
            </w:r>
            <w:r>
              <w:rPr>
                <w:noProof/>
                <w:webHidden/>
              </w:rPr>
              <w:instrText xml:space="preserve"> PAGEREF _Toc207896195 \h </w:instrText>
            </w:r>
            <w:r>
              <w:rPr>
                <w:noProof/>
                <w:webHidden/>
              </w:rPr>
            </w:r>
            <w:r>
              <w:rPr>
                <w:noProof/>
                <w:webHidden/>
              </w:rPr>
              <w:fldChar w:fldCharType="separate"/>
            </w:r>
            <w:r w:rsidR="009F66A3">
              <w:rPr>
                <w:noProof/>
                <w:webHidden/>
              </w:rPr>
              <w:t>30</w:t>
            </w:r>
            <w:r>
              <w:rPr>
                <w:noProof/>
                <w:webHidden/>
              </w:rPr>
              <w:fldChar w:fldCharType="end"/>
            </w:r>
          </w:hyperlink>
        </w:p>
        <w:p w14:paraId="18A2E0EA" w14:textId="7CFFEF88"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196" w:history="1">
            <w:r w:rsidRPr="003605C3">
              <w:rPr>
                <w:rStyle w:val="Hyperlink"/>
                <w:noProof/>
              </w:rPr>
              <w:t>18.</w:t>
            </w:r>
            <w:r>
              <w:rPr>
                <w:rFonts w:asciiTheme="minorHAnsi" w:eastAsiaTheme="minorEastAsia" w:hAnsiTheme="minorHAnsi"/>
                <w:noProof/>
                <w:kern w:val="2"/>
                <w:sz w:val="24"/>
                <w:szCs w:val="24"/>
                <w:lang w:eastAsia="en-AU"/>
                <w14:ligatures w14:val="standardContextual"/>
              </w:rPr>
              <w:tab/>
            </w:r>
            <w:r w:rsidRPr="003605C3">
              <w:rPr>
                <w:rStyle w:val="Hyperlink"/>
                <w:noProof/>
              </w:rPr>
              <w:t>TELEPHONE NUMBERS AND PUBLIC ADDRESSING IDENTIFIERS</w:t>
            </w:r>
            <w:r>
              <w:rPr>
                <w:noProof/>
                <w:webHidden/>
              </w:rPr>
              <w:tab/>
            </w:r>
            <w:r>
              <w:rPr>
                <w:noProof/>
                <w:webHidden/>
              </w:rPr>
              <w:fldChar w:fldCharType="begin"/>
            </w:r>
            <w:r>
              <w:rPr>
                <w:noProof/>
                <w:webHidden/>
              </w:rPr>
              <w:instrText xml:space="preserve"> PAGEREF _Toc207896196 \h </w:instrText>
            </w:r>
            <w:r>
              <w:rPr>
                <w:noProof/>
                <w:webHidden/>
              </w:rPr>
            </w:r>
            <w:r>
              <w:rPr>
                <w:noProof/>
                <w:webHidden/>
              </w:rPr>
              <w:fldChar w:fldCharType="separate"/>
            </w:r>
            <w:r w:rsidR="009F66A3">
              <w:rPr>
                <w:noProof/>
                <w:webHidden/>
              </w:rPr>
              <w:t>30</w:t>
            </w:r>
            <w:r>
              <w:rPr>
                <w:noProof/>
                <w:webHidden/>
              </w:rPr>
              <w:fldChar w:fldCharType="end"/>
            </w:r>
          </w:hyperlink>
        </w:p>
        <w:p w14:paraId="3B9B27C8" w14:textId="533B5FFD"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197" w:history="1">
            <w:r w:rsidRPr="003605C3">
              <w:rPr>
                <w:rStyle w:val="Hyperlink"/>
                <w:noProof/>
              </w:rPr>
              <w:t>19.</w:t>
            </w:r>
            <w:r>
              <w:rPr>
                <w:rFonts w:asciiTheme="minorHAnsi" w:eastAsiaTheme="minorEastAsia" w:hAnsiTheme="minorHAnsi"/>
                <w:noProof/>
                <w:kern w:val="2"/>
                <w:sz w:val="24"/>
                <w:szCs w:val="24"/>
                <w:lang w:eastAsia="en-AU"/>
                <w14:ligatures w14:val="standardContextual"/>
              </w:rPr>
              <w:tab/>
            </w:r>
            <w:r w:rsidRPr="003605C3">
              <w:rPr>
                <w:rStyle w:val="Hyperlink"/>
                <w:noProof/>
              </w:rPr>
              <w:t>ASSIGNMENT AND SUBCONTRACTING</w:t>
            </w:r>
            <w:r>
              <w:rPr>
                <w:noProof/>
                <w:webHidden/>
              </w:rPr>
              <w:tab/>
            </w:r>
            <w:r>
              <w:rPr>
                <w:noProof/>
                <w:webHidden/>
              </w:rPr>
              <w:fldChar w:fldCharType="begin"/>
            </w:r>
            <w:r>
              <w:rPr>
                <w:noProof/>
                <w:webHidden/>
              </w:rPr>
              <w:instrText xml:space="preserve"> PAGEREF _Toc207896197 \h </w:instrText>
            </w:r>
            <w:r>
              <w:rPr>
                <w:noProof/>
                <w:webHidden/>
              </w:rPr>
            </w:r>
            <w:r>
              <w:rPr>
                <w:noProof/>
                <w:webHidden/>
              </w:rPr>
              <w:fldChar w:fldCharType="separate"/>
            </w:r>
            <w:r w:rsidR="009F66A3">
              <w:rPr>
                <w:noProof/>
                <w:webHidden/>
              </w:rPr>
              <w:t>31</w:t>
            </w:r>
            <w:r>
              <w:rPr>
                <w:noProof/>
                <w:webHidden/>
              </w:rPr>
              <w:fldChar w:fldCharType="end"/>
            </w:r>
          </w:hyperlink>
        </w:p>
        <w:p w14:paraId="4A51F507" w14:textId="15FC6900"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198" w:history="1">
            <w:r w:rsidRPr="003605C3">
              <w:rPr>
                <w:rStyle w:val="Hyperlink"/>
                <w:noProof/>
              </w:rPr>
              <w:t>20.</w:t>
            </w:r>
            <w:r>
              <w:rPr>
                <w:rFonts w:asciiTheme="minorHAnsi" w:eastAsiaTheme="minorEastAsia" w:hAnsiTheme="minorHAnsi"/>
                <w:noProof/>
                <w:kern w:val="2"/>
                <w:sz w:val="24"/>
                <w:szCs w:val="24"/>
                <w:lang w:eastAsia="en-AU"/>
                <w14:ligatures w14:val="standardContextual"/>
              </w:rPr>
              <w:tab/>
            </w:r>
            <w:r w:rsidRPr="003605C3">
              <w:rPr>
                <w:rStyle w:val="Hyperlink"/>
                <w:noProof/>
              </w:rPr>
              <w:t>GENERAL</w:t>
            </w:r>
            <w:r>
              <w:rPr>
                <w:noProof/>
                <w:webHidden/>
              </w:rPr>
              <w:tab/>
            </w:r>
            <w:r>
              <w:rPr>
                <w:noProof/>
                <w:webHidden/>
              </w:rPr>
              <w:fldChar w:fldCharType="begin"/>
            </w:r>
            <w:r>
              <w:rPr>
                <w:noProof/>
                <w:webHidden/>
              </w:rPr>
              <w:instrText xml:space="preserve"> PAGEREF _Toc207896198 \h </w:instrText>
            </w:r>
            <w:r>
              <w:rPr>
                <w:noProof/>
                <w:webHidden/>
              </w:rPr>
            </w:r>
            <w:r>
              <w:rPr>
                <w:noProof/>
                <w:webHidden/>
              </w:rPr>
              <w:fldChar w:fldCharType="separate"/>
            </w:r>
            <w:r w:rsidR="009F66A3">
              <w:rPr>
                <w:noProof/>
                <w:webHidden/>
              </w:rPr>
              <w:t>31</w:t>
            </w:r>
            <w:r>
              <w:rPr>
                <w:noProof/>
                <w:webHidden/>
              </w:rPr>
              <w:fldChar w:fldCharType="end"/>
            </w:r>
          </w:hyperlink>
        </w:p>
        <w:p w14:paraId="4531F16C" w14:textId="464F02FE"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199" w:history="1">
            <w:r w:rsidRPr="003605C3">
              <w:rPr>
                <w:rStyle w:val="Hyperlink"/>
                <w:noProof/>
              </w:rPr>
              <w:t>Confidentiality</w:t>
            </w:r>
            <w:r>
              <w:rPr>
                <w:noProof/>
                <w:webHidden/>
              </w:rPr>
              <w:tab/>
            </w:r>
            <w:r>
              <w:rPr>
                <w:noProof/>
                <w:webHidden/>
              </w:rPr>
              <w:fldChar w:fldCharType="begin"/>
            </w:r>
            <w:r>
              <w:rPr>
                <w:noProof/>
                <w:webHidden/>
              </w:rPr>
              <w:instrText xml:space="preserve"> PAGEREF _Toc207896199 \h </w:instrText>
            </w:r>
            <w:r>
              <w:rPr>
                <w:noProof/>
                <w:webHidden/>
              </w:rPr>
            </w:r>
            <w:r>
              <w:rPr>
                <w:noProof/>
                <w:webHidden/>
              </w:rPr>
              <w:fldChar w:fldCharType="separate"/>
            </w:r>
            <w:r w:rsidR="009F66A3">
              <w:rPr>
                <w:noProof/>
                <w:webHidden/>
              </w:rPr>
              <w:t>31</w:t>
            </w:r>
            <w:r>
              <w:rPr>
                <w:noProof/>
                <w:webHidden/>
              </w:rPr>
              <w:fldChar w:fldCharType="end"/>
            </w:r>
          </w:hyperlink>
        </w:p>
        <w:p w14:paraId="28079AF2" w14:textId="0F171D82"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00" w:history="1">
            <w:r w:rsidRPr="003605C3">
              <w:rPr>
                <w:rStyle w:val="Hyperlink"/>
                <w:noProof/>
              </w:rPr>
              <w:t>Notice</w:t>
            </w:r>
            <w:r>
              <w:rPr>
                <w:noProof/>
                <w:webHidden/>
              </w:rPr>
              <w:tab/>
            </w:r>
            <w:r>
              <w:rPr>
                <w:noProof/>
                <w:webHidden/>
              </w:rPr>
              <w:fldChar w:fldCharType="begin"/>
            </w:r>
            <w:r>
              <w:rPr>
                <w:noProof/>
                <w:webHidden/>
              </w:rPr>
              <w:instrText xml:space="preserve"> PAGEREF _Toc207896200 \h </w:instrText>
            </w:r>
            <w:r>
              <w:rPr>
                <w:noProof/>
                <w:webHidden/>
              </w:rPr>
            </w:r>
            <w:r>
              <w:rPr>
                <w:noProof/>
                <w:webHidden/>
              </w:rPr>
              <w:fldChar w:fldCharType="separate"/>
            </w:r>
            <w:r w:rsidR="009F66A3">
              <w:rPr>
                <w:noProof/>
                <w:webHidden/>
              </w:rPr>
              <w:t>31</w:t>
            </w:r>
            <w:r>
              <w:rPr>
                <w:noProof/>
                <w:webHidden/>
              </w:rPr>
              <w:fldChar w:fldCharType="end"/>
            </w:r>
          </w:hyperlink>
        </w:p>
        <w:p w14:paraId="46D0002B" w14:textId="49244719"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01" w:history="1">
            <w:r w:rsidRPr="003605C3">
              <w:rPr>
                <w:rStyle w:val="Hyperlink"/>
                <w:noProof/>
              </w:rPr>
              <w:t>Waiver</w:t>
            </w:r>
            <w:r>
              <w:rPr>
                <w:noProof/>
                <w:webHidden/>
              </w:rPr>
              <w:tab/>
            </w:r>
            <w:r>
              <w:rPr>
                <w:noProof/>
                <w:webHidden/>
              </w:rPr>
              <w:fldChar w:fldCharType="begin"/>
            </w:r>
            <w:r>
              <w:rPr>
                <w:noProof/>
                <w:webHidden/>
              </w:rPr>
              <w:instrText xml:space="preserve"> PAGEREF _Toc207896201 \h </w:instrText>
            </w:r>
            <w:r>
              <w:rPr>
                <w:noProof/>
                <w:webHidden/>
              </w:rPr>
            </w:r>
            <w:r>
              <w:rPr>
                <w:noProof/>
                <w:webHidden/>
              </w:rPr>
              <w:fldChar w:fldCharType="separate"/>
            </w:r>
            <w:r w:rsidR="009F66A3">
              <w:rPr>
                <w:noProof/>
                <w:webHidden/>
              </w:rPr>
              <w:t>32</w:t>
            </w:r>
            <w:r>
              <w:rPr>
                <w:noProof/>
                <w:webHidden/>
              </w:rPr>
              <w:fldChar w:fldCharType="end"/>
            </w:r>
          </w:hyperlink>
        </w:p>
        <w:p w14:paraId="34A34BB0" w14:textId="14CDF07F"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02" w:history="1">
            <w:r w:rsidRPr="003605C3">
              <w:rPr>
                <w:rStyle w:val="Hyperlink"/>
                <w:noProof/>
              </w:rPr>
              <w:t>Severance</w:t>
            </w:r>
            <w:r>
              <w:rPr>
                <w:noProof/>
                <w:webHidden/>
              </w:rPr>
              <w:tab/>
            </w:r>
            <w:r>
              <w:rPr>
                <w:noProof/>
                <w:webHidden/>
              </w:rPr>
              <w:fldChar w:fldCharType="begin"/>
            </w:r>
            <w:r>
              <w:rPr>
                <w:noProof/>
                <w:webHidden/>
              </w:rPr>
              <w:instrText xml:space="preserve"> PAGEREF _Toc207896202 \h </w:instrText>
            </w:r>
            <w:r>
              <w:rPr>
                <w:noProof/>
                <w:webHidden/>
              </w:rPr>
            </w:r>
            <w:r>
              <w:rPr>
                <w:noProof/>
                <w:webHidden/>
              </w:rPr>
              <w:fldChar w:fldCharType="separate"/>
            </w:r>
            <w:r w:rsidR="009F66A3">
              <w:rPr>
                <w:noProof/>
                <w:webHidden/>
              </w:rPr>
              <w:t>32</w:t>
            </w:r>
            <w:r>
              <w:rPr>
                <w:noProof/>
                <w:webHidden/>
              </w:rPr>
              <w:fldChar w:fldCharType="end"/>
            </w:r>
          </w:hyperlink>
        </w:p>
        <w:p w14:paraId="779B5F26" w14:textId="1D6B1F65"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03" w:history="1">
            <w:r w:rsidRPr="003605C3">
              <w:rPr>
                <w:rStyle w:val="Hyperlink"/>
                <w:noProof/>
              </w:rPr>
              <w:t>Governing Law</w:t>
            </w:r>
            <w:r>
              <w:rPr>
                <w:noProof/>
                <w:webHidden/>
              </w:rPr>
              <w:tab/>
            </w:r>
            <w:r>
              <w:rPr>
                <w:noProof/>
                <w:webHidden/>
              </w:rPr>
              <w:fldChar w:fldCharType="begin"/>
            </w:r>
            <w:r>
              <w:rPr>
                <w:noProof/>
                <w:webHidden/>
              </w:rPr>
              <w:instrText xml:space="preserve"> PAGEREF _Toc207896203 \h </w:instrText>
            </w:r>
            <w:r>
              <w:rPr>
                <w:noProof/>
                <w:webHidden/>
              </w:rPr>
            </w:r>
            <w:r>
              <w:rPr>
                <w:noProof/>
                <w:webHidden/>
              </w:rPr>
              <w:fldChar w:fldCharType="separate"/>
            </w:r>
            <w:r w:rsidR="009F66A3">
              <w:rPr>
                <w:noProof/>
                <w:webHidden/>
              </w:rPr>
              <w:t>32</w:t>
            </w:r>
            <w:r>
              <w:rPr>
                <w:noProof/>
                <w:webHidden/>
              </w:rPr>
              <w:fldChar w:fldCharType="end"/>
            </w:r>
          </w:hyperlink>
        </w:p>
        <w:p w14:paraId="1E9E2832" w14:textId="6A8163C9"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204" w:history="1">
            <w:r w:rsidRPr="003605C3">
              <w:rPr>
                <w:rStyle w:val="Hyperlink"/>
                <w:noProof/>
              </w:rPr>
              <w:t>21.</w:t>
            </w:r>
            <w:r>
              <w:rPr>
                <w:rFonts w:asciiTheme="minorHAnsi" w:eastAsiaTheme="minorEastAsia" w:hAnsiTheme="minorHAnsi"/>
                <w:noProof/>
                <w:kern w:val="2"/>
                <w:sz w:val="24"/>
                <w:szCs w:val="24"/>
                <w:lang w:eastAsia="en-AU"/>
                <w14:ligatures w14:val="standardContextual"/>
              </w:rPr>
              <w:tab/>
            </w:r>
            <w:r w:rsidRPr="003605C3">
              <w:rPr>
                <w:rStyle w:val="Hyperlink"/>
                <w:noProof/>
              </w:rPr>
              <w:t>DEFINITION AND INTERPRETATION</w:t>
            </w:r>
            <w:r>
              <w:rPr>
                <w:noProof/>
                <w:webHidden/>
              </w:rPr>
              <w:tab/>
            </w:r>
            <w:r>
              <w:rPr>
                <w:noProof/>
                <w:webHidden/>
              </w:rPr>
              <w:fldChar w:fldCharType="begin"/>
            </w:r>
            <w:r>
              <w:rPr>
                <w:noProof/>
                <w:webHidden/>
              </w:rPr>
              <w:instrText xml:space="preserve"> PAGEREF _Toc207896204 \h </w:instrText>
            </w:r>
            <w:r>
              <w:rPr>
                <w:noProof/>
                <w:webHidden/>
              </w:rPr>
            </w:r>
            <w:r>
              <w:rPr>
                <w:noProof/>
                <w:webHidden/>
              </w:rPr>
              <w:fldChar w:fldCharType="separate"/>
            </w:r>
            <w:r w:rsidR="009F66A3">
              <w:rPr>
                <w:noProof/>
                <w:webHidden/>
              </w:rPr>
              <w:t>32</w:t>
            </w:r>
            <w:r>
              <w:rPr>
                <w:noProof/>
                <w:webHidden/>
              </w:rPr>
              <w:fldChar w:fldCharType="end"/>
            </w:r>
          </w:hyperlink>
        </w:p>
        <w:p w14:paraId="3478D584" w14:textId="5F6F83C3" w:rsidR="00EB4DCB" w:rsidRDefault="00EB4DCB">
          <w:pPr>
            <w:pStyle w:val="TOC1"/>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07896205" w:history="1">
            <w:r w:rsidRPr="003605C3">
              <w:rPr>
                <w:rStyle w:val="Hyperlink"/>
                <w:noProof/>
              </w:rPr>
              <w:t>SECTION B:</w:t>
            </w:r>
            <w:r>
              <w:rPr>
                <w:rFonts w:asciiTheme="minorHAnsi" w:eastAsiaTheme="minorEastAsia" w:hAnsiTheme="minorHAnsi"/>
                <w:noProof/>
                <w:kern w:val="2"/>
                <w:sz w:val="24"/>
                <w:szCs w:val="24"/>
                <w:lang w:eastAsia="en-AU"/>
                <w14:ligatures w14:val="standardContextual"/>
              </w:rPr>
              <w:tab/>
            </w:r>
            <w:r w:rsidRPr="003605C3">
              <w:rPr>
                <w:rStyle w:val="Hyperlink"/>
                <w:noProof/>
              </w:rPr>
              <w:t>SERVICE DESCRIPTIONS</w:t>
            </w:r>
            <w:r>
              <w:rPr>
                <w:noProof/>
                <w:webHidden/>
              </w:rPr>
              <w:tab/>
            </w:r>
            <w:r>
              <w:rPr>
                <w:noProof/>
                <w:webHidden/>
              </w:rPr>
              <w:fldChar w:fldCharType="begin"/>
            </w:r>
            <w:r>
              <w:rPr>
                <w:noProof/>
                <w:webHidden/>
              </w:rPr>
              <w:instrText xml:space="preserve"> PAGEREF _Toc207896205 \h </w:instrText>
            </w:r>
            <w:r>
              <w:rPr>
                <w:noProof/>
                <w:webHidden/>
              </w:rPr>
            </w:r>
            <w:r>
              <w:rPr>
                <w:noProof/>
                <w:webHidden/>
              </w:rPr>
              <w:fldChar w:fldCharType="separate"/>
            </w:r>
            <w:r w:rsidR="009F66A3">
              <w:rPr>
                <w:noProof/>
                <w:webHidden/>
              </w:rPr>
              <w:t>37</w:t>
            </w:r>
            <w:r>
              <w:rPr>
                <w:noProof/>
                <w:webHidden/>
              </w:rPr>
              <w:fldChar w:fldCharType="end"/>
            </w:r>
          </w:hyperlink>
        </w:p>
        <w:p w14:paraId="1AA3EA25" w14:textId="3976FD4B" w:rsidR="00EB4DCB" w:rsidRDefault="00EB4DCB">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7896206" w:history="1">
            <w:r w:rsidRPr="003605C3">
              <w:rPr>
                <w:rStyle w:val="Hyperlink"/>
                <w:noProof/>
              </w:rPr>
              <w:t>B1: BROADBAND SERVICE DESCRIPTION</w:t>
            </w:r>
            <w:r>
              <w:rPr>
                <w:noProof/>
                <w:webHidden/>
              </w:rPr>
              <w:tab/>
            </w:r>
            <w:r>
              <w:rPr>
                <w:noProof/>
                <w:webHidden/>
              </w:rPr>
              <w:fldChar w:fldCharType="begin"/>
            </w:r>
            <w:r>
              <w:rPr>
                <w:noProof/>
                <w:webHidden/>
              </w:rPr>
              <w:instrText xml:space="preserve"> PAGEREF _Toc207896206 \h </w:instrText>
            </w:r>
            <w:r>
              <w:rPr>
                <w:noProof/>
                <w:webHidden/>
              </w:rPr>
            </w:r>
            <w:r>
              <w:rPr>
                <w:noProof/>
                <w:webHidden/>
              </w:rPr>
              <w:fldChar w:fldCharType="separate"/>
            </w:r>
            <w:r w:rsidR="009F66A3">
              <w:rPr>
                <w:noProof/>
                <w:webHidden/>
              </w:rPr>
              <w:t>37</w:t>
            </w:r>
            <w:r>
              <w:rPr>
                <w:noProof/>
                <w:webHidden/>
              </w:rPr>
              <w:fldChar w:fldCharType="end"/>
            </w:r>
          </w:hyperlink>
        </w:p>
        <w:p w14:paraId="1D5A41F8" w14:textId="3F480AFC"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07" w:history="1">
            <w:r w:rsidRPr="003605C3">
              <w:rPr>
                <w:rStyle w:val="Hyperlink"/>
                <w:noProof/>
              </w:rPr>
              <w:t>1.</w:t>
            </w:r>
            <w:r>
              <w:rPr>
                <w:rFonts w:asciiTheme="minorHAnsi" w:eastAsiaTheme="minorEastAsia" w:hAnsiTheme="minorHAnsi"/>
                <w:noProof/>
                <w:kern w:val="2"/>
                <w:sz w:val="24"/>
                <w:szCs w:val="24"/>
                <w:lang w:eastAsia="en-AU"/>
                <w14:ligatures w14:val="standardContextual"/>
              </w:rPr>
              <w:tab/>
            </w:r>
            <w:r w:rsidRPr="003605C3">
              <w:rPr>
                <w:rStyle w:val="Hyperlink"/>
                <w:noProof/>
              </w:rPr>
              <w:t>ABOUT THE BROADBAND SERVICE DESCRIPTION</w:t>
            </w:r>
            <w:r>
              <w:rPr>
                <w:noProof/>
                <w:webHidden/>
              </w:rPr>
              <w:tab/>
            </w:r>
            <w:r>
              <w:rPr>
                <w:noProof/>
                <w:webHidden/>
              </w:rPr>
              <w:fldChar w:fldCharType="begin"/>
            </w:r>
            <w:r>
              <w:rPr>
                <w:noProof/>
                <w:webHidden/>
              </w:rPr>
              <w:instrText xml:space="preserve"> PAGEREF _Toc207896207 \h </w:instrText>
            </w:r>
            <w:r>
              <w:rPr>
                <w:noProof/>
                <w:webHidden/>
              </w:rPr>
            </w:r>
            <w:r>
              <w:rPr>
                <w:noProof/>
                <w:webHidden/>
              </w:rPr>
              <w:fldChar w:fldCharType="separate"/>
            </w:r>
            <w:r w:rsidR="009F66A3">
              <w:rPr>
                <w:noProof/>
                <w:webHidden/>
              </w:rPr>
              <w:t>37</w:t>
            </w:r>
            <w:r>
              <w:rPr>
                <w:noProof/>
                <w:webHidden/>
              </w:rPr>
              <w:fldChar w:fldCharType="end"/>
            </w:r>
          </w:hyperlink>
        </w:p>
        <w:p w14:paraId="2AA1873C" w14:textId="550C2725"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08" w:history="1">
            <w:r w:rsidRPr="003605C3">
              <w:rPr>
                <w:rStyle w:val="Hyperlink"/>
                <w:noProof/>
              </w:rPr>
              <w:t>Our Customer Relationship Agreement</w:t>
            </w:r>
            <w:r>
              <w:rPr>
                <w:noProof/>
                <w:webHidden/>
              </w:rPr>
              <w:tab/>
            </w:r>
            <w:r>
              <w:rPr>
                <w:noProof/>
                <w:webHidden/>
              </w:rPr>
              <w:fldChar w:fldCharType="begin"/>
            </w:r>
            <w:r>
              <w:rPr>
                <w:noProof/>
                <w:webHidden/>
              </w:rPr>
              <w:instrText xml:space="preserve"> PAGEREF _Toc207896208 \h </w:instrText>
            </w:r>
            <w:r>
              <w:rPr>
                <w:noProof/>
                <w:webHidden/>
              </w:rPr>
            </w:r>
            <w:r>
              <w:rPr>
                <w:noProof/>
                <w:webHidden/>
              </w:rPr>
              <w:fldChar w:fldCharType="separate"/>
            </w:r>
            <w:r w:rsidR="009F66A3">
              <w:rPr>
                <w:noProof/>
                <w:webHidden/>
              </w:rPr>
              <w:t>37</w:t>
            </w:r>
            <w:r>
              <w:rPr>
                <w:noProof/>
                <w:webHidden/>
              </w:rPr>
              <w:fldChar w:fldCharType="end"/>
            </w:r>
          </w:hyperlink>
        </w:p>
        <w:p w14:paraId="11CDCEDC" w14:textId="049B4603"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09" w:history="1">
            <w:r w:rsidRPr="003605C3">
              <w:rPr>
                <w:rStyle w:val="Hyperlink"/>
                <w:noProof/>
              </w:rPr>
              <w:t>Service options</w:t>
            </w:r>
            <w:r>
              <w:rPr>
                <w:noProof/>
                <w:webHidden/>
              </w:rPr>
              <w:tab/>
            </w:r>
            <w:r>
              <w:rPr>
                <w:noProof/>
                <w:webHidden/>
              </w:rPr>
              <w:fldChar w:fldCharType="begin"/>
            </w:r>
            <w:r>
              <w:rPr>
                <w:noProof/>
                <w:webHidden/>
              </w:rPr>
              <w:instrText xml:space="preserve"> PAGEREF _Toc207896209 \h </w:instrText>
            </w:r>
            <w:r>
              <w:rPr>
                <w:noProof/>
                <w:webHidden/>
              </w:rPr>
            </w:r>
            <w:r>
              <w:rPr>
                <w:noProof/>
                <w:webHidden/>
              </w:rPr>
              <w:fldChar w:fldCharType="separate"/>
            </w:r>
            <w:r w:rsidR="009F66A3">
              <w:rPr>
                <w:noProof/>
                <w:webHidden/>
              </w:rPr>
              <w:t>37</w:t>
            </w:r>
            <w:r>
              <w:rPr>
                <w:noProof/>
                <w:webHidden/>
              </w:rPr>
              <w:fldChar w:fldCharType="end"/>
            </w:r>
          </w:hyperlink>
        </w:p>
        <w:p w14:paraId="1F857B08" w14:textId="5E086621"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10" w:history="1">
            <w:r w:rsidRPr="003605C3">
              <w:rPr>
                <w:rStyle w:val="Hyperlink"/>
                <w:noProof/>
              </w:rPr>
              <w:t>2.</w:t>
            </w:r>
            <w:r>
              <w:rPr>
                <w:rFonts w:asciiTheme="minorHAnsi" w:eastAsiaTheme="minorEastAsia" w:hAnsiTheme="minorHAnsi"/>
                <w:noProof/>
                <w:kern w:val="2"/>
                <w:sz w:val="24"/>
                <w:szCs w:val="24"/>
                <w:lang w:eastAsia="en-AU"/>
                <w14:ligatures w14:val="standardContextual"/>
              </w:rPr>
              <w:tab/>
            </w:r>
            <w:r w:rsidRPr="003605C3">
              <w:rPr>
                <w:rStyle w:val="Hyperlink"/>
                <w:noProof/>
              </w:rPr>
              <w:t>THE BROADBAND SERVICE</w:t>
            </w:r>
            <w:r>
              <w:rPr>
                <w:noProof/>
                <w:webHidden/>
              </w:rPr>
              <w:tab/>
            </w:r>
            <w:r>
              <w:rPr>
                <w:noProof/>
                <w:webHidden/>
              </w:rPr>
              <w:fldChar w:fldCharType="begin"/>
            </w:r>
            <w:r>
              <w:rPr>
                <w:noProof/>
                <w:webHidden/>
              </w:rPr>
              <w:instrText xml:space="preserve"> PAGEREF _Toc207896210 \h </w:instrText>
            </w:r>
            <w:r>
              <w:rPr>
                <w:noProof/>
                <w:webHidden/>
              </w:rPr>
            </w:r>
            <w:r>
              <w:rPr>
                <w:noProof/>
                <w:webHidden/>
              </w:rPr>
              <w:fldChar w:fldCharType="separate"/>
            </w:r>
            <w:r w:rsidR="009F66A3">
              <w:rPr>
                <w:noProof/>
                <w:webHidden/>
              </w:rPr>
              <w:t>37</w:t>
            </w:r>
            <w:r>
              <w:rPr>
                <w:noProof/>
                <w:webHidden/>
              </w:rPr>
              <w:fldChar w:fldCharType="end"/>
            </w:r>
          </w:hyperlink>
        </w:p>
        <w:p w14:paraId="5ECDA2B8" w14:textId="398E2A74"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11" w:history="1">
            <w:r w:rsidRPr="003605C3">
              <w:rPr>
                <w:rStyle w:val="Hyperlink"/>
                <w:noProof/>
              </w:rPr>
              <w:t>What is the CWNet Wireless Broadband Service?</w:t>
            </w:r>
            <w:r>
              <w:rPr>
                <w:noProof/>
                <w:webHidden/>
              </w:rPr>
              <w:tab/>
            </w:r>
            <w:r>
              <w:rPr>
                <w:noProof/>
                <w:webHidden/>
              </w:rPr>
              <w:fldChar w:fldCharType="begin"/>
            </w:r>
            <w:r>
              <w:rPr>
                <w:noProof/>
                <w:webHidden/>
              </w:rPr>
              <w:instrText xml:space="preserve"> PAGEREF _Toc207896211 \h </w:instrText>
            </w:r>
            <w:r>
              <w:rPr>
                <w:noProof/>
                <w:webHidden/>
              </w:rPr>
            </w:r>
            <w:r>
              <w:rPr>
                <w:noProof/>
                <w:webHidden/>
              </w:rPr>
              <w:fldChar w:fldCharType="separate"/>
            </w:r>
            <w:r w:rsidR="009F66A3">
              <w:rPr>
                <w:noProof/>
                <w:webHidden/>
              </w:rPr>
              <w:t>37</w:t>
            </w:r>
            <w:r>
              <w:rPr>
                <w:noProof/>
                <w:webHidden/>
              </w:rPr>
              <w:fldChar w:fldCharType="end"/>
            </w:r>
          </w:hyperlink>
        </w:p>
        <w:p w14:paraId="11E84B42" w14:textId="6A01B7DA"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12" w:history="1">
            <w:r w:rsidRPr="003605C3">
              <w:rPr>
                <w:rStyle w:val="Hyperlink"/>
                <w:noProof/>
              </w:rPr>
              <w:t>Service requirements and restrictions</w:t>
            </w:r>
            <w:r>
              <w:rPr>
                <w:noProof/>
                <w:webHidden/>
              </w:rPr>
              <w:tab/>
            </w:r>
            <w:r>
              <w:rPr>
                <w:noProof/>
                <w:webHidden/>
              </w:rPr>
              <w:fldChar w:fldCharType="begin"/>
            </w:r>
            <w:r>
              <w:rPr>
                <w:noProof/>
                <w:webHidden/>
              </w:rPr>
              <w:instrText xml:space="preserve"> PAGEREF _Toc207896212 \h </w:instrText>
            </w:r>
            <w:r>
              <w:rPr>
                <w:noProof/>
                <w:webHidden/>
              </w:rPr>
            </w:r>
            <w:r>
              <w:rPr>
                <w:noProof/>
                <w:webHidden/>
              </w:rPr>
              <w:fldChar w:fldCharType="separate"/>
            </w:r>
            <w:r w:rsidR="009F66A3">
              <w:rPr>
                <w:noProof/>
                <w:webHidden/>
              </w:rPr>
              <w:t>38</w:t>
            </w:r>
            <w:r>
              <w:rPr>
                <w:noProof/>
                <w:webHidden/>
              </w:rPr>
              <w:fldChar w:fldCharType="end"/>
            </w:r>
          </w:hyperlink>
        </w:p>
        <w:p w14:paraId="179BD15C" w14:textId="496975A9"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13" w:history="1">
            <w:r w:rsidRPr="003605C3">
              <w:rPr>
                <w:rStyle w:val="Hyperlink"/>
                <w:noProof/>
              </w:rPr>
              <w:t>Connecting to the CWNet wireless network</w:t>
            </w:r>
            <w:r>
              <w:rPr>
                <w:noProof/>
                <w:webHidden/>
              </w:rPr>
              <w:tab/>
            </w:r>
            <w:r>
              <w:rPr>
                <w:noProof/>
                <w:webHidden/>
              </w:rPr>
              <w:fldChar w:fldCharType="begin"/>
            </w:r>
            <w:r>
              <w:rPr>
                <w:noProof/>
                <w:webHidden/>
              </w:rPr>
              <w:instrText xml:space="preserve"> PAGEREF _Toc207896213 \h </w:instrText>
            </w:r>
            <w:r>
              <w:rPr>
                <w:noProof/>
                <w:webHidden/>
              </w:rPr>
            </w:r>
            <w:r>
              <w:rPr>
                <w:noProof/>
                <w:webHidden/>
              </w:rPr>
              <w:fldChar w:fldCharType="separate"/>
            </w:r>
            <w:r w:rsidR="009F66A3">
              <w:rPr>
                <w:noProof/>
                <w:webHidden/>
              </w:rPr>
              <w:t>39</w:t>
            </w:r>
            <w:r>
              <w:rPr>
                <w:noProof/>
                <w:webHidden/>
              </w:rPr>
              <w:fldChar w:fldCharType="end"/>
            </w:r>
          </w:hyperlink>
        </w:p>
        <w:p w14:paraId="4FBB7A9B" w14:textId="6B435750"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14" w:history="1">
            <w:r w:rsidRPr="003605C3">
              <w:rPr>
                <w:rStyle w:val="Hyperlink"/>
                <w:noProof/>
              </w:rPr>
              <w:t>Standard Installations</w:t>
            </w:r>
            <w:r>
              <w:rPr>
                <w:noProof/>
                <w:webHidden/>
              </w:rPr>
              <w:tab/>
            </w:r>
            <w:r>
              <w:rPr>
                <w:noProof/>
                <w:webHidden/>
              </w:rPr>
              <w:fldChar w:fldCharType="begin"/>
            </w:r>
            <w:r>
              <w:rPr>
                <w:noProof/>
                <w:webHidden/>
              </w:rPr>
              <w:instrText xml:space="preserve"> PAGEREF _Toc207896214 \h </w:instrText>
            </w:r>
            <w:r>
              <w:rPr>
                <w:noProof/>
                <w:webHidden/>
              </w:rPr>
            </w:r>
            <w:r>
              <w:rPr>
                <w:noProof/>
                <w:webHidden/>
              </w:rPr>
              <w:fldChar w:fldCharType="separate"/>
            </w:r>
            <w:r w:rsidR="009F66A3">
              <w:rPr>
                <w:noProof/>
                <w:webHidden/>
              </w:rPr>
              <w:t>39</w:t>
            </w:r>
            <w:r>
              <w:rPr>
                <w:noProof/>
                <w:webHidden/>
              </w:rPr>
              <w:fldChar w:fldCharType="end"/>
            </w:r>
          </w:hyperlink>
        </w:p>
        <w:p w14:paraId="665B7163" w14:textId="7FBF46DD"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15" w:history="1">
            <w:r w:rsidRPr="003605C3">
              <w:rPr>
                <w:rStyle w:val="Hyperlink"/>
                <w:noProof/>
              </w:rPr>
              <w:t>Special Installation Requirements</w:t>
            </w:r>
            <w:r>
              <w:rPr>
                <w:noProof/>
                <w:webHidden/>
              </w:rPr>
              <w:tab/>
            </w:r>
            <w:r>
              <w:rPr>
                <w:noProof/>
                <w:webHidden/>
              </w:rPr>
              <w:fldChar w:fldCharType="begin"/>
            </w:r>
            <w:r>
              <w:rPr>
                <w:noProof/>
                <w:webHidden/>
              </w:rPr>
              <w:instrText xml:space="preserve"> PAGEREF _Toc207896215 \h </w:instrText>
            </w:r>
            <w:r>
              <w:rPr>
                <w:noProof/>
                <w:webHidden/>
              </w:rPr>
            </w:r>
            <w:r>
              <w:rPr>
                <w:noProof/>
                <w:webHidden/>
              </w:rPr>
              <w:fldChar w:fldCharType="separate"/>
            </w:r>
            <w:r w:rsidR="009F66A3">
              <w:rPr>
                <w:noProof/>
                <w:webHidden/>
              </w:rPr>
              <w:t>40</w:t>
            </w:r>
            <w:r>
              <w:rPr>
                <w:noProof/>
                <w:webHidden/>
              </w:rPr>
              <w:fldChar w:fldCharType="end"/>
            </w:r>
          </w:hyperlink>
        </w:p>
        <w:p w14:paraId="5D19BE14" w14:textId="0E36AB82"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16" w:history="1">
            <w:r w:rsidRPr="003605C3">
              <w:rPr>
                <w:rStyle w:val="Hyperlink"/>
                <w:noProof/>
              </w:rPr>
              <w:t>Contract Term</w:t>
            </w:r>
            <w:r>
              <w:rPr>
                <w:noProof/>
                <w:webHidden/>
              </w:rPr>
              <w:tab/>
            </w:r>
            <w:r>
              <w:rPr>
                <w:noProof/>
                <w:webHidden/>
              </w:rPr>
              <w:fldChar w:fldCharType="begin"/>
            </w:r>
            <w:r>
              <w:rPr>
                <w:noProof/>
                <w:webHidden/>
              </w:rPr>
              <w:instrText xml:space="preserve"> PAGEREF _Toc207896216 \h </w:instrText>
            </w:r>
            <w:r>
              <w:rPr>
                <w:noProof/>
                <w:webHidden/>
              </w:rPr>
            </w:r>
            <w:r>
              <w:rPr>
                <w:noProof/>
                <w:webHidden/>
              </w:rPr>
              <w:fldChar w:fldCharType="separate"/>
            </w:r>
            <w:r w:rsidR="009F66A3">
              <w:rPr>
                <w:noProof/>
                <w:webHidden/>
              </w:rPr>
              <w:t>40</w:t>
            </w:r>
            <w:r>
              <w:rPr>
                <w:noProof/>
                <w:webHidden/>
              </w:rPr>
              <w:fldChar w:fldCharType="end"/>
            </w:r>
          </w:hyperlink>
        </w:p>
        <w:p w14:paraId="3F9DDA4F" w14:textId="55CC7017"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17" w:history="1">
            <w:r w:rsidRPr="003605C3">
              <w:rPr>
                <w:rStyle w:val="Hyperlink"/>
                <w:noProof/>
              </w:rPr>
              <w:t>nbn® Services</w:t>
            </w:r>
            <w:r>
              <w:rPr>
                <w:noProof/>
                <w:webHidden/>
              </w:rPr>
              <w:tab/>
            </w:r>
            <w:r>
              <w:rPr>
                <w:noProof/>
                <w:webHidden/>
              </w:rPr>
              <w:fldChar w:fldCharType="begin"/>
            </w:r>
            <w:r>
              <w:rPr>
                <w:noProof/>
                <w:webHidden/>
              </w:rPr>
              <w:instrText xml:space="preserve"> PAGEREF _Toc207896217 \h </w:instrText>
            </w:r>
            <w:r>
              <w:rPr>
                <w:noProof/>
                <w:webHidden/>
              </w:rPr>
            </w:r>
            <w:r>
              <w:rPr>
                <w:noProof/>
                <w:webHidden/>
              </w:rPr>
              <w:fldChar w:fldCharType="separate"/>
            </w:r>
            <w:r w:rsidR="009F66A3">
              <w:rPr>
                <w:noProof/>
                <w:webHidden/>
              </w:rPr>
              <w:t>40</w:t>
            </w:r>
            <w:r>
              <w:rPr>
                <w:noProof/>
                <w:webHidden/>
              </w:rPr>
              <w:fldChar w:fldCharType="end"/>
            </w:r>
          </w:hyperlink>
        </w:p>
        <w:p w14:paraId="25CCE8C2" w14:textId="375C3D42"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18" w:history="1">
            <w:r w:rsidRPr="003605C3">
              <w:rPr>
                <w:rStyle w:val="Hyperlink"/>
                <w:noProof/>
              </w:rPr>
              <w:t>3.</w:t>
            </w:r>
            <w:r>
              <w:rPr>
                <w:rFonts w:asciiTheme="minorHAnsi" w:eastAsiaTheme="minorEastAsia" w:hAnsiTheme="minorHAnsi"/>
                <w:noProof/>
                <w:kern w:val="2"/>
                <w:sz w:val="24"/>
                <w:szCs w:val="24"/>
                <w:lang w:eastAsia="en-AU"/>
                <w14:ligatures w14:val="standardContextual"/>
              </w:rPr>
              <w:tab/>
            </w:r>
            <w:r w:rsidRPr="003605C3">
              <w:rPr>
                <w:rStyle w:val="Hyperlink"/>
                <w:noProof/>
              </w:rPr>
              <w:t>INSTALLING THE SERVICE</w:t>
            </w:r>
            <w:r>
              <w:rPr>
                <w:noProof/>
                <w:webHidden/>
              </w:rPr>
              <w:tab/>
            </w:r>
            <w:r>
              <w:rPr>
                <w:noProof/>
                <w:webHidden/>
              </w:rPr>
              <w:fldChar w:fldCharType="begin"/>
            </w:r>
            <w:r>
              <w:rPr>
                <w:noProof/>
                <w:webHidden/>
              </w:rPr>
              <w:instrText xml:space="preserve"> PAGEREF _Toc207896218 \h </w:instrText>
            </w:r>
            <w:r>
              <w:rPr>
                <w:noProof/>
                <w:webHidden/>
              </w:rPr>
            </w:r>
            <w:r>
              <w:rPr>
                <w:noProof/>
                <w:webHidden/>
              </w:rPr>
              <w:fldChar w:fldCharType="separate"/>
            </w:r>
            <w:r w:rsidR="009F66A3">
              <w:rPr>
                <w:noProof/>
                <w:webHidden/>
              </w:rPr>
              <w:t>41</w:t>
            </w:r>
            <w:r>
              <w:rPr>
                <w:noProof/>
                <w:webHidden/>
              </w:rPr>
              <w:fldChar w:fldCharType="end"/>
            </w:r>
          </w:hyperlink>
        </w:p>
        <w:p w14:paraId="410A2F12" w14:textId="66EBC658"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19" w:history="1">
            <w:r w:rsidRPr="003605C3">
              <w:rPr>
                <w:rStyle w:val="Hyperlink"/>
                <w:noProof/>
              </w:rPr>
              <w:t>Appointments</w:t>
            </w:r>
            <w:r>
              <w:rPr>
                <w:noProof/>
                <w:webHidden/>
              </w:rPr>
              <w:tab/>
            </w:r>
            <w:r>
              <w:rPr>
                <w:noProof/>
                <w:webHidden/>
              </w:rPr>
              <w:fldChar w:fldCharType="begin"/>
            </w:r>
            <w:r>
              <w:rPr>
                <w:noProof/>
                <w:webHidden/>
              </w:rPr>
              <w:instrText xml:space="preserve"> PAGEREF _Toc207896219 \h </w:instrText>
            </w:r>
            <w:r>
              <w:rPr>
                <w:noProof/>
                <w:webHidden/>
              </w:rPr>
            </w:r>
            <w:r>
              <w:rPr>
                <w:noProof/>
                <w:webHidden/>
              </w:rPr>
              <w:fldChar w:fldCharType="separate"/>
            </w:r>
            <w:r w:rsidR="009F66A3">
              <w:rPr>
                <w:noProof/>
                <w:webHidden/>
              </w:rPr>
              <w:t>41</w:t>
            </w:r>
            <w:r>
              <w:rPr>
                <w:noProof/>
                <w:webHidden/>
              </w:rPr>
              <w:fldChar w:fldCharType="end"/>
            </w:r>
          </w:hyperlink>
        </w:p>
        <w:p w14:paraId="3EBCA227" w14:textId="6EF54752"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20" w:history="1">
            <w:r w:rsidRPr="003605C3">
              <w:rPr>
                <w:rStyle w:val="Hyperlink"/>
                <w:noProof/>
              </w:rPr>
              <w:t>Customer cabling and third party services</w:t>
            </w:r>
            <w:r>
              <w:rPr>
                <w:noProof/>
                <w:webHidden/>
              </w:rPr>
              <w:tab/>
            </w:r>
            <w:r>
              <w:rPr>
                <w:noProof/>
                <w:webHidden/>
              </w:rPr>
              <w:fldChar w:fldCharType="begin"/>
            </w:r>
            <w:r>
              <w:rPr>
                <w:noProof/>
                <w:webHidden/>
              </w:rPr>
              <w:instrText xml:space="preserve"> PAGEREF _Toc207896220 \h </w:instrText>
            </w:r>
            <w:r>
              <w:rPr>
                <w:noProof/>
                <w:webHidden/>
              </w:rPr>
            </w:r>
            <w:r>
              <w:rPr>
                <w:noProof/>
                <w:webHidden/>
              </w:rPr>
              <w:fldChar w:fldCharType="separate"/>
            </w:r>
            <w:r w:rsidR="009F66A3">
              <w:rPr>
                <w:noProof/>
                <w:webHidden/>
              </w:rPr>
              <w:t>41</w:t>
            </w:r>
            <w:r>
              <w:rPr>
                <w:noProof/>
                <w:webHidden/>
              </w:rPr>
              <w:fldChar w:fldCharType="end"/>
            </w:r>
          </w:hyperlink>
        </w:p>
        <w:p w14:paraId="65A57920" w14:textId="5F32BD4C"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21" w:history="1">
            <w:r w:rsidRPr="003605C3">
              <w:rPr>
                <w:rStyle w:val="Hyperlink"/>
                <w:noProof/>
              </w:rPr>
              <w:t>Access to your premises</w:t>
            </w:r>
            <w:r>
              <w:rPr>
                <w:noProof/>
                <w:webHidden/>
              </w:rPr>
              <w:tab/>
            </w:r>
            <w:r>
              <w:rPr>
                <w:noProof/>
                <w:webHidden/>
              </w:rPr>
              <w:fldChar w:fldCharType="begin"/>
            </w:r>
            <w:r>
              <w:rPr>
                <w:noProof/>
                <w:webHidden/>
              </w:rPr>
              <w:instrText xml:space="preserve"> PAGEREF _Toc207896221 \h </w:instrText>
            </w:r>
            <w:r>
              <w:rPr>
                <w:noProof/>
                <w:webHidden/>
              </w:rPr>
            </w:r>
            <w:r>
              <w:rPr>
                <w:noProof/>
                <w:webHidden/>
              </w:rPr>
              <w:fldChar w:fldCharType="separate"/>
            </w:r>
            <w:r w:rsidR="009F66A3">
              <w:rPr>
                <w:noProof/>
                <w:webHidden/>
              </w:rPr>
              <w:t>42</w:t>
            </w:r>
            <w:r>
              <w:rPr>
                <w:noProof/>
                <w:webHidden/>
              </w:rPr>
              <w:fldChar w:fldCharType="end"/>
            </w:r>
          </w:hyperlink>
        </w:p>
        <w:p w14:paraId="18249AFE" w14:textId="464219F4"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22" w:history="1">
            <w:r w:rsidRPr="003605C3">
              <w:rPr>
                <w:rStyle w:val="Hyperlink"/>
                <w:noProof/>
              </w:rPr>
              <w:t>4.</w:t>
            </w:r>
            <w:r>
              <w:rPr>
                <w:rFonts w:asciiTheme="minorHAnsi" w:eastAsiaTheme="minorEastAsia" w:hAnsiTheme="minorHAnsi"/>
                <w:noProof/>
                <w:kern w:val="2"/>
                <w:sz w:val="24"/>
                <w:szCs w:val="24"/>
                <w:lang w:eastAsia="en-AU"/>
                <w14:ligatures w14:val="standardContextual"/>
              </w:rPr>
              <w:tab/>
            </w:r>
            <w:r w:rsidRPr="003605C3">
              <w:rPr>
                <w:rStyle w:val="Hyperlink"/>
                <w:noProof/>
              </w:rPr>
              <w:t>SOFTWARE</w:t>
            </w:r>
            <w:r>
              <w:rPr>
                <w:noProof/>
                <w:webHidden/>
              </w:rPr>
              <w:tab/>
            </w:r>
            <w:r>
              <w:rPr>
                <w:noProof/>
                <w:webHidden/>
              </w:rPr>
              <w:fldChar w:fldCharType="begin"/>
            </w:r>
            <w:r>
              <w:rPr>
                <w:noProof/>
                <w:webHidden/>
              </w:rPr>
              <w:instrText xml:space="preserve"> PAGEREF _Toc207896222 \h </w:instrText>
            </w:r>
            <w:r>
              <w:rPr>
                <w:noProof/>
                <w:webHidden/>
              </w:rPr>
            </w:r>
            <w:r>
              <w:rPr>
                <w:noProof/>
                <w:webHidden/>
              </w:rPr>
              <w:fldChar w:fldCharType="separate"/>
            </w:r>
            <w:r w:rsidR="009F66A3">
              <w:rPr>
                <w:noProof/>
                <w:webHidden/>
              </w:rPr>
              <w:t>42</w:t>
            </w:r>
            <w:r>
              <w:rPr>
                <w:noProof/>
                <w:webHidden/>
              </w:rPr>
              <w:fldChar w:fldCharType="end"/>
            </w:r>
          </w:hyperlink>
        </w:p>
        <w:p w14:paraId="4F5AB7FF" w14:textId="701DB85C"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23" w:history="1">
            <w:r w:rsidRPr="003605C3">
              <w:rPr>
                <w:rStyle w:val="Hyperlink"/>
                <w:noProof/>
              </w:rPr>
              <w:t>Licence to use</w:t>
            </w:r>
            <w:r>
              <w:rPr>
                <w:noProof/>
                <w:webHidden/>
              </w:rPr>
              <w:tab/>
            </w:r>
            <w:r>
              <w:rPr>
                <w:noProof/>
                <w:webHidden/>
              </w:rPr>
              <w:fldChar w:fldCharType="begin"/>
            </w:r>
            <w:r>
              <w:rPr>
                <w:noProof/>
                <w:webHidden/>
              </w:rPr>
              <w:instrText xml:space="preserve"> PAGEREF _Toc207896223 \h </w:instrText>
            </w:r>
            <w:r>
              <w:rPr>
                <w:noProof/>
                <w:webHidden/>
              </w:rPr>
            </w:r>
            <w:r>
              <w:rPr>
                <w:noProof/>
                <w:webHidden/>
              </w:rPr>
              <w:fldChar w:fldCharType="separate"/>
            </w:r>
            <w:r w:rsidR="009F66A3">
              <w:rPr>
                <w:noProof/>
                <w:webHidden/>
              </w:rPr>
              <w:t>42</w:t>
            </w:r>
            <w:r>
              <w:rPr>
                <w:noProof/>
                <w:webHidden/>
              </w:rPr>
              <w:fldChar w:fldCharType="end"/>
            </w:r>
          </w:hyperlink>
        </w:p>
        <w:p w14:paraId="6651948A" w14:textId="2D14522F"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24" w:history="1">
            <w:r w:rsidRPr="003605C3">
              <w:rPr>
                <w:rStyle w:val="Hyperlink"/>
                <w:noProof/>
              </w:rPr>
              <w:t>Restrictions on Use</w:t>
            </w:r>
            <w:r>
              <w:rPr>
                <w:noProof/>
                <w:webHidden/>
              </w:rPr>
              <w:tab/>
            </w:r>
            <w:r>
              <w:rPr>
                <w:noProof/>
                <w:webHidden/>
              </w:rPr>
              <w:fldChar w:fldCharType="begin"/>
            </w:r>
            <w:r>
              <w:rPr>
                <w:noProof/>
                <w:webHidden/>
              </w:rPr>
              <w:instrText xml:space="preserve"> PAGEREF _Toc207896224 \h </w:instrText>
            </w:r>
            <w:r>
              <w:rPr>
                <w:noProof/>
                <w:webHidden/>
              </w:rPr>
            </w:r>
            <w:r>
              <w:rPr>
                <w:noProof/>
                <w:webHidden/>
              </w:rPr>
              <w:fldChar w:fldCharType="separate"/>
            </w:r>
            <w:r w:rsidR="009F66A3">
              <w:rPr>
                <w:noProof/>
                <w:webHidden/>
              </w:rPr>
              <w:t>42</w:t>
            </w:r>
            <w:r>
              <w:rPr>
                <w:noProof/>
                <w:webHidden/>
              </w:rPr>
              <w:fldChar w:fldCharType="end"/>
            </w:r>
          </w:hyperlink>
        </w:p>
        <w:p w14:paraId="62BC6958" w14:textId="78333F03"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25" w:history="1">
            <w:r w:rsidRPr="003605C3">
              <w:rPr>
                <w:rStyle w:val="Hyperlink"/>
                <w:noProof/>
              </w:rPr>
              <w:t>5.</w:t>
            </w:r>
            <w:r>
              <w:rPr>
                <w:rFonts w:asciiTheme="minorHAnsi" w:eastAsiaTheme="minorEastAsia" w:hAnsiTheme="minorHAnsi"/>
                <w:noProof/>
                <w:kern w:val="2"/>
                <w:sz w:val="24"/>
                <w:szCs w:val="24"/>
                <w:lang w:eastAsia="en-AU"/>
                <w14:ligatures w14:val="standardContextual"/>
              </w:rPr>
              <w:tab/>
            </w:r>
            <w:r w:rsidRPr="003605C3">
              <w:rPr>
                <w:rStyle w:val="Hyperlink"/>
                <w:noProof/>
              </w:rPr>
              <w:t>EQUIPMENT</w:t>
            </w:r>
            <w:r>
              <w:rPr>
                <w:noProof/>
                <w:webHidden/>
              </w:rPr>
              <w:tab/>
            </w:r>
            <w:r>
              <w:rPr>
                <w:noProof/>
                <w:webHidden/>
              </w:rPr>
              <w:fldChar w:fldCharType="begin"/>
            </w:r>
            <w:r>
              <w:rPr>
                <w:noProof/>
                <w:webHidden/>
              </w:rPr>
              <w:instrText xml:space="preserve"> PAGEREF _Toc207896225 \h </w:instrText>
            </w:r>
            <w:r>
              <w:rPr>
                <w:noProof/>
                <w:webHidden/>
              </w:rPr>
            </w:r>
            <w:r>
              <w:rPr>
                <w:noProof/>
                <w:webHidden/>
              </w:rPr>
              <w:fldChar w:fldCharType="separate"/>
            </w:r>
            <w:r w:rsidR="009F66A3">
              <w:rPr>
                <w:noProof/>
                <w:webHidden/>
              </w:rPr>
              <w:t>43</w:t>
            </w:r>
            <w:r>
              <w:rPr>
                <w:noProof/>
                <w:webHidden/>
              </w:rPr>
              <w:fldChar w:fldCharType="end"/>
            </w:r>
          </w:hyperlink>
        </w:p>
        <w:p w14:paraId="71222E6E" w14:textId="2641FC2F"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26" w:history="1">
            <w:r w:rsidRPr="003605C3">
              <w:rPr>
                <w:rStyle w:val="Hyperlink"/>
                <w:noProof/>
              </w:rPr>
              <w:t>Our Equipment</w:t>
            </w:r>
            <w:r>
              <w:rPr>
                <w:noProof/>
                <w:webHidden/>
              </w:rPr>
              <w:tab/>
            </w:r>
            <w:r>
              <w:rPr>
                <w:noProof/>
                <w:webHidden/>
              </w:rPr>
              <w:fldChar w:fldCharType="begin"/>
            </w:r>
            <w:r>
              <w:rPr>
                <w:noProof/>
                <w:webHidden/>
              </w:rPr>
              <w:instrText xml:space="preserve"> PAGEREF _Toc207896226 \h </w:instrText>
            </w:r>
            <w:r>
              <w:rPr>
                <w:noProof/>
                <w:webHidden/>
              </w:rPr>
            </w:r>
            <w:r>
              <w:rPr>
                <w:noProof/>
                <w:webHidden/>
              </w:rPr>
              <w:fldChar w:fldCharType="separate"/>
            </w:r>
            <w:r w:rsidR="009F66A3">
              <w:rPr>
                <w:noProof/>
                <w:webHidden/>
              </w:rPr>
              <w:t>43</w:t>
            </w:r>
            <w:r>
              <w:rPr>
                <w:noProof/>
                <w:webHidden/>
              </w:rPr>
              <w:fldChar w:fldCharType="end"/>
            </w:r>
          </w:hyperlink>
        </w:p>
        <w:p w14:paraId="475C2D84" w14:textId="258AA751"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27" w:history="1">
            <w:r w:rsidRPr="003605C3">
              <w:rPr>
                <w:rStyle w:val="Hyperlink"/>
                <w:noProof/>
              </w:rPr>
              <w:t>Your Equipment</w:t>
            </w:r>
            <w:r>
              <w:rPr>
                <w:noProof/>
                <w:webHidden/>
              </w:rPr>
              <w:tab/>
            </w:r>
            <w:r>
              <w:rPr>
                <w:noProof/>
                <w:webHidden/>
              </w:rPr>
              <w:fldChar w:fldCharType="begin"/>
            </w:r>
            <w:r>
              <w:rPr>
                <w:noProof/>
                <w:webHidden/>
              </w:rPr>
              <w:instrText xml:space="preserve"> PAGEREF _Toc207896227 \h </w:instrText>
            </w:r>
            <w:r>
              <w:rPr>
                <w:noProof/>
                <w:webHidden/>
              </w:rPr>
            </w:r>
            <w:r>
              <w:rPr>
                <w:noProof/>
                <w:webHidden/>
              </w:rPr>
              <w:fldChar w:fldCharType="separate"/>
            </w:r>
            <w:r w:rsidR="009F66A3">
              <w:rPr>
                <w:noProof/>
                <w:webHidden/>
              </w:rPr>
              <w:t>44</w:t>
            </w:r>
            <w:r>
              <w:rPr>
                <w:noProof/>
                <w:webHidden/>
              </w:rPr>
              <w:fldChar w:fldCharType="end"/>
            </w:r>
          </w:hyperlink>
        </w:p>
        <w:p w14:paraId="364B0F06" w14:textId="1734BDA6"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28" w:history="1">
            <w:r w:rsidRPr="003605C3">
              <w:rPr>
                <w:rStyle w:val="Hyperlink"/>
                <w:noProof/>
              </w:rPr>
              <w:t>6.</w:t>
            </w:r>
            <w:r>
              <w:rPr>
                <w:rFonts w:asciiTheme="minorHAnsi" w:eastAsiaTheme="minorEastAsia" w:hAnsiTheme="minorHAnsi"/>
                <w:noProof/>
                <w:kern w:val="2"/>
                <w:sz w:val="24"/>
                <w:szCs w:val="24"/>
                <w:lang w:eastAsia="en-AU"/>
                <w14:ligatures w14:val="standardContextual"/>
              </w:rPr>
              <w:tab/>
            </w:r>
            <w:r w:rsidRPr="003605C3">
              <w:rPr>
                <w:rStyle w:val="Hyperlink"/>
                <w:noProof/>
              </w:rPr>
              <w:t>TELEPHONY DEVICES AND PHONE LINES</w:t>
            </w:r>
            <w:r>
              <w:rPr>
                <w:noProof/>
                <w:webHidden/>
              </w:rPr>
              <w:tab/>
            </w:r>
            <w:r>
              <w:rPr>
                <w:noProof/>
                <w:webHidden/>
              </w:rPr>
              <w:fldChar w:fldCharType="begin"/>
            </w:r>
            <w:r>
              <w:rPr>
                <w:noProof/>
                <w:webHidden/>
              </w:rPr>
              <w:instrText xml:space="preserve"> PAGEREF _Toc207896228 \h </w:instrText>
            </w:r>
            <w:r>
              <w:rPr>
                <w:noProof/>
                <w:webHidden/>
              </w:rPr>
            </w:r>
            <w:r>
              <w:rPr>
                <w:noProof/>
                <w:webHidden/>
              </w:rPr>
              <w:fldChar w:fldCharType="separate"/>
            </w:r>
            <w:r w:rsidR="009F66A3">
              <w:rPr>
                <w:noProof/>
                <w:webHidden/>
              </w:rPr>
              <w:t>44</w:t>
            </w:r>
            <w:r>
              <w:rPr>
                <w:noProof/>
                <w:webHidden/>
              </w:rPr>
              <w:fldChar w:fldCharType="end"/>
            </w:r>
          </w:hyperlink>
        </w:p>
        <w:p w14:paraId="788C2C7F" w14:textId="368BF6B8"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29" w:history="1">
            <w:r w:rsidRPr="003605C3">
              <w:rPr>
                <w:rStyle w:val="Hyperlink"/>
                <w:noProof/>
              </w:rPr>
              <w:t>7.</w:t>
            </w:r>
            <w:r>
              <w:rPr>
                <w:rFonts w:asciiTheme="minorHAnsi" w:eastAsiaTheme="minorEastAsia" w:hAnsiTheme="minorHAnsi"/>
                <w:noProof/>
                <w:kern w:val="2"/>
                <w:sz w:val="24"/>
                <w:szCs w:val="24"/>
                <w:lang w:eastAsia="en-AU"/>
                <w14:ligatures w14:val="standardContextual"/>
              </w:rPr>
              <w:tab/>
            </w:r>
            <w:r w:rsidRPr="003605C3">
              <w:rPr>
                <w:rStyle w:val="Hyperlink"/>
                <w:noProof/>
              </w:rPr>
              <w:t>ADDITIONAL SERVICES</w:t>
            </w:r>
            <w:r>
              <w:rPr>
                <w:noProof/>
                <w:webHidden/>
              </w:rPr>
              <w:tab/>
            </w:r>
            <w:r>
              <w:rPr>
                <w:noProof/>
                <w:webHidden/>
              </w:rPr>
              <w:fldChar w:fldCharType="begin"/>
            </w:r>
            <w:r>
              <w:rPr>
                <w:noProof/>
                <w:webHidden/>
              </w:rPr>
              <w:instrText xml:space="preserve"> PAGEREF _Toc207896229 \h </w:instrText>
            </w:r>
            <w:r>
              <w:rPr>
                <w:noProof/>
                <w:webHidden/>
              </w:rPr>
            </w:r>
            <w:r>
              <w:rPr>
                <w:noProof/>
                <w:webHidden/>
              </w:rPr>
              <w:fldChar w:fldCharType="separate"/>
            </w:r>
            <w:r w:rsidR="009F66A3">
              <w:rPr>
                <w:noProof/>
                <w:webHidden/>
              </w:rPr>
              <w:t>44</w:t>
            </w:r>
            <w:r>
              <w:rPr>
                <w:noProof/>
                <w:webHidden/>
              </w:rPr>
              <w:fldChar w:fldCharType="end"/>
            </w:r>
          </w:hyperlink>
        </w:p>
        <w:p w14:paraId="349403BE" w14:textId="2769BAE6"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30" w:history="1">
            <w:r w:rsidRPr="003605C3">
              <w:rPr>
                <w:rStyle w:val="Hyperlink"/>
                <w:noProof/>
              </w:rPr>
              <w:t>Voice over Internet Protocol (VoIP) Service</w:t>
            </w:r>
            <w:r>
              <w:rPr>
                <w:noProof/>
                <w:webHidden/>
              </w:rPr>
              <w:tab/>
            </w:r>
            <w:r>
              <w:rPr>
                <w:noProof/>
                <w:webHidden/>
              </w:rPr>
              <w:fldChar w:fldCharType="begin"/>
            </w:r>
            <w:r>
              <w:rPr>
                <w:noProof/>
                <w:webHidden/>
              </w:rPr>
              <w:instrText xml:space="preserve"> PAGEREF _Toc207896230 \h </w:instrText>
            </w:r>
            <w:r>
              <w:rPr>
                <w:noProof/>
                <w:webHidden/>
              </w:rPr>
            </w:r>
            <w:r>
              <w:rPr>
                <w:noProof/>
                <w:webHidden/>
              </w:rPr>
              <w:fldChar w:fldCharType="separate"/>
            </w:r>
            <w:r w:rsidR="009F66A3">
              <w:rPr>
                <w:noProof/>
                <w:webHidden/>
              </w:rPr>
              <w:t>44</w:t>
            </w:r>
            <w:r>
              <w:rPr>
                <w:noProof/>
                <w:webHidden/>
              </w:rPr>
              <w:fldChar w:fldCharType="end"/>
            </w:r>
          </w:hyperlink>
        </w:p>
        <w:p w14:paraId="2D605063" w14:textId="47205171"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31" w:history="1">
            <w:r w:rsidRPr="003605C3">
              <w:rPr>
                <w:rStyle w:val="Hyperlink"/>
                <w:noProof/>
              </w:rPr>
              <w:t>8.</w:t>
            </w:r>
            <w:r>
              <w:rPr>
                <w:rFonts w:asciiTheme="minorHAnsi" w:eastAsiaTheme="minorEastAsia" w:hAnsiTheme="minorHAnsi"/>
                <w:noProof/>
                <w:kern w:val="2"/>
                <w:sz w:val="24"/>
                <w:szCs w:val="24"/>
                <w:lang w:eastAsia="en-AU"/>
                <w14:ligatures w14:val="standardContextual"/>
              </w:rPr>
              <w:tab/>
            </w:r>
            <w:r w:rsidRPr="003605C3">
              <w:rPr>
                <w:rStyle w:val="Hyperlink"/>
                <w:noProof/>
              </w:rPr>
              <w:t>USE OF THE SERVICE</w:t>
            </w:r>
            <w:r>
              <w:rPr>
                <w:noProof/>
                <w:webHidden/>
              </w:rPr>
              <w:tab/>
            </w:r>
            <w:r>
              <w:rPr>
                <w:noProof/>
                <w:webHidden/>
              </w:rPr>
              <w:fldChar w:fldCharType="begin"/>
            </w:r>
            <w:r>
              <w:rPr>
                <w:noProof/>
                <w:webHidden/>
              </w:rPr>
              <w:instrText xml:space="preserve"> PAGEREF _Toc207896231 \h </w:instrText>
            </w:r>
            <w:r>
              <w:rPr>
                <w:noProof/>
                <w:webHidden/>
              </w:rPr>
            </w:r>
            <w:r>
              <w:rPr>
                <w:noProof/>
                <w:webHidden/>
              </w:rPr>
              <w:fldChar w:fldCharType="separate"/>
            </w:r>
            <w:r w:rsidR="009F66A3">
              <w:rPr>
                <w:noProof/>
                <w:webHidden/>
              </w:rPr>
              <w:t>45</w:t>
            </w:r>
            <w:r>
              <w:rPr>
                <w:noProof/>
                <w:webHidden/>
              </w:rPr>
              <w:fldChar w:fldCharType="end"/>
            </w:r>
          </w:hyperlink>
        </w:p>
        <w:p w14:paraId="62F8C0ED" w14:textId="0413DB0C"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32" w:history="1">
            <w:r w:rsidRPr="003605C3">
              <w:rPr>
                <w:rStyle w:val="Hyperlink"/>
                <w:noProof/>
              </w:rPr>
              <w:t>9.</w:t>
            </w:r>
            <w:r>
              <w:rPr>
                <w:rFonts w:asciiTheme="minorHAnsi" w:eastAsiaTheme="minorEastAsia" w:hAnsiTheme="minorHAnsi"/>
                <w:noProof/>
                <w:kern w:val="2"/>
                <w:sz w:val="24"/>
                <w:szCs w:val="24"/>
                <w:lang w:eastAsia="en-AU"/>
                <w14:ligatures w14:val="standardContextual"/>
              </w:rPr>
              <w:tab/>
            </w:r>
            <w:r w:rsidRPr="003605C3">
              <w:rPr>
                <w:rStyle w:val="Hyperlink"/>
                <w:noProof/>
              </w:rPr>
              <w:t>SERVICE CHARGES AND BILLING</w:t>
            </w:r>
            <w:r>
              <w:rPr>
                <w:noProof/>
                <w:webHidden/>
              </w:rPr>
              <w:tab/>
            </w:r>
            <w:r>
              <w:rPr>
                <w:noProof/>
                <w:webHidden/>
              </w:rPr>
              <w:fldChar w:fldCharType="begin"/>
            </w:r>
            <w:r>
              <w:rPr>
                <w:noProof/>
                <w:webHidden/>
              </w:rPr>
              <w:instrText xml:space="preserve"> PAGEREF _Toc207896232 \h </w:instrText>
            </w:r>
            <w:r>
              <w:rPr>
                <w:noProof/>
                <w:webHidden/>
              </w:rPr>
            </w:r>
            <w:r>
              <w:rPr>
                <w:noProof/>
                <w:webHidden/>
              </w:rPr>
              <w:fldChar w:fldCharType="separate"/>
            </w:r>
            <w:r w:rsidR="009F66A3">
              <w:rPr>
                <w:noProof/>
                <w:webHidden/>
              </w:rPr>
              <w:t>46</w:t>
            </w:r>
            <w:r>
              <w:rPr>
                <w:noProof/>
                <w:webHidden/>
              </w:rPr>
              <w:fldChar w:fldCharType="end"/>
            </w:r>
          </w:hyperlink>
        </w:p>
        <w:p w14:paraId="7C0E3191" w14:textId="57435CE8"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33" w:history="1">
            <w:r w:rsidRPr="003605C3">
              <w:rPr>
                <w:rStyle w:val="Hyperlink"/>
                <w:noProof/>
              </w:rPr>
              <w:t>Service charges</w:t>
            </w:r>
            <w:r>
              <w:rPr>
                <w:noProof/>
                <w:webHidden/>
              </w:rPr>
              <w:tab/>
            </w:r>
            <w:r>
              <w:rPr>
                <w:noProof/>
                <w:webHidden/>
              </w:rPr>
              <w:fldChar w:fldCharType="begin"/>
            </w:r>
            <w:r>
              <w:rPr>
                <w:noProof/>
                <w:webHidden/>
              </w:rPr>
              <w:instrText xml:space="preserve"> PAGEREF _Toc207896233 \h </w:instrText>
            </w:r>
            <w:r>
              <w:rPr>
                <w:noProof/>
                <w:webHidden/>
              </w:rPr>
            </w:r>
            <w:r>
              <w:rPr>
                <w:noProof/>
                <w:webHidden/>
              </w:rPr>
              <w:fldChar w:fldCharType="separate"/>
            </w:r>
            <w:r w:rsidR="009F66A3">
              <w:rPr>
                <w:noProof/>
                <w:webHidden/>
              </w:rPr>
              <w:t>46</w:t>
            </w:r>
            <w:r>
              <w:rPr>
                <w:noProof/>
                <w:webHidden/>
              </w:rPr>
              <w:fldChar w:fldCharType="end"/>
            </w:r>
          </w:hyperlink>
        </w:p>
        <w:p w14:paraId="47906FFA" w14:textId="6EFD404D"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34" w:history="1">
            <w:r w:rsidRPr="003605C3">
              <w:rPr>
                <w:rStyle w:val="Hyperlink"/>
                <w:noProof/>
              </w:rPr>
              <w:t>Billing</w:t>
            </w:r>
            <w:r>
              <w:rPr>
                <w:noProof/>
                <w:webHidden/>
              </w:rPr>
              <w:tab/>
            </w:r>
            <w:r>
              <w:rPr>
                <w:noProof/>
                <w:webHidden/>
              </w:rPr>
              <w:fldChar w:fldCharType="begin"/>
            </w:r>
            <w:r>
              <w:rPr>
                <w:noProof/>
                <w:webHidden/>
              </w:rPr>
              <w:instrText xml:space="preserve"> PAGEREF _Toc207896234 \h </w:instrText>
            </w:r>
            <w:r>
              <w:rPr>
                <w:noProof/>
                <w:webHidden/>
              </w:rPr>
            </w:r>
            <w:r>
              <w:rPr>
                <w:noProof/>
                <w:webHidden/>
              </w:rPr>
              <w:fldChar w:fldCharType="separate"/>
            </w:r>
            <w:r w:rsidR="009F66A3">
              <w:rPr>
                <w:noProof/>
                <w:webHidden/>
              </w:rPr>
              <w:t>46</w:t>
            </w:r>
            <w:r>
              <w:rPr>
                <w:noProof/>
                <w:webHidden/>
              </w:rPr>
              <w:fldChar w:fldCharType="end"/>
            </w:r>
          </w:hyperlink>
        </w:p>
        <w:p w14:paraId="0B249DAB" w14:textId="7534CAA5"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35" w:history="1">
            <w:r w:rsidRPr="003605C3">
              <w:rPr>
                <w:rStyle w:val="Hyperlink"/>
                <w:noProof/>
              </w:rPr>
              <w:t>Variation of charges</w:t>
            </w:r>
            <w:r>
              <w:rPr>
                <w:noProof/>
                <w:webHidden/>
              </w:rPr>
              <w:tab/>
            </w:r>
            <w:r>
              <w:rPr>
                <w:noProof/>
                <w:webHidden/>
              </w:rPr>
              <w:fldChar w:fldCharType="begin"/>
            </w:r>
            <w:r>
              <w:rPr>
                <w:noProof/>
                <w:webHidden/>
              </w:rPr>
              <w:instrText xml:space="preserve"> PAGEREF _Toc207896235 \h </w:instrText>
            </w:r>
            <w:r>
              <w:rPr>
                <w:noProof/>
                <w:webHidden/>
              </w:rPr>
            </w:r>
            <w:r>
              <w:rPr>
                <w:noProof/>
                <w:webHidden/>
              </w:rPr>
              <w:fldChar w:fldCharType="separate"/>
            </w:r>
            <w:r w:rsidR="009F66A3">
              <w:rPr>
                <w:noProof/>
                <w:webHidden/>
              </w:rPr>
              <w:t>47</w:t>
            </w:r>
            <w:r>
              <w:rPr>
                <w:noProof/>
                <w:webHidden/>
              </w:rPr>
              <w:fldChar w:fldCharType="end"/>
            </w:r>
          </w:hyperlink>
        </w:p>
        <w:p w14:paraId="16C1666A" w14:textId="46313230"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36" w:history="1">
            <w:r w:rsidRPr="003605C3">
              <w:rPr>
                <w:rStyle w:val="Hyperlink"/>
                <w:noProof/>
              </w:rPr>
              <w:t>Commencement of charges</w:t>
            </w:r>
            <w:r>
              <w:rPr>
                <w:noProof/>
                <w:webHidden/>
              </w:rPr>
              <w:tab/>
            </w:r>
            <w:r>
              <w:rPr>
                <w:noProof/>
                <w:webHidden/>
              </w:rPr>
              <w:fldChar w:fldCharType="begin"/>
            </w:r>
            <w:r>
              <w:rPr>
                <w:noProof/>
                <w:webHidden/>
              </w:rPr>
              <w:instrText xml:space="preserve"> PAGEREF _Toc207896236 \h </w:instrText>
            </w:r>
            <w:r>
              <w:rPr>
                <w:noProof/>
                <w:webHidden/>
              </w:rPr>
            </w:r>
            <w:r>
              <w:rPr>
                <w:noProof/>
                <w:webHidden/>
              </w:rPr>
              <w:fldChar w:fldCharType="separate"/>
            </w:r>
            <w:r w:rsidR="009F66A3">
              <w:rPr>
                <w:noProof/>
                <w:webHidden/>
              </w:rPr>
              <w:t>47</w:t>
            </w:r>
            <w:r>
              <w:rPr>
                <w:noProof/>
                <w:webHidden/>
              </w:rPr>
              <w:fldChar w:fldCharType="end"/>
            </w:r>
          </w:hyperlink>
        </w:p>
        <w:p w14:paraId="1482BA51" w14:textId="262FE61D"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37" w:history="1">
            <w:r w:rsidRPr="003605C3">
              <w:rPr>
                <w:rStyle w:val="Hyperlink"/>
                <w:noProof/>
              </w:rPr>
              <w:t>Payment</w:t>
            </w:r>
            <w:r>
              <w:rPr>
                <w:noProof/>
                <w:webHidden/>
              </w:rPr>
              <w:tab/>
            </w:r>
            <w:r>
              <w:rPr>
                <w:noProof/>
                <w:webHidden/>
              </w:rPr>
              <w:fldChar w:fldCharType="begin"/>
            </w:r>
            <w:r>
              <w:rPr>
                <w:noProof/>
                <w:webHidden/>
              </w:rPr>
              <w:instrText xml:space="preserve"> PAGEREF _Toc207896237 \h </w:instrText>
            </w:r>
            <w:r>
              <w:rPr>
                <w:noProof/>
                <w:webHidden/>
              </w:rPr>
            </w:r>
            <w:r>
              <w:rPr>
                <w:noProof/>
                <w:webHidden/>
              </w:rPr>
              <w:fldChar w:fldCharType="separate"/>
            </w:r>
            <w:r w:rsidR="009F66A3">
              <w:rPr>
                <w:noProof/>
                <w:webHidden/>
              </w:rPr>
              <w:t>47</w:t>
            </w:r>
            <w:r>
              <w:rPr>
                <w:noProof/>
                <w:webHidden/>
              </w:rPr>
              <w:fldChar w:fldCharType="end"/>
            </w:r>
          </w:hyperlink>
        </w:p>
        <w:p w14:paraId="763265AD" w14:textId="701BD573"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238" w:history="1">
            <w:r w:rsidRPr="003605C3">
              <w:rPr>
                <w:rStyle w:val="Hyperlink"/>
                <w:noProof/>
              </w:rPr>
              <w:t>10.</w:t>
            </w:r>
            <w:r>
              <w:rPr>
                <w:rFonts w:asciiTheme="minorHAnsi" w:eastAsiaTheme="minorEastAsia" w:hAnsiTheme="minorHAnsi"/>
                <w:noProof/>
                <w:kern w:val="2"/>
                <w:sz w:val="24"/>
                <w:szCs w:val="24"/>
                <w:lang w:eastAsia="en-AU"/>
                <w14:ligatures w14:val="standardContextual"/>
              </w:rPr>
              <w:tab/>
            </w:r>
            <w:r w:rsidRPr="003605C3">
              <w:rPr>
                <w:rStyle w:val="Hyperlink"/>
                <w:noProof/>
              </w:rPr>
              <w:t>MONTHLY USAGE ALLOWANCE AND SHAPING</w:t>
            </w:r>
            <w:r>
              <w:rPr>
                <w:noProof/>
                <w:webHidden/>
              </w:rPr>
              <w:tab/>
            </w:r>
            <w:r>
              <w:rPr>
                <w:noProof/>
                <w:webHidden/>
              </w:rPr>
              <w:fldChar w:fldCharType="begin"/>
            </w:r>
            <w:r>
              <w:rPr>
                <w:noProof/>
                <w:webHidden/>
              </w:rPr>
              <w:instrText xml:space="preserve"> PAGEREF _Toc207896238 \h </w:instrText>
            </w:r>
            <w:r>
              <w:rPr>
                <w:noProof/>
                <w:webHidden/>
              </w:rPr>
            </w:r>
            <w:r>
              <w:rPr>
                <w:noProof/>
                <w:webHidden/>
              </w:rPr>
              <w:fldChar w:fldCharType="separate"/>
            </w:r>
            <w:r w:rsidR="009F66A3">
              <w:rPr>
                <w:noProof/>
                <w:webHidden/>
              </w:rPr>
              <w:t>48</w:t>
            </w:r>
            <w:r>
              <w:rPr>
                <w:noProof/>
                <w:webHidden/>
              </w:rPr>
              <w:fldChar w:fldCharType="end"/>
            </w:r>
          </w:hyperlink>
        </w:p>
        <w:p w14:paraId="06739D28" w14:textId="6D8CCC34"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39" w:history="1">
            <w:r w:rsidRPr="003605C3">
              <w:rPr>
                <w:rStyle w:val="Hyperlink"/>
                <w:noProof/>
              </w:rPr>
              <w:t>Monthly Usage Allowance</w:t>
            </w:r>
            <w:r>
              <w:rPr>
                <w:noProof/>
                <w:webHidden/>
              </w:rPr>
              <w:tab/>
            </w:r>
            <w:r>
              <w:rPr>
                <w:noProof/>
                <w:webHidden/>
              </w:rPr>
              <w:fldChar w:fldCharType="begin"/>
            </w:r>
            <w:r>
              <w:rPr>
                <w:noProof/>
                <w:webHidden/>
              </w:rPr>
              <w:instrText xml:space="preserve"> PAGEREF _Toc207896239 \h </w:instrText>
            </w:r>
            <w:r>
              <w:rPr>
                <w:noProof/>
                <w:webHidden/>
              </w:rPr>
            </w:r>
            <w:r>
              <w:rPr>
                <w:noProof/>
                <w:webHidden/>
              </w:rPr>
              <w:fldChar w:fldCharType="separate"/>
            </w:r>
            <w:r w:rsidR="009F66A3">
              <w:rPr>
                <w:noProof/>
                <w:webHidden/>
              </w:rPr>
              <w:t>48</w:t>
            </w:r>
            <w:r>
              <w:rPr>
                <w:noProof/>
                <w:webHidden/>
              </w:rPr>
              <w:fldChar w:fldCharType="end"/>
            </w:r>
          </w:hyperlink>
        </w:p>
        <w:p w14:paraId="1C60AC06" w14:textId="2FD76D43"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40" w:history="1">
            <w:r w:rsidRPr="003605C3">
              <w:rPr>
                <w:rStyle w:val="Hyperlink"/>
                <w:noProof/>
              </w:rPr>
              <w:t>Shaping</w:t>
            </w:r>
            <w:r>
              <w:rPr>
                <w:noProof/>
                <w:webHidden/>
              </w:rPr>
              <w:tab/>
            </w:r>
            <w:r>
              <w:rPr>
                <w:noProof/>
                <w:webHidden/>
              </w:rPr>
              <w:fldChar w:fldCharType="begin"/>
            </w:r>
            <w:r>
              <w:rPr>
                <w:noProof/>
                <w:webHidden/>
              </w:rPr>
              <w:instrText xml:space="preserve"> PAGEREF _Toc207896240 \h </w:instrText>
            </w:r>
            <w:r>
              <w:rPr>
                <w:noProof/>
                <w:webHidden/>
              </w:rPr>
            </w:r>
            <w:r>
              <w:rPr>
                <w:noProof/>
                <w:webHidden/>
              </w:rPr>
              <w:fldChar w:fldCharType="separate"/>
            </w:r>
            <w:r w:rsidR="009F66A3">
              <w:rPr>
                <w:noProof/>
                <w:webHidden/>
              </w:rPr>
              <w:t>48</w:t>
            </w:r>
            <w:r>
              <w:rPr>
                <w:noProof/>
                <w:webHidden/>
              </w:rPr>
              <w:fldChar w:fldCharType="end"/>
            </w:r>
          </w:hyperlink>
        </w:p>
        <w:p w14:paraId="43B42744" w14:textId="467B43A7"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41" w:history="1">
            <w:r w:rsidRPr="003605C3">
              <w:rPr>
                <w:rStyle w:val="Hyperlink"/>
                <w:noProof/>
              </w:rPr>
              <w:t>Monitoring your Usage</w:t>
            </w:r>
            <w:r>
              <w:rPr>
                <w:noProof/>
                <w:webHidden/>
              </w:rPr>
              <w:tab/>
            </w:r>
            <w:r>
              <w:rPr>
                <w:noProof/>
                <w:webHidden/>
              </w:rPr>
              <w:fldChar w:fldCharType="begin"/>
            </w:r>
            <w:r>
              <w:rPr>
                <w:noProof/>
                <w:webHidden/>
              </w:rPr>
              <w:instrText xml:space="preserve"> PAGEREF _Toc207896241 \h </w:instrText>
            </w:r>
            <w:r>
              <w:rPr>
                <w:noProof/>
                <w:webHidden/>
              </w:rPr>
            </w:r>
            <w:r>
              <w:rPr>
                <w:noProof/>
                <w:webHidden/>
              </w:rPr>
              <w:fldChar w:fldCharType="separate"/>
            </w:r>
            <w:r w:rsidR="009F66A3">
              <w:rPr>
                <w:noProof/>
                <w:webHidden/>
              </w:rPr>
              <w:t>49</w:t>
            </w:r>
            <w:r>
              <w:rPr>
                <w:noProof/>
                <w:webHidden/>
              </w:rPr>
              <w:fldChar w:fldCharType="end"/>
            </w:r>
          </w:hyperlink>
        </w:p>
        <w:p w14:paraId="7153214F" w14:textId="68B526AD"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242" w:history="1">
            <w:r w:rsidRPr="003605C3">
              <w:rPr>
                <w:rStyle w:val="Hyperlink"/>
                <w:noProof/>
              </w:rPr>
              <w:t>11.</w:t>
            </w:r>
            <w:r>
              <w:rPr>
                <w:rFonts w:asciiTheme="minorHAnsi" w:eastAsiaTheme="minorEastAsia" w:hAnsiTheme="minorHAnsi"/>
                <w:noProof/>
                <w:kern w:val="2"/>
                <w:sz w:val="24"/>
                <w:szCs w:val="24"/>
                <w:lang w:eastAsia="en-AU"/>
                <w14:ligatures w14:val="standardContextual"/>
              </w:rPr>
              <w:tab/>
            </w:r>
            <w:r w:rsidRPr="003605C3">
              <w:rPr>
                <w:rStyle w:val="Hyperlink"/>
                <w:noProof/>
              </w:rPr>
              <w:t>CANCELLATION, SUSPENSION OR VARIATION</w:t>
            </w:r>
            <w:r>
              <w:rPr>
                <w:noProof/>
                <w:webHidden/>
              </w:rPr>
              <w:tab/>
            </w:r>
            <w:r>
              <w:rPr>
                <w:noProof/>
                <w:webHidden/>
              </w:rPr>
              <w:fldChar w:fldCharType="begin"/>
            </w:r>
            <w:r>
              <w:rPr>
                <w:noProof/>
                <w:webHidden/>
              </w:rPr>
              <w:instrText xml:space="preserve"> PAGEREF _Toc207896242 \h </w:instrText>
            </w:r>
            <w:r>
              <w:rPr>
                <w:noProof/>
                <w:webHidden/>
              </w:rPr>
            </w:r>
            <w:r>
              <w:rPr>
                <w:noProof/>
                <w:webHidden/>
              </w:rPr>
              <w:fldChar w:fldCharType="separate"/>
            </w:r>
            <w:r w:rsidR="009F66A3">
              <w:rPr>
                <w:noProof/>
                <w:webHidden/>
              </w:rPr>
              <w:t>49</w:t>
            </w:r>
            <w:r>
              <w:rPr>
                <w:noProof/>
                <w:webHidden/>
              </w:rPr>
              <w:fldChar w:fldCharType="end"/>
            </w:r>
          </w:hyperlink>
        </w:p>
        <w:p w14:paraId="1D31CA17" w14:textId="0A1A67E3"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43" w:history="1">
            <w:r w:rsidRPr="003605C3">
              <w:rPr>
                <w:rStyle w:val="Hyperlink"/>
                <w:noProof/>
              </w:rPr>
              <w:t>Cancellation or suspension by us</w:t>
            </w:r>
            <w:r>
              <w:rPr>
                <w:noProof/>
                <w:webHidden/>
              </w:rPr>
              <w:tab/>
            </w:r>
            <w:r>
              <w:rPr>
                <w:noProof/>
                <w:webHidden/>
              </w:rPr>
              <w:fldChar w:fldCharType="begin"/>
            </w:r>
            <w:r>
              <w:rPr>
                <w:noProof/>
                <w:webHidden/>
              </w:rPr>
              <w:instrText xml:space="preserve"> PAGEREF _Toc207896243 \h </w:instrText>
            </w:r>
            <w:r>
              <w:rPr>
                <w:noProof/>
                <w:webHidden/>
              </w:rPr>
            </w:r>
            <w:r>
              <w:rPr>
                <w:noProof/>
                <w:webHidden/>
              </w:rPr>
              <w:fldChar w:fldCharType="separate"/>
            </w:r>
            <w:r w:rsidR="009F66A3">
              <w:rPr>
                <w:noProof/>
                <w:webHidden/>
              </w:rPr>
              <w:t>49</w:t>
            </w:r>
            <w:r>
              <w:rPr>
                <w:noProof/>
                <w:webHidden/>
              </w:rPr>
              <w:fldChar w:fldCharType="end"/>
            </w:r>
          </w:hyperlink>
        </w:p>
        <w:p w14:paraId="1A228789" w14:textId="3180990F"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44" w:history="1">
            <w:r w:rsidRPr="003605C3">
              <w:rPr>
                <w:rStyle w:val="Hyperlink"/>
                <w:noProof/>
              </w:rPr>
              <w:t>Cancellation or suspension by you</w:t>
            </w:r>
            <w:r>
              <w:rPr>
                <w:noProof/>
                <w:webHidden/>
              </w:rPr>
              <w:tab/>
            </w:r>
            <w:r>
              <w:rPr>
                <w:noProof/>
                <w:webHidden/>
              </w:rPr>
              <w:fldChar w:fldCharType="begin"/>
            </w:r>
            <w:r>
              <w:rPr>
                <w:noProof/>
                <w:webHidden/>
              </w:rPr>
              <w:instrText xml:space="preserve"> PAGEREF _Toc207896244 \h </w:instrText>
            </w:r>
            <w:r>
              <w:rPr>
                <w:noProof/>
                <w:webHidden/>
              </w:rPr>
            </w:r>
            <w:r>
              <w:rPr>
                <w:noProof/>
                <w:webHidden/>
              </w:rPr>
              <w:fldChar w:fldCharType="separate"/>
            </w:r>
            <w:r w:rsidR="009F66A3">
              <w:rPr>
                <w:noProof/>
                <w:webHidden/>
              </w:rPr>
              <w:t>49</w:t>
            </w:r>
            <w:r>
              <w:rPr>
                <w:noProof/>
                <w:webHidden/>
              </w:rPr>
              <w:fldChar w:fldCharType="end"/>
            </w:r>
          </w:hyperlink>
        </w:p>
        <w:p w14:paraId="39B64892" w14:textId="20B05BA8"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45" w:history="1">
            <w:r w:rsidRPr="003605C3">
              <w:rPr>
                <w:rStyle w:val="Hyperlink"/>
                <w:noProof/>
              </w:rPr>
              <w:t>Variations</w:t>
            </w:r>
            <w:r>
              <w:rPr>
                <w:noProof/>
                <w:webHidden/>
              </w:rPr>
              <w:tab/>
            </w:r>
            <w:r>
              <w:rPr>
                <w:noProof/>
                <w:webHidden/>
              </w:rPr>
              <w:fldChar w:fldCharType="begin"/>
            </w:r>
            <w:r>
              <w:rPr>
                <w:noProof/>
                <w:webHidden/>
              </w:rPr>
              <w:instrText xml:space="preserve"> PAGEREF _Toc207896245 \h </w:instrText>
            </w:r>
            <w:r>
              <w:rPr>
                <w:noProof/>
                <w:webHidden/>
              </w:rPr>
            </w:r>
            <w:r>
              <w:rPr>
                <w:noProof/>
                <w:webHidden/>
              </w:rPr>
              <w:fldChar w:fldCharType="separate"/>
            </w:r>
            <w:r w:rsidR="009F66A3">
              <w:rPr>
                <w:noProof/>
                <w:webHidden/>
              </w:rPr>
              <w:t>49</w:t>
            </w:r>
            <w:r>
              <w:rPr>
                <w:noProof/>
                <w:webHidden/>
              </w:rPr>
              <w:fldChar w:fldCharType="end"/>
            </w:r>
          </w:hyperlink>
        </w:p>
        <w:p w14:paraId="210ACC8D" w14:textId="5AB1F56C"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246" w:history="1">
            <w:r w:rsidRPr="003605C3">
              <w:rPr>
                <w:rStyle w:val="Hyperlink"/>
                <w:noProof/>
              </w:rPr>
              <w:t>12.</w:t>
            </w:r>
            <w:r>
              <w:rPr>
                <w:rFonts w:asciiTheme="minorHAnsi" w:eastAsiaTheme="minorEastAsia" w:hAnsiTheme="minorHAnsi"/>
                <w:noProof/>
                <w:kern w:val="2"/>
                <w:sz w:val="24"/>
                <w:szCs w:val="24"/>
                <w:lang w:eastAsia="en-AU"/>
                <w14:ligatures w14:val="standardContextual"/>
              </w:rPr>
              <w:tab/>
            </w:r>
            <w:r w:rsidRPr="003605C3">
              <w:rPr>
                <w:rStyle w:val="Hyperlink"/>
                <w:noProof/>
              </w:rPr>
              <w:t>MOVING PREMISES</w:t>
            </w:r>
            <w:r>
              <w:rPr>
                <w:noProof/>
                <w:webHidden/>
              </w:rPr>
              <w:tab/>
            </w:r>
            <w:r>
              <w:rPr>
                <w:noProof/>
                <w:webHidden/>
              </w:rPr>
              <w:fldChar w:fldCharType="begin"/>
            </w:r>
            <w:r>
              <w:rPr>
                <w:noProof/>
                <w:webHidden/>
              </w:rPr>
              <w:instrText xml:space="preserve"> PAGEREF _Toc207896246 \h </w:instrText>
            </w:r>
            <w:r>
              <w:rPr>
                <w:noProof/>
                <w:webHidden/>
              </w:rPr>
            </w:r>
            <w:r>
              <w:rPr>
                <w:noProof/>
                <w:webHidden/>
              </w:rPr>
              <w:fldChar w:fldCharType="separate"/>
            </w:r>
            <w:r w:rsidR="009F66A3">
              <w:rPr>
                <w:noProof/>
                <w:webHidden/>
              </w:rPr>
              <w:t>50</w:t>
            </w:r>
            <w:r>
              <w:rPr>
                <w:noProof/>
                <w:webHidden/>
              </w:rPr>
              <w:fldChar w:fldCharType="end"/>
            </w:r>
          </w:hyperlink>
        </w:p>
        <w:p w14:paraId="365609F3" w14:textId="2832D991"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247" w:history="1">
            <w:r w:rsidRPr="003605C3">
              <w:rPr>
                <w:rStyle w:val="Hyperlink"/>
                <w:noProof/>
              </w:rPr>
              <w:t>13.</w:t>
            </w:r>
            <w:r>
              <w:rPr>
                <w:rFonts w:asciiTheme="minorHAnsi" w:eastAsiaTheme="minorEastAsia" w:hAnsiTheme="minorHAnsi"/>
                <w:noProof/>
                <w:kern w:val="2"/>
                <w:sz w:val="24"/>
                <w:szCs w:val="24"/>
                <w:lang w:eastAsia="en-AU"/>
                <w14:ligatures w14:val="standardContextual"/>
              </w:rPr>
              <w:tab/>
            </w:r>
            <w:r w:rsidRPr="003605C3">
              <w:rPr>
                <w:rStyle w:val="Hyperlink"/>
                <w:noProof/>
              </w:rPr>
              <w:t>CUSTOMER SUPPORT</w:t>
            </w:r>
            <w:r>
              <w:rPr>
                <w:noProof/>
                <w:webHidden/>
              </w:rPr>
              <w:tab/>
            </w:r>
            <w:r>
              <w:rPr>
                <w:noProof/>
                <w:webHidden/>
              </w:rPr>
              <w:fldChar w:fldCharType="begin"/>
            </w:r>
            <w:r>
              <w:rPr>
                <w:noProof/>
                <w:webHidden/>
              </w:rPr>
              <w:instrText xml:space="preserve"> PAGEREF _Toc207896247 \h </w:instrText>
            </w:r>
            <w:r>
              <w:rPr>
                <w:noProof/>
                <w:webHidden/>
              </w:rPr>
            </w:r>
            <w:r>
              <w:rPr>
                <w:noProof/>
                <w:webHidden/>
              </w:rPr>
              <w:fldChar w:fldCharType="separate"/>
            </w:r>
            <w:r w:rsidR="009F66A3">
              <w:rPr>
                <w:noProof/>
                <w:webHidden/>
              </w:rPr>
              <w:t>50</w:t>
            </w:r>
            <w:r>
              <w:rPr>
                <w:noProof/>
                <w:webHidden/>
              </w:rPr>
              <w:fldChar w:fldCharType="end"/>
            </w:r>
          </w:hyperlink>
        </w:p>
        <w:p w14:paraId="1DC8891E" w14:textId="152F33A7"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48" w:history="1">
            <w:r w:rsidRPr="003605C3">
              <w:rPr>
                <w:rStyle w:val="Hyperlink"/>
                <w:noProof/>
              </w:rPr>
              <w:t>Fault reporting and rectification</w:t>
            </w:r>
            <w:r>
              <w:rPr>
                <w:noProof/>
                <w:webHidden/>
              </w:rPr>
              <w:tab/>
            </w:r>
            <w:r>
              <w:rPr>
                <w:noProof/>
                <w:webHidden/>
              </w:rPr>
              <w:fldChar w:fldCharType="begin"/>
            </w:r>
            <w:r>
              <w:rPr>
                <w:noProof/>
                <w:webHidden/>
              </w:rPr>
              <w:instrText xml:space="preserve"> PAGEREF _Toc207896248 \h </w:instrText>
            </w:r>
            <w:r>
              <w:rPr>
                <w:noProof/>
                <w:webHidden/>
              </w:rPr>
            </w:r>
            <w:r>
              <w:rPr>
                <w:noProof/>
                <w:webHidden/>
              </w:rPr>
              <w:fldChar w:fldCharType="separate"/>
            </w:r>
            <w:r w:rsidR="009F66A3">
              <w:rPr>
                <w:noProof/>
                <w:webHidden/>
              </w:rPr>
              <w:t>51</w:t>
            </w:r>
            <w:r>
              <w:rPr>
                <w:noProof/>
                <w:webHidden/>
              </w:rPr>
              <w:fldChar w:fldCharType="end"/>
            </w:r>
          </w:hyperlink>
        </w:p>
        <w:p w14:paraId="31411592" w14:textId="1946F80C"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49" w:history="1">
            <w:r w:rsidRPr="003605C3">
              <w:rPr>
                <w:rStyle w:val="Hyperlink"/>
                <w:noProof/>
              </w:rPr>
              <w:t>Warranty</w:t>
            </w:r>
            <w:r>
              <w:rPr>
                <w:noProof/>
                <w:webHidden/>
              </w:rPr>
              <w:tab/>
            </w:r>
            <w:r>
              <w:rPr>
                <w:noProof/>
                <w:webHidden/>
              </w:rPr>
              <w:fldChar w:fldCharType="begin"/>
            </w:r>
            <w:r>
              <w:rPr>
                <w:noProof/>
                <w:webHidden/>
              </w:rPr>
              <w:instrText xml:space="preserve"> PAGEREF _Toc207896249 \h </w:instrText>
            </w:r>
            <w:r>
              <w:rPr>
                <w:noProof/>
                <w:webHidden/>
              </w:rPr>
            </w:r>
            <w:r>
              <w:rPr>
                <w:noProof/>
                <w:webHidden/>
              </w:rPr>
              <w:fldChar w:fldCharType="separate"/>
            </w:r>
            <w:r w:rsidR="009F66A3">
              <w:rPr>
                <w:noProof/>
                <w:webHidden/>
              </w:rPr>
              <w:t>51</w:t>
            </w:r>
            <w:r>
              <w:rPr>
                <w:noProof/>
                <w:webHidden/>
              </w:rPr>
              <w:fldChar w:fldCharType="end"/>
            </w:r>
          </w:hyperlink>
        </w:p>
        <w:p w14:paraId="28E55B6E" w14:textId="5DA86C91" w:rsidR="00EB4DCB" w:rsidRDefault="00EB4DCB">
          <w:pPr>
            <w:pStyle w:val="TOC1"/>
            <w:tabs>
              <w:tab w:val="left" w:pos="720"/>
              <w:tab w:val="right" w:leader="dot" w:pos="9016"/>
            </w:tabs>
            <w:rPr>
              <w:rFonts w:asciiTheme="minorHAnsi" w:eastAsiaTheme="minorEastAsia" w:hAnsiTheme="minorHAnsi"/>
              <w:noProof/>
              <w:kern w:val="2"/>
              <w:sz w:val="24"/>
              <w:szCs w:val="24"/>
              <w:lang w:eastAsia="en-AU"/>
              <w14:ligatures w14:val="standardContextual"/>
            </w:rPr>
          </w:pPr>
          <w:hyperlink w:anchor="_Toc207896250" w:history="1">
            <w:r w:rsidRPr="003605C3">
              <w:rPr>
                <w:rStyle w:val="Hyperlink"/>
                <w:noProof/>
              </w:rPr>
              <w:t>14.</w:t>
            </w:r>
            <w:r>
              <w:rPr>
                <w:rFonts w:asciiTheme="minorHAnsi" w:eastAsiaTheme="minorEastAsia" w:hAnsiTheme="minorHAnsi"/>
                <w:noProof/>
                <w:kern w:val="2"/>
                <w:sz w:val="24"/>
                <w:szCs w:val="24"/>
                <w:lang w:eastAsia="en-AU"/>
                <w14:ligatures w14:val="standardContextual"/>
              </w:rPr>
              <w:tab/>
            </w:r>
            <w:r w:rsidRPr="003605C3">
              <w:rPr>
                <w:rStyle w:val="Hyperlink"/>
                <w:noProof/>
              </w:rPr>
              <w:t>DEFINITIONS</w:t>
            </w:r>
            <w:r>
              <w:rPr>
                <w:noProof/>
                <w:webHidden/>
              </w:rPr>
              <w:tab/>
            </w:r>
            <w:r>
              <w:rPr>
                <w:noProof/>
                <w:webHidden/>
              </w:rPr>
              <w:fldChar w:fldCharType="begin"/>
            </w:r>
            <w:r>
              <w:rPr>
                <w:noProof/>
                <w:webHidden/>
              </w:rPr>
              <w:instrText xml:space="preserve"> PAGEREF _Toc207896250 \h </w:instrText>
            </w:r>
            <w:r>
              <w:rPr>
                <w:noProof/>
                <w:webHidden/>
              </w:rPr>
            </w:r>
            <w:r>
              <w:rPr>
                <w:noProof/>
                <w:webHidden/>
              </w:rPr>
              <w:fldChar w:fldCharType="separate"/>
            </w:r>
            <w:r w:rsidR="009F66A3">
              <w:rPr>
                <w:noProof/>
                <w:webHidden/>
              </w:rPr>
              <w:t>52</w:t>
            </w:r>
            <w:r>
              <w:rPr>
                <w:noProof/>
                <w:webHidden/>
              </w:rPr>
              <w:fldChar w:fldCharType="end"/>
            </w:r>
          </w:hyperlink>
        </w:p>
        <w:p w14:paraId="01F15931" w14:textId="0E929EC4" w:rsidR="00EB4DCB" w:rsidRDefault="00EB4DCB">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7896251" w:history="1">
            <w:r w:rsidRPr="003605C3">
              <w:rPr>
                <w:rStyle w:val="Hyperlink"/>
                <w:noProof/>
              </w:rPr>
              <w:t>SECTION B2: VOIP SERVICE DESCRIPTION</w:t>
            </w:r>
            <w:r>
              <w:rPr>
                <w:noProof/>
                <w:webHidden/>
              </w:rPr>
              <w:tab/>
            </w:r>
            <w:r>
              <w:rPr>
                <w:noProof/>
                <w:webHidden/>
              </w:rPr>
              <w:fldChar w:fldCharType="begin"/>
            </w:r>
            <w:r>
              <w:rPr>
                <w:noProof/>
                <w:webHidden/>
              </w:rPr>
              <w:instrText xml:space="preserve"> PAGEREF _Toc207896251 \h </w:instrText>
            </w:r>
            <w:r>
              <w:rPr>
                <w:noProof/>
                <w:webHidden/>
              </w:rPr>
            </w:r>
            <w:r>
              <w:rPr>
                <w:noProof/>
                <w:webHidden/>
              </w:rPr>
              <w:fldChar w:fldCharType="separate"/>
            </w:r>
            <w:r w:rsidR="009F66A3">
              <w:rPr>
                <w:noProof/>
                <w:webHidden/>
              </w:rPr>
              <w:t>53</w:t>
            </w:r>
            <w:r>
              <w:rPr>
                <w:noProof/>
                <w:webHidden/>
              </w:rPr>
              <w:fldChar w:fldCharType="end"/>
            </w:r>
          </w:hyperlink>
        </w:p>
        <w:p w14:paraId="22F75231" w14:textId="49ABBF36"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52" w:history="1">
            <w:r w:rsidRPr="003605C3">
              <w:rPr>
                <w:rStyle w:val="Hyperlink"/>
                <w:noProof/>
              </w:rPr>
              <w:t>1.</w:t>
            </w:r>
            <w:r>
              <w:rPr>
                <w:rFonts w:asciiTheme="minorHAnsi" w:eastAsiaTheme="minorEastAsia" w:hAnsiTheme="minorHAnsi"/>
                <w:noProof/>
                <w:kern w:val="2"/>
                <w:sz w:val="24"/>
                <w:szCs w:val="24"/>
                <w:lang w:eastAsia="en-AU"/>
                <w14:ligatures w14:val="standardContextual"/>
              </w:rPr>
              <w:tab/>
            </w:r>
            <w:r w:rsidRPr="003605C3">
              <w:rPr>
                <w:rStyle w:val="Hyperlink"/>
                <w:noProof/>
              </w:rPr>
              <w:t>ABOUT THE VOIP SERVICE DESCRIPTION</w:t>
            </w:r>
            <w:r>
              <w:rPr>
                <w:noProof/>
                <w:webHidden/>
              </w:rPr>
              <w:tab/>
            </w:r>
            <w:r>
              <w:rPr>
                <w:noProof/>
                <w:webHidden/>
              </w:rPr>
              <w:fldChar w:fldCharType="begin"/>
            </w:r>
            <w:r>
              <w:rPr>
                <w:noProof/>
                <w:webHidden/>
              </w:rPr>
              <w:instrText xml:space="preserve"> PAGEREF _Toc207896252 \h </w:instrText>
            </w:r>
            <w:r>
              <w:rPr>
                <w:noProof/>
                <w:webHidden/>
              </w:rPr>
            </w:r>
            <w:r>
              <w:rPr>
                <w:noProof/>
                <w:webHidden/>
              </w:rPr>
              <w:fldChar w:fldCharType="separate"/>
            </w:r>
            <w:r w:rsidR="009F66A3">
              <w:rPr>
                <w:noProof/>
                <w:webHidden/>
              </w:rPr>
              <w:t>53</w:t>
            </w:r>
            <w:r>
              <w:rPr>
                <w:noProof/>
                <w:webHidden/>
              </w:rPr>
              <w:fldChar w:fldCharType="end"/>
            </w:r>
          </w:hyperlink>
        </w:p>
        <w:p w14:paraId="0518EDC9" w14:textId="31E8E35A"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53" w:history="1">
            <w:r w:rsidRPr="003605C3">
              <w:rPr>
                <w:rStyle w:val="Hyperlink"/>
                <w:noProof/>
              </w:rPr>
              <w:t>Our Customer Relationship Agreement</w:t>
            </w:r>
            <w:r>
              <w:rPr>
                <w:noProof/>
                <w:webHidden/>
              </w:rPr>
              <w:tab/>
            </w:r>
            <w:r>
              <w:rPr>
                <w:noProof/>
                <w:webHidden/>
              </w:rPr>
              <w:fldChar w:fldCharType="begin"/>
            </w:r>
            <w:r>
              <w:rPr>
                <w:noProof/>
                <w:webHidden/>
              </w:rPr>
              <w:instrText xml:space="preserve"> PAGEREF _Toc207896253 \h </w:instrText>
            </w:r>
            <w:r>
              <w:rPr>
                <w:noProof/>
                <w:webHidden/>
              </w:rPr>
            </w:r>
            <w:r>
              <w:rPr>
                <w:noProof/>
                <w:webHidden/>
              </w:rPr>
              <w:fldChar w:fldCharType="separate"/>
            </w:r>
            <w:r w:rsidR="009F66A3">
              <w:rPr>
                <w:noProof/>
                <w:webHidden/>
              </w:rPr>
              <w:t>53</w:t>
            </w:r>
            <w:r>
              <w:rPr>
                <w:noProof/>
                <w:webHidden/>
              </w:rPr>
              <w:fldChar w:fldCharType="end"/>
            </w:r>
          </w:hyperlink>
        </w:p>
        <w:p w14:paraId="2866E32E" w14:textId="54CBC1C6"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54" w:history="1">
            <w:r w:rsidRPr="003605C3">
              <w:rPr>
                <w:rStyle w:val="Hyperlink"/>
                <w:noProof/>
              </w:rPr>
              <w:t>Service options</w:t>
            </w:r>
            <w:r>
              <w:rPr>
                <w:noProof/>
                <w:webHidden/>
              </w:rPr>
              <w:tab/>
            </w:r>
            <w:r>
              <w:rPr>
                <w:noProof/>
                <w:webHidden/>
              </w:rPr>
              <w:fldChar w:fldCharType="begin"/>
            </w:r>
            <w:r>
              <w:rPr>
                <w:noProof/>
                <w:webHidden/>
              </w:rPr>
              <w:instrText xml:space="preserve"> PAGEREF _Toc207896254 \h </w:instrText>
            </w:r>
            <w:r>
              <w:rPr>
                <w:noProof/>
                <w:webHidden/>
              </w:rPr>
            </w:r>
            <w:r>
              <w:rPr>
                <w:noProof/>
                <w:webHidden/>
              </w:rPr>
              <w:fldChar w:fldCharType="separate"/>
            </w:r>
            <w:r w:rsidR="009F66A3">
              <w:rPr>
                <w:noProof/>
                <w:webHidden/>
              </w:rPr>
              <w:t>53</w:t>
            </w:r>
            <w:r>
              <w:rPr>
                <w:noProof/>
                <w:webHidden/>
              </w:rPr>
              <w:fldChar w:fldCharType="end"/>
            </w:r>
          </w:hyperlink>
        </w:p>
        <w:p w14:paraId="0E26272B" w14:textId="4B929D10"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55" w:history="1">
            <w:r w:rsidRPr="003605C3">
              <w:rPr>
                <w:rStyle w:val="Hyperlink"/>
                <w:noProof/>
              </w:rPr>
              <w:t>2.</w:t>
            </w:r>
            <w:r>
              <w:rPr>
                <w:rFonts w:asciiTheme="minorHAnsi" w:eastAsiaTheme="minorEastAsia" w:hAnsiTheme="minorHAnsi"/>
                <w:noProof/>
                <w:kern w:val="2"/>
                <w:sz w:val="24"/>
                <w:szCs w:val="24"/>
                <w:lang w:eastAsia="en-AU"/>
                <w14:ligatures w14:val="standardContextual"/>
              </w:rPr>
              <w:tab/>
            </w:r>
            <w:r w:rsidRPr="003605C3">
              <w:rPr>
                <w:rStyle w:val="Hyperlink"/>
                <w:noProof/>
              </w:rPr>
              <w:t>THE VOIP SERVICE</w:t>
            </w:r>
            <w:r>
              <w:rPr>
                <w:noProof/>
                <w:webHidden/>
              </w:rPr>
              <w:tab/>
            </w:r>
            <w:r>
              <w:rPr>
                <w:noProof/>
                <w:webHidden/>
              </w:rPr>
              <w:fldChar w:fldCharType="begin"/>
            </w:r>
            <w:r>
              <w:rPr>
                <w:noProof/>
                <w:webHidden/>
              </w:rPr>
              <w:instrText xml:space="preserve"> PAGEREF _Toc207896255 \h </w:instrText>
            </w:r>
            <w:r>
              <w:rPr>
                <w:noProof/>
                <w:webHidden/>
              </w:rPr>
            </w:r>
            <w:r>
              <w:rPr>
                <w:noProof/>
                <w:webHidden/>
              </w:rPr>
              <w:fldChar w:fldCharType="separate"/>
            </w:r>
            <w:r w:rsidR="009F66A3">
              <w:rPr>
                <w:noProof/>
                <w:webHidden/>
              </w:rPr>
              <w:t>53</w:t>
            </w:r>
            <w:r>
              <w:rPr>
                <w:noProof/>
                <w:webHidden/>
              </w:rPr>
              <w:fldChar w:fldCharType="end"/>
            </w:r>
          </w:hyperlink>
        </w:p>
        <w:p w14:paraId="68B94CB9" w14:textId="6B633114"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56" w:history="1">
            <w:r w:rsidRPr="003605C3">
              <w:rPr>
                <w:rStyle w:val="Hyperlink"/>
                <w:noProof/>
              </w:rPr>
              <w:t>What is the CWNet VoIP Service?</w:t>
            </w:r>
            <w:r>
              <w:rPr>
                <w:noProof/>
                <w:webHidden/>
              </w:rPr>
              <w:tab/>
            </w:r>
            <w:r>
              <w:rPr>
                <w:noProof/>
                <w:webHidden/>
              </w:rPr>
              <w:fldChar w:fldCharType="begin"/>
            </w:r>
            <w:r>
              <w:rPr>
                <w:noProof/>
                <w:webHidden/>
              </w:rPr>
              <w:instrText xml:space="preserve"> PAGEREF _Toc207896256 \h </w:instrText>
            </w:r>
            <w:r>
              <w:rPr>
                <w:noProof/>
                <w:webHidden/>
              </w:rPr>
            </w:r>
            <w:r>
              <w:rPr>
                <w:noProof/>
                <w:webHidden/>
              </w:rPr>
              <w:fldChar w:fldCharType="separate"/>
            </w:r>
            <w:r w:rsidR="009F66A3">
              <w:rPr>
                <w:noProof/>
                <w:webHidden/>
              </w:rPr>
              <w:t>53</w:t>
            </w:r>
            <w:r>
              <w:rPr>
                <w:noProof/>
                <w:webHidden/>
              </w:rPr>
              <w:fldChar w:fldCharType="end"/>
            </w:r>
          </w:hyperlink>
        </w:p>
        <w:p w14:paraId="27C14693" w14:textId="66E316DC"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57" w:history="1">
            <w:r w:rsidRPr="003605C3">
              <w:rPr>
                <w:rStyle w:val="Hyperlink"/>
                <w:noProof/>
              </w:rPr>
              <w:t>Restrictions on connection and use of the Service</w:t>
            </w:r>
            <w:r>
              <w:rPr>
                <w:noProof/>
                <w:webHidden/>
              </w:rPr>
              <w:tab/>
            </w:r>
            <w:r>
              <w:rPr>
                <w:noProof/>
                <w:webHidden/>
              </w:rPr>
              <w:fldChar w:fldCharType="begin"/>
            </w:r>
            <w:r>
              <w:rPr>
                <w:noProof/>
                <w:webHidden/>
              </w:rPr>
              <w:instrText xml:space="preserve"> PAGEREF _Toc207896257 \h </w:instrText>
            </w:r>
            <w:r>
              <w:rPr>
                <w:noProof/>
                <w:webHidden/>
              </w:rPr>
            </w:r>
            <w:r>
              <w:rPr>
                <w:noProof/>
                <w:webHidden/>
              </w:rPr>
              <w:fldChar w:fldCharType="separate"/>
            </w:r>
            <w:r w:rsidR="009F66A3">
              <w:rPr>
                <w:noProof/>
                <w:webHidden/>
              </w:rPr>
              <w:t>54</w:t>
            </w:r>
            <w:r>
              <w:rPr>
                <w:noProof/>
                <w:webHidden/>
              </w:rPr>
              <w:fldChar w:fldCharType="end"/>
            </w:r>
          </w:hyperlink>
        </w:p>
        <w:p w14:paraId="3CBD486C" w14:textId="27051C76"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58" w:history="1">
            <w:r w:rsidRPr="003605C3">
              <w:rPr>
                <w:rStyle w:val="Hyperlink"/>
                <w:noProof/>
              </w:rPr>
              <w:t>Required Equipment</w:t>
            </w:r>
            <w:r>
              <w:rPr>
                <w:noProof/>
                <w:webHidden/>
              </w:rPr>
              <w:tab/>
            </w:r>
            <w:r>
              <w:rPr>
                <w:noProof/>
                <w:webHidden/>
              </w:rPr>
              <w:fldChar w:fldCharType="begin"/>
            </w:r>
            <w:r>
              <w:rPr>
                <w:noProof/>
                <w:webHidden/>
              </w:rPr>
              <w:instrText xml:space="preserve"> PAGEREF _Toc207896258 \h </w:instrText>
            </w:r>
            <w:r>
              <w:rPr>
                <w:noProof/>
                <w:webHidden/>
              </w:rPr>
            </w:r>
            <w:r>
              <w:rPr>
                <w:noProof/>
                <w:webHidden/>
              </w:rPr>
              <w:fldChar w:fldCharType="separate"/>
            </w:r>
            <w:r w:rsidR="009F66A3">
              <w:rPr>
                <w:noProof/>
                <w:webHidden/>
              </w:rPr>
              <w:t>54</w:t>
            </w:r>
            <w:r>
              <w:rPr>
                <w:noProof/>
                <w:webHidden/>
              </w:rPr>
              <w:fldChar w:fldCharType="end"/>
            </w:r>
          </w:hyperlink>
        </w:p>
        <w:p w14:paraId="44903AF7" w14:textId="49DC3866"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59" w:history="1">
            <w:r w:rsidRPr="003605C3">
              <w:rPr>
                <w:rStyle w:val="Hyperlink"/>
                <w:noProof/>
              </w:rPr>
              <w:t>Warranty</w:t>
            </w:r>
            <w:r>
              <w:rPr>
                <w:noProof/>
                <w:webHidden/>
              </w:rPr>
              <w:tab/>
            </w:r>
            <w:r>
              <w:rPr>
                <w:noProof/>
                <w:webHidden/>
              </w:rPr>
              <w:fldChar w:fldCharType="begin"/>
            </w:r>
            <w:r>
              <w:rPr>
                <w:noProof/>
                <w:webHidden/>
              </w:rPr>
              <w:instrText xml:space="preserve"> PAGEREF _Toc207896259 \h </w:instrText>
            </w:r>
            <w:r>
              <w:rPr>
                <w:noProof/>
                <w:webHidden/>
              </w:rPr>
            </w:r>
            <w:r>
              <w:rPr>
                <w:noProof/>
                <w:webHidden/>
              </w:rPr>
              <w:fldChar w:fldCharType="separate"/>
            </w:r>
            <w:r w:rsidR="009F66A3">
              <w:rPr>
                <w:noProof/>
                <w:webHidden/>
              </w:rPr>
              <w:t>55</w:t>
            </w:r>
            <w:r>
              <w:rPr>
                <w:noProof/>
                <w:webHidden/>
              </w:rPr>
              <w:fldChar w:fldCharType="end"/>
            </w:r>
          </w:hyperlink>
        </w:p>
        <w:p w14:paraId="6C32E680" w14:textId="7F56F678"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60" w:history="1">
            <w:r w:rsidRPr="003605C3">
              <w:rPr>
                <w:rStyle w:val="Hyperlink"/>
                <w:noProof/>
              </w:rPr>
              <w:t>Emergency Services</w:t>
            </w:r>
            <w:r>
              <w:rPr>
                <w:noProof/>
                <w:webHidden/>
              </w:rPr>
              <w:tab/>
            </w:r>
            <w:r>
              <w:rPr>
                <w:noProof/>
                <w:webHidden/>
              </w:rPr>
              <w:fldChar w:fldCharType="begin"/>
            </w:r>
            <w:r>
              <w:rPr>
                <w:noProof/>
                <w:webHidden/>
              </w:rPr>
              <w:instrText xml:space="preserve"> PAGEREF _Toc207896260 \h </w:instrText>
            </w:r>
            <w:r>
              <w:rPr>
                <w:noProof/>
                <w:webHidden/>
              </w:rPr>
            </w:r>
            <w:r>
              <w:rPr>
                <w:noProof/>
                <w:webHidden/>
              </w:rPr>
              <w:fldChar w:fldCharType="separate"/>
            </w:r>
            <w:r w:rsidR="009F66A3">
              <w:rPr>
                <w:noProof/>
                <w:webHidden/>
              </w:rPr>
              <w:t>55</w:t>
            </w:r>
            <w:r>
              <w:rPr>
                <w:noProof/>
                <w:webHidden/>
              </w:rPr>
              <w:fldChar w:fldCharType="end"/>
            </w:r>
          </w:hyperlink>
        </w:p>
        <w:p w14:paraId="77C1B55B" w14:textId="461B29B9"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61" w:history="1">
            <w:r w:rsidRPr="003605C3">
              <w:rPr>
                <w:rStyle w:val="Hyperlink"/>
                <w:noProof/>
              </w:rPr>
              <w:t>Customer Service Guarantee Waiver</w:t>
            </w:r>
            <w:r>
              <w:rPr>
                <w:noProof/>
                <w:webHidden/>
              </w:rPr>
              <w:tab/>
            </w:r>
            <w:r>
              <w:rPr>
                <w:noProof/>
                <w:webHidden/>
              </w:rPr>
              <w:fldChar w:fldCharType="begin"/>
            </w:r>
            <w:r>
              <w:rPr>
                <w:noProof/>
                <w:webHidden/>
              </w:rPr>
              <w:instrText xml:space="preserve"> PAGEREF _Toc207896261 \h </w:instrText>
            </w:r>
            <w:r>
              <w:rPr>
                <w:noProof/>
                <w:webHidden/>
              </w:rPr>
            </w:r>
            <w:r>
              <w:rPr>
                <w:noProof/>
                <w:webHidden/>
              </w:rPr>
              <w:fldChar w:fldCharType="separate"/>
            </w:r>
            <w:r w:rsidR="009F66A3">
              <w:rPr>
                <w:noProof/>
                <w:webHidden/>
              </w:rPr>
              <w:t>55</w:t>
            </w:r>
            <w:r>
              <w:rPr>
                <w:noProof/>
                <w:webHidden/>
              </w:rPr>
              <w:fldChar w:fldCharType="end"/>
            </w:r>
          </w:hyperlink>
        </w:p>
        <w:p w14:paraId="5D5763CF" w14:textId="2E8F5206"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62" w:history="1">
            <w:r w:rsidRPr="003605C3">
              <w:rPr>
                <w:rStyle w:val="Hyperlink"/>
                <w:noProof/>
              </w:rPr>
              <w:t>3.</w:t>
            </w:r>
            <w:r>
              <w:rPr>
                <w:rFonts w:asciiTheme="minorHAnsi" w:eastAsiaTheme="minorEastAsia" w:hAnsiTheme="minorHAnsi"/>
                <w:noProof/>
                <w:kern w:val="2"/>
                <w:sz w:val="24"/>
                <w:szCs w:val="24"/>
                <w:lang w:eastAsia="en-AU"/>
                <w14:ligatures w14:val="standardContextual"/>
              </w:rPr>
              <w:tab/>
            </w:r>
            <w:r w:rsidRPr="003605C3">
              <w:rPr>
                <w:rStyle w:val="Hyperlink"/>
                <w:noProof/>
              </w:rPr>
              <w:t>SERVICE CHARGES AND BILLING</w:t>
            </w:r>
            <w:r>
              <w:rPr>
                <w:noProof/>
                <w:webHidden/>
              </w:rPr>
              <w:tab/>
            </w:r>
            <w:r>
              <w:rPr>
                <w:noProof/>
                <w:webHidden/>
              </w:rPr>
              <w:fldChar w:fldCharType="begin"/>
            </w:r>
            <w:r>
              <w:rPr>
                <w:noProof/>
                <w:webHidden/>
              </w:rPr>
              <w:instrText xml:space="preserve"> PAGEREF _Toc207896262 \h </w:instrText>
            </w:r>
            <w:r>
              <w:rPr>
                <w:noProof/>
                <w:webHidden/>
              </w:rPr>
            </w:r>
            <w:r>
              <w:rPr>
                <w:noProof/>
                <w:webHidden/>
              </w:rPr>
              <w:fldChar w:fldCharType="separate"/>
            </w:r>
            <w:r w:rsidR="009F66A3">
              <w:rPr>
                <w:noProof/>
                <w:webHidden/>
              </w:rPr>
              <w:t>57</w:t>
            </w:r>
            <w:r>
              <w:rPr>
                <w:noProof/>
                <w:webHidden/>
              </w:rPr>
              <w:fldChar w:fldCharType="end"/>
            </w:r>
          </w:hyperlink>
        </w:p>
        <w:p w14:paraId="7C9CF0DC" w14:textId="03A6AA20"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63" w:history="1">
            <w:r w:rsidRPr="003605C3">
              <w:rPr>
                <w:rStyle w:val="Hyperlink"/>
                <w:noProof/>
              </w:rPr>
              <w:t>Charges</w:t>
            </w:r>
            <w:r>
              <w:rPr>
                <w:noProof/>
                <w:webHidden/>
              </w:rPr>
              <w:tab/>
            </w:r>
            <w:r>
              <w:rPr>
                <w:noProof/>
                <w:webHidden/>
              </w:rPr>
              <w:fldChar w:fldCharType="begin"/>
            </w:r>
            <w:r>
              <w:rPr>
                <w:noProof/>
                <w:webHidden/>
              </w:rPr>
              <w:instrText xml:space="preserve"> PAGEREF _Toc207896263 \h </w:instrText>
            </w:r>
            <w:r>
              <w:rPr>
                <w:noProof/>
                <w:webHidden/>
              </w:rPr>
            </w:r>
            <w:r>
              <w:rPr>
                <w:noProof/>
                <w:webHidden/>
              </w:rPr>
              <w:fldChar w:fldCharType="separate"/>
            </w:r>
            <w:r w:rsidR="009F66A3">
              <w:rPr>
                <w:noProof/>
                <w:webHidden/>
              </w:rPr>
              <w:t>58</w:t>
            </w:r>
            <w:r>
              <w:rPr>
                <w:noProof/>
                <w:webHidden/>
              </w:rPr>
              <w:fldChar w:fldCharType="end"/>
            </w:r>
          </w:hyperlink>
        </w:p>
        <w:p w14:paraId="2BD12102" w14:textId="476A0237"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64" w:history="1">
            <w:r w:rsidRPr="003605C3">
              <w:rPr>
                <w:rStyle w:val="Hyperlink"/>
                <w:noProof/>
              </w:rPr>
              <w:t>Variation of Charges</w:t>
            </w:r>
            <w:r>
              <w:rPr>
                <w:noProof/>
                <w:webHidden/>
              </w:rPr>
              <w:tab/>
            </w:r>
            <w:r>
              <w:rPr>
                <w:noProof/>
                <w:webHidden/>
              </w:rPr>
              <w:fldChar w:fldCharType="begin"/>
            </w:r>
            <w:r>
              <w:rPr>
                <w:noProof/>
                <w:webHidden/>
              </w:rPr>
              <w:instrText xml:space="preserve"> PAGEREF _Toc207896264 \h </w:instrText>
            </w:r>
            <w:r>
              <w:rPr>
                <w:noProof/>
                <w:webHidden/>
              </w:rPr>
            </w:r>
            <w:r>
              <w:rPr>
                <w:noProof/>
                <w:webHidden/>
              </w:rPr>
              <w:fldChar w:fldCharType="separate"/>
            </w:r>
            <w:r w:rsidR="009F66A3">
              <w:rPr>
                <w:noProof/>
                <w:webHidden/>
              </w:rPr>
              <w:t>58</w:t>
            </w:r>
            <w:r>
              <w:rPr>
                <w:noProof/>
                <w:webHidden/>
              </w:rPr>
              <w:fldChar w:fldCharType="end"/>
            </w:r>
          </w:hyperlink>
        </w:p>
        <w:p w14:paraId="10EC1196" w14:textId="6537AB01"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65" w:history="1">
            <w:r w:rsidRPr="003605C3">
              <w:rPr>
                <w:rStyle w:val="Hyperlink"/>
                <w:noProof/>
              </w:rPr>
              <w:t>Bills</w:t>
            </w:r>
            <w:r>
              <w:rPr>
                <w:noProof/>
                <w:webHidden/>
              </w:rPr>
              <w:tab/>
            </w:r>
            <w:r>
              <w:rPr>
                <w:noProof/>
                <w:webHidden/>
              </w:rPr>
              <w:fldChar w:fldCharType="begin"/>
            </w:r>
            <w:r>
              <w:rPr>
                <w:noProof/>
                <w:webHidden/>
              </w:rPr>
              <w:instrText xml:space="preserve"> PAGEREF _Toc207896265 \h </w:instrText>
            </w:r>
            <w:r>
              <w:rPr>
                <w:noProof/>
                <w:webHidden/>
              </w:rPr>
            </w:r>
            <w:r>
              <w:rPr>
                <w:noProof/>
                <w:webHidden/>
              </w:rPr>
              <w:fldChar w:fldCharType="separate"/>
            </w:r>
            <w:r w:rsidR="009F66A3">
              <w:rPr>
                <w:noProof/>
                <w:webHidden/>
              </w:rPr>
              <w:t>58</w:t>
            </w:r>
            <w:r>
              <w:rPr>
                <w:noProof/>
                <w:webHidden/>
              </w:rPr>
              <w:fldChar w:fldCharType="end"/>
            </w:r>
          </w:hyperlink>
        </w:p>
        <w:p w14:paraId="4B6B6263" w14:textId="076DD547"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66" w:history="1">
            <w:r w:rsidRPr="003605C3">
              <w:rPr>
                <w:rStyle w:val="Hyperlink"/>
                <w:noProof/>
              </w:rPr>
              <w:t>Payment</w:t>
            </w:r>
            <w:r>
              <w:rPr>
                <w:noProof/>
                <w:webHidden/>
              </w:rPr>
              <w:tab/>
            </w:r>
            <w:r>
              <w:rPr>
                <w:noProof/>
                <w:webHidden/>
              </w:rPr>
              <w:fldChar w:fldCharType="begin"/>
            </w:r>
            <w:r>
              <w:rPr>
                <w:noProof/>
                <w:webHidden/>
              </w:rPr>
              <w:instrText xml:space="preserve"> PAGEREF _Toc207896266 \h </w:instrText>
            </w:r>
            <w:r>
              <w:rPr>
                <w:noProof/>
                <w:webHidden/>
              </w:rPr>
            </w:r>
            <w:r>
              <w:rPr>
                <w:noProof/>
                <w:webHidden/>
              </w:rPr>
              <w:fldChar w:fldCharType="separate"/>
            </w:r>
            <w:r w:rsidR="009F66A3">
              <w:rPr>
                <w:noProof/>
                <w:webHidden/>
              </w:rPr>
              <w:t>58</w:t>
            </w:r>
            <w:r>
              <w:rPr>
                <w:noProof/>
                <w:webHidden/>
              </w:rPr>
              <w:fldChar w:fldCharType="end"/>
            </w:r>
          </w:hyperlink>
        </w:p>
        <w:p w14:paraId="71AA40F6" w14:textId="3F2CE9EC"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67" w:history="1">
            <w:r w:rsidRPr="003605C3">
              <w:rPr>
                <w:rStyle w:val="Hyperlink"/>
                <w:noProof/>
              </w:rPr>
              <w:t>Timed Call Charges</w:t>
            </w:r>
            <w:r>
              <w:rPr>
                <w:noProof/>
                <w:webHidden/>
              </w:rPr>
              <w:tab/>
            </w:r>
            <w:r>
              <w:rPr>
                <w:noProof/>
                <w:webHidden/>
              </w:rPr>
              <w:fldChar w:fldCharType="begin"/>
            </w:r>
            <w:r>
              <w:rPr>
                <w:noProof/>
                <w:webHidden/>
              </w:rPr>
              <w:instrText xml:space="preserve"> PAGEREF _Toc207896267 \h </w:instrText>
            </w:r>
            <w:r>
              <w:rPr>
                <w:noProof/>
                <w:webHidden/>
              </w:rPr>
            </w:r>
            <w:r>
              <w:rPr>
                <w:noProof/>
                <w:webHidden/>
              </w:rPr>
              <w:fldChar w:fldCharType="separate"/>
            </w:r>
            <w:r w:rsidR="009F66A3">
              <w:rPr>
                <w:noProof/>
                <w:webHidden/>
              </w:rPr>
              <w:t>59</w:t>
            </w:r>
            <w:r>
              <w:rPr>
                <w:noProof/>
                <w:webHidden/>
              </w:rPr>
              <w:fldChar w:fldCharType="end"/>
            </w:r>
          </w:hyperlink>
        </w:p>
        <w:p w14:paraId="2B8B04C5" w14:textId="3AE27E8D"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68" w:history="1">
            <w:r w:rsidRPr="003605C3">
              <w:rPr>
                <w:rStyle w:val="Hyperlink"/>
                <w:noProof/>
              </w:rPr>
              <w:t>4.</w:t>
            </w:r>
            <w:r>
              <w:rPr>
                <w:rFonts w:asciiTheme="minorHAnsi" w:eastAsiaTheme="minorEastAsia" w:hAnsiTheme="minorHAnsi"/>
                <w:noProof/>
                <w:kern w:val="2"/>
                <w:sz w:val="24"/>
                <w:szCs w:val="24"/>
                <w:lang w:eastAsia="en-AU"/>
                <w14:ligatures w14:val="standardContextual"/>
              </w:rPr>
              <w:tab/>
            </w:r>
            <w:r w:rsidRPr="003605C3">
              <w:rPr>
                <w:rStyle w:val="Hyperlink"/>
                <w:noProof/>
              </w:rPr>
              <w:t>QUALITY OF SERVICE AND FAULTS</w:t>
            </w:r>
            <w:r>
              <w:rPr>
                <w:noProof/>
                <w:webHidden/>
              </w:rPr>
              <w:tab/>
            </w:r>
            <w:r>
              <w:rPr>
                <w:noProof/>
                <w:webHidden/>
              </w:rPr>
              <w:fldChar w:fldCharType="begin"/>
            </w:r>
            <w:r>
              <w:rPr>
                <w:noProof/>
                <w:webHidden/>
              </w:rPr>
              <w:instrText xml:space="preserve"> PAGEREF _Toc207896268 \h </w:instrText>
            </w:r>
            <w:r>
              <w:rPr>
                <w:noProof/>
                <w:webHidden/>
              </w:rPr>
            </w:r>
            <w:r>
              <w:rPr>
                <w:noProof/>
                <w:webHidden/>
              </w:rPr>
              <w:fldChar w:fldCharType="separate"/>
            </w:r>
            <w:r w:rsidR="009F66A3">
              <w:rPr>
                <w:noProof/>
                <w:webHidden/>
              </w:rPr>
              <w:t>59</w:t>
            </w:r>
            <w:r>
              <w:rPr>
                <w:noProof/>
                <w:webHidden/>
              </w:rPr>
              <w:fldChar w:fldCharType="end"/>
            </w:r>
          </w:hyperlink>
        </w:p>
        <w:p w14:paraId="0F42C685" w14:textId="7761AA86"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69" w:history="1">
            <w:r w:rsidRPr="003605C3">
              <w:rPr>
                <w:rStyle w:val="Hyperlink"/>
                <w:noProof/>
              </w:rPr>
              <w:t>Service availability</w:t>
            </w:r>
            <w:r>
              <w:rPr>
                <w:noProof/>
                <w:webHidden/>
              </w:rPr>
              <w:tab/>
            </w:r>
            <w:r>
              <w:rPr>
                <w:noProof/>
                <w:webHidden/>
              </w:rPr>
              <w:fldChar w:fldCharType="begin"/>
            </w:r>
            <w:r>
              <w:rPr>
                <w:noProof/>
                <w:webHidden/>
              </w:rPr>
              <w:instrText xml:space="preserve"> PAGEREF _Toc207896269 \h </w:instrText>
            </w:r>
            <w:r>
              <w:rPr>
                <w:noProof/>
                <w:webHidden/>
              </w:rPr>
            </w:r>
            <w:r>
              <w:rPr>
                <w:noProof/>
                <w:webHidden/>
              </w:rPr>
              <w:fldChar w:fldCharType="separate"/>
            </w:r>
            <w:r w:rsidR="009F66A3">
              <w:rPr>
                <w:noProof/>
                <w:webHidden/>
              </w:rPr>
              <w:t>59</w:t>
            </w:r>
            <w:r>
              <w:rPr>
                <w:noProof/>
                <w:webHidden/>
              </w:rPr>
              <w:fldChar w:fldCharType="end"/>
            </w:r>
          </w:hyperlink>
        </w:p>
        <w:p w14:paraId="0FC6A4B3" w14:textId="09BAA0AE"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70" w:history="1">
            <w:r w:rsidRPr="003605C3">
              <w:rPr>
                <w:rStyle w:val="Hyperlink"/>
                <w:noProof/>
              </w:rPr>
              <w:t>Fault reporting</w:t>
            </w:r>
            <w:r>
              <w:rPr>
                <w:noProof/>
                <w:webHidden/>
              </w:rPr>
              <w:tab/>
            </w:r>
            <w:r>
              <w:rPr>
                <w:noProof/>
                <w:webHidden/>
              </w:rPr>
              <w:fldChar w:fldCharType="begin"/>
            </w:r>
            <w:r>
              <w:rPr>
                <w:noProof/>
                <w:webHidden/>
              </w:rPr>
              <w:instrText xml:space="preserve"> PAGEREF _Toc207896270 \h </w:instrText>
            </w:r>
            <w:r>
              <w:rPr>
                <w:noProof/>
                <w:webHidden/>
              </w:rPr>
            </w:r>
            <w:r>
              <w:rPr>
                <w:noProof/>
                <w:webHidden/>
              </w:rPr>
              <w:fldChar w:fldCharType="separate"/>
            </w:r>
            <w:r w:rsidR="009F66A3">
              <w:rPr>
                <w:noProof/>
                <w:webHidden/>
              </w:rPr>
              <w:t>59</w:t>
            </w:r>
            <w:r>
              <w:rPr>
                <w:noProof/>
                <w:webHidden/>
              </w:rPr>
              <w:fldChar w:fldCharType="end"/>
            </w:r>
          </w:hyperlink>
        </w:p>
        <w:p w14:paraId="52A92C56" w14:textId="04E14445"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71" w:history="1">
            <w:r w:rsidRPr="003605C3">
              <w:rPr>
                <w:rStyle w:val="Hyperlink"/>
                <w:noProof/>
              </w:rPr>
              <w:t>Fault repair</w:t>
            </w:r>
            <w:r>
              <w:rPr>
                <w:noProof/>
                <w:webHidden/>
              </w:rPr>
              <w:tab/>
            </w:r>
            <w:r>
              <w:rPr>
                <w:noProof/>
                <w:webHidden/>
              </w:rPr>
              <w:fldChar w:fldCharType="begin"/>
            </w:r>
            <w:r>
              <w:rPr>
                <w:noProof/>
                <w:webHidden/>
              </w:rPr>
              <w:instrText xml:space="preserve"> PAGEREF _Toc207896271 \h </w:instrText>
            </w:r>
            <w:r>
              <w:rPr>
                <w:noProof/>
                <w:webHidden/>
              </w:rPr>
            </w:r>
            <w:r>
              <w:rPr>
                <w:noProof/>
                <w:webHidden/>
              </w:rPr>
              <w:fldChar w:fldCharType="separate"/>
            </w:r>
            <w:r w:rsidR="009F66A3">
              <w:rPr>
                <w:noProof/>
                <w:webHidden/>
              </w:rPr>
              <w:t>59</w:t>
            </w:r>
            <w:r>
              <w:rPr>
                <w:noProof/>
                <w:webHidden/>
              </w:rPr>
              <w:fldChar w:fldCharType="end"/>
            </w:r>
          </w:hyperlink>
        </w:p>
        <w:p w14:paraId="3F16B9C2" w14:textId="3D39F5BD"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72" w:history="1">
            <w:r w:rsidRPr="003605C3">
              <w:rPr>
                <w:rStyle w:val="Hyperlink"/>
                <w:noProof/>
              </w:rPr>
              <w:t>Credit</w:t>
            </w:r>
            <w:r>
              <w:rPr>
                <w:noProof/>
                <w:webHidden/>
              </w:rPr>
              <w:tab/>
            </w:r>
            <w:r>
              <w:rPr>
                <w:noProof/>
                <w:webHidden/>
              </w:rPr>
              <w:fldChar w:fldCharType="begin"/>
            </w:r>
            <w:r>
              <w:rPr>
                <w:noProof/>
                <w:webHidden/>
              </w:rPr>
              <w:instrText xml:space="preserve"> PAGEREF _Toc207896272 \h </w:instrText>
            </w:r>
            <w:r>
              <w:rPr>
                <w:noProof/>
                <w:webHidden/>
              </w:rPr>
            </w:r>
            <w:r>
              <w:rPr>
                <w:noProof/>
                <w:webHidden/>
              </w:rPr>
              <w:fldChar w:fldCharType="separate"/>
            </w:r>
            <w:r w:rsidR="009F66A3">
              <w:rPr>
                <w:noProof/>
                <w:webHidden/>
              </w:rPr>
              <w:t>59</w:t>
            </w:r>
            <w:r>
              <w:rPr>
                <w:noProof/>
                <w:webHidden/>
              </w:rPr>
              <w:fldChar w:fldCharType="end"/>
            </w:r>
          </w:hyperlink>
        </w:p>
        <w:p w14:paraId="65E10B23" w14:textId="3CA35D50"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73" w:history="1">
            <w:r w:rsidRPr="003605C3">
              <w:rPr>
                <w:rStyle w:val="Hyperlink"/>
                <w:noProof/>
              </w:rPr>
              <w:t>5.</w:t>
            </w:r>
            <w:r>
              <w:rPr>
                <w:rFonts w:asciiTheme="minorHAnsi" w:eastAsiaTheme="minorEastAsia" w:hAnsiTheme="minorHAnsi"/>
                <w:noProof/>
                <w:kern w:val="2"/>
                <w:sz w:val="24"/>
                <w:szCs w:val="24"/>
                <w:lang w:eastAsia="en-AU"/>
                <w14:ligatures w14:val="standardContextual"/>
              </w:rPr>
              <w:tab/>
            </w:r>
            <w:r w:rsidRPr="003605C3">
              <w:rPr>
                <w:rStyle w:val="Hyperlink"/>
                <w:noProof/>
              </w:rPr>
              <w:t>CANCELLATION AND SUSPENSION OF SERVICE</w:t>
            </w:r>
            <w:r>
              <w:rPr>
                <w:noProof/>
                <w:webHidden/>
              </w:rPr>
              <w:tab/>
            </w:r>
            <w:r>
              <w:rPr>
                <w:noProof/>
                <w:webHidden/>
              </w:rPr>
              <w:fldChar w:fldCharType="begin"/>
            </w:r>
            <w:r>
              <w:rPr>
                <w:noProof/>
                <w:webHidden/>
              </w:rPr>
              <w:instrText xml:space="preserve"> PAGEREF _Toc207896273 \h </w:instrText>
            </w:r>
            <w:r>
              <w:rPr>
                <w:noProof/>
                <w:webHidden/>
              </w:rPr>
            </w:r>
            <w:r>
              <w:rPr>
                <w:noProof/>
                <w:webHidden/>
              </w:rPr>
              <w:fldChar w:fldCharType="separate"/>
            </w:r>
            <w:r w:rsidR="009F66A3">
              <w:rPr>
                <w:noProof/>
                <w:webHidden/>
              </w:rPr>
              <w:t>59</w:t>
            </w:r>
            <w:r>
              <w:rPr>
                <w:noProof/>
                <w:webHidden/>
              </w:rPr>
              <w:fldChar w:fldCharType="end"/>
            </w:r>
          </w:hyperlink>
        </w:p>
        <w:p w14:paraId="05751862" w14:textId="3A9ED85B"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74" w:history="1">
            <w:r w:rsidRPr="003605C3">
              <w:rPr>
                <w:rStyle w:val="Hyperlink"/>
                <w:noProof/>
              </w:rPr>
              <w:t>6.</w:t>
            </w:r>
            <w:r>
              <w:rPr>
                <w:rFonts w:asciiTheme="minorHAnsi" w:eastAsiaTheme="minorEastAsia" w:hAnsiTheme="minorHAnsi"/>
                <w:noProof/>
                <w:kern w:val="2"/>
                <w:sz w:val="24"/>
                <w:szCs w:val="24"/>
                <w:lang w:eastAsia="en-AU"/>
                <w14:ligatures w14:val="standardContextual"/>
              </w:rPr>
              <w:tab/>
            </w:r>
            <w:r w:rsidRPr="003605C3">
              <w:rPr>
                <w:rStyle w:val="Hyperlink"/>
                <w:noProof/>
              </w:rPr>
              <w:t>PHONE NUMBERS AND NUMBER PORTABILITY</w:t>
            </w:r>
            <w:r>
              <w:rPr>
                <w:noProof/>
                <w:webHidden/>
              </w:rPr>
              <w:tab/>
            </w:r>
            <w:r>
              <w:rPr>
                <w:noProof/>
                <w:webHidden/>
              </w:rPr>
              <w:fldChar w:fldCharType="begin"/>
            </w:r>
            <w:r>
              <w:rPr>
                <w:noProof/>
                <w:webHidden/>
              </w:rPr>
              <w:instrText xml:space="preserve"> PAGEREF _Toc207896274 \h </w:instrText>
            </w:r>
            <w:r>
              <w:rPr>
                <w:noProof/>
                <w:webHidden/>
              </w:rPr>
            </w:r>
            <w:r>
              <w:rPr>
                <w:noProof/>
                <w:webHidden/>
              </w:rPr>
              <w:fldChar w:fldCharType="separate"/>
            </w:r>
            <w:r w:rsidR="009F66A3">
              <w:rPr>
                <w:noProof/>
                <w:webHidden/>
              </w:rPr>
              <w:t>60</w:t>
            </w:r>
            <w:r>
              <w:rPr>
                <w:noProof/>
                <w:webHidden/>
              </w:rPr>
              <w:fldChar w:fldCharType="end"/>
            </w:r>
          </w:hyperlink>
        </w:p>
        <w:p w14:paraId="783512D5" w14:textId="52B157E7"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75" w:history="1">
            <w:r w:rsidRPr="003605C3">
              <w:rPr>
                <w:rStyle w:val="Hyperlink"/>
                <w:noProof/>
              </w:rPr>
              <w:t>Selection and assignment of Phone Numbers</w:t>
            </w:r>
            <w:r>
              <w:rPr>
                <w:noProof/>
                <w:webHidden/>
              </w:rPr>
              <w:tab/>
            </w:r>
            <w:r>
              <w:rPr>
                <w:noProof/>
                <w:webHidden/>
              </w:rPr>
              <w:fldChar w:fldCharType="begin"/>
            </w:r>
            <w:r>
              <w:rPr>
                <w:noProof/>
                <w:webHidden/>
              </w:rPr>
              <w:instrText xml:space="preserve"> PAGEREF _Toc207896275 \h </w:instrText>
            </w:r>
            <w:r>
              <w:rPr>
                <w:noProof/>
                <w:webHidden/>
              </w:rPr>
            </w:r>
            <w:r>
              <w:rPr>
                <w:noProof/>
                <w:webHidden/>
              </w:rPr>
              <w:fldChar w:fldCharType="separate"/>
            </w:r>
            <w:r w:rsidR="009F66A3">
              <w:rPr>
                <w:noProof/>
                <w:webHidden/>
              </w:rPr>
              <w:t>60</w:t>
            </w:r>
            <w:r>
              <w:rPr>
                <w:noProof/>
                <w:webHidden/>
              </w:rPr>
              <w:fldChar w:fldCharType="end"/>
            </w:r>
          </w:hyperlink>
        </w:p>
        <w:p w14:paraId="27206E2A" w14:textId="4D0E512E"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76" w:history="1">
            <w:r w:rsidRPr="003605C3">
              <w:rPr>
                <w:rStyle w:val="Hyperlink"/>
                <w:noProof/>
              </w:rPr>
              <w:t>Porting your Phone Number</w:t>
            </w:r>
            <w:r>
              <w:rPr>
                <w:noProof/>
                <w:webHidden/>
              </w:rPr>
              <w:tab/>
            </w:r>
            <w:r>
              <w:rPr>
                <w:noProof/>
                <w:webHidden/>
              </w:rPr>
              <w:fldChar w:fldCharType="begin"/>
            </w:r>
            <w:r>
              <w:rPr>
                <w:noProof/>
                <w:webHidden/>
              </w:rPr>
              <w:instrText xml:space="preserve"> PAGEREF _Toc207896276 \h </w:instrText>
            </w:r>
            <w:r>
              <w:rPr>
                <w:noProof/>
                <w:webHidden/>
              </w:rPr>
            </w:r>
            <w:r>
              <w:rPr>
                <w:noProof/>
                <w:webHidden/>
              </w:rPr>
              <w:fldChar w:fldCharType="separate"/>
            </w:r>
            <w:r w:rsidR="009F66A3">
              <w:rPr>
                <w:noProof/>
                <w:webHidden/>
              </w:rPr>
              <w:t>60</w:t>
            </w:r>
            <w:r>
              <w:rPr>
                <w:noProof/>
                <w:webHidden/>
              </w:rPr>
              <w:fldChar w:fldCharType="end"/>
            </w:r>
          </w:hyperlink>
        </w:p>
        <w:p w14:paraId="222F139B" w14:textId="6025168C"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77" w:history="1">
            <w:r w:rsidRPr="003605C3">
              <w:rPr>
                <w:rStyle w:val="Hyperlink"/>
                <w:noProof/>
              </w:rPr>
              <w:t>No liability for Phone Numbers</w:t>
            </w:r>
            <w:r>
              <w:rPr>
                <w:noProof/>
                <w:webHidden/>
              </w:rPr>
              <w:tab/>
            </w:r>
            <w:r>
              <w:rPr>
                <w:noProof/>
                <w:webHidden/>
              </w:rPr>
              <w:fldChar w:fldCharType="begin"/>
            </w:r>
            <w:r>
              <w:rPr>
                <w:noProof/>
                <w:webHidden/>
              </w:rPr>
              <w:instrText xml:space="preserve"> PAGEREF _Toc207896277 \h </w:instrText>
            </w:r>
            <w:r>
              <w:rPr>
                <w:noProof/>
                <w:webHidden/>
              </w:rPr>
            </w:r>
            <w:r>
              <w:rPr>
                <w:noProof/>
                <w:webHidden/>
              </w:rPr>
              <w:fldChar w:fldCharType="separate"/>
            </w:r>
            <w:r w:rsidR="009F66A3">
              <w:rPr>
                <w:noProof/>
                <w:webHidden/>
              </w:rPr>
              <w:t>61</w:t>
            </w:r>
            <w:r>
              <w:rPr>
                <w:noProof/>
                <w:webHidden/>
              </w:rPr>
              <w:fldChar w:fldCharType="end"/>
            </w:r>
          </w:hyperlink>
        </w:p>
        <w:p w14:paraId="030FECB1" w14:textId="4930F60E"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78" w:history="1">
            <w:r w:rsidRPr="003605C3">
              <w:rPr>
                <w:rStyle w:val="Hyperlink"/>
                <w:noProof/>
              </w:rPr>
              <w:t>7.</w:t>
            </w:r>
            <w:r>
              <w:rPr>
                <w:rFonts w:asciiTheme="minorHAnsi" w:eastAsiaTheme="minorEastAsia" w:hAnsiTheme="minorHAnsi"/>
                <w:noProof/>
                <w:kern w:val="2"/>
                <w:sz w:val="24"/>
                <w:szCs w:val="24"/>
                <w:lang w:eastAsia="en-AU"/>
                <w14:ligatures w14:val="standardContextual"/>
              </w:rPr>
              <w:tab/>
            </w:r>
            <w:r w:rsidRPr="003605C3">
              <w:rPr>
                <w:rStyle w:val="Hyperlink"/>
                <w:noProof/>
              </w:rPr>
              <w:t>CALLING NUMBER DISPLAY (CND) &amp; CALLING LINE ID (CLI)</w:t>
            </w:r>
            <w:r>
              <w:rPr>
                <w:noProof/>
                <w:webHidden/>
              </w:rPr>
              <w:tab/>
            </w:r>
            <w:r>
              <w:rPr>
                <w:noProof/>
                <w:webHidden/>
              </w:rPr>
              <w:fldChar w:fldCharType="begin"/>
            </w:r>
            <w:r>
              <w:rPr>
                <w:noProof/>
                <w:webHidden/>
              </w:rPr>
              <w:instrText xml:space="preserve"> PAGEREF _Toc207896278 \h </w:instrText>
            </w:r>
            <w:r>
              <w:rPr>
                <w:noProof/>
                <w:webHidden/>
              </w:rPr>
            </w:r>
            <w:r>
              <w:rPr>
                <w:noProof/>
                <w:webHidden/>
              </w:rPr>
              <w:fldChar w:fldCharType="separate"/>
            </w:r>
            <w:r w:rsidR="009F66A3">
              <w:rPr>
                <w:noProof/>
                <w:webHidden/>
              </w:rPr>
              <w:t>61</w:t>
            </w:r>
            <w:r>
              <w:rPr>
                <w:noProof/>
                <w:webHidden/>
              </w:rPr>
              <w:fldChar w:fldCharType="end"/>
            </w:r>
          </w:hyperlink>
        </w:p>
        <w:p w14:paraId="14F7EB70" w14:textId="4E3D69E8"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79" w:history="1">
            <w:r w:rsidRPr="003605C3">
              <w:rPr>
                <w:rStyle w:val="Hyperlink"/>
                <w:noProof/>
              </w:rPr>
              <w:t>What is CLI?</w:t>
            </w:r>
            <w:r>
              <w:rPr>
                <w:noProof/>
                <w:webHidden/>
              </w:rPr>
              <w:tab/>
            </w:r>
            <w:r>
              <w:rPr>
                <w:noProof/>
                <w:webHidden/>
              </w:rPr>
              <w:fldChar w:fldCharType="begin"/>
            </w:r>
            <w:r>
              <w:rPr>
                <w:noProof/>
                <w:webHidden/>
              </w:rPr>
              <w:instrText xml:space="preserve"> PAGEREF _Toc207896279 \h </w:instrText>
            </w:r>
            <w:r>
              <w:rPr>
                <w:noProof/>
                <w:webHidden/>
              </w:rPr>
            </w:r>
            <w:r>
              <w:rPr>
                <w:noProof/>
                <w:webHidden/>
              </w:rPr>
              <w:fldChar w:fldCharType="separate"/>
            </w:r>
            <w:r w:rsidR="009F66A3">
              <w:rPr>
                <w:noProof/>
                <w:webHidden/>
              </w:rPr>
              <w:t>61</w:t>
            </w:r>
            <w:r>
              <w:rPr>
                <w:noProof/>
                <w:webHidden/>
              </w:rPr>
              <w:fldChar w:fldCharType="end"/>
            </w:r>
          </w:hyperlink>
        </w:p>
        <w:p w14:paraId="060FF6D1" w14:textId="2B06B17C"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80" w:history="1">
            <w:r w:rsidRPr="003605C3">
              <w:rPr>
                <w:rStyle w:val="Hyperlink"/>
                <w:noProof/>
              </w:rPr>
              <w:t>Blocking CLI</w:t>
            </w:r>
            <w:r>
              <w:rPr>
                <w:noProof/>
                <w:webHidden/>
              </w:rPr>
              <w:tab/>
            </w:r>
            <w:r>
              <w:rPr>
                <w:noProof/>
                <w:webHidden/>
              </w:rPr>
              <w:fldChar w:fldCharType="begin"/>
            </w:r>
            <w:r>
              <w:rPr>
                <w:noProof/>
                <w:webHidden/>
              </w:rPr>
              <w:instrText xml:space="preserve"> PAGEREF _Toc207896280 \h </w:instrText>
            </w:r>
            <w:r>
              <w:rPr>
                <w:noProof/>
                <w:webHidden/>
              </w:rPr>
            </w:r>
            <w:r>
              <w:rPr>
                <w:noProof/>
                <w:webHidden/>
              </w:rPr>
              <w:fldChar w:fldCharType="separate"/>
            </w:r>
            <w:r w:rsidR="009F66A3">
              <w:rPr>
                <w:noProof/>
                <w:webHidden/>
              </w:rPr>
              <w:t>61</w:t>
            </w:r>
            <w:r>
              <w:rPr>
                <w:noProof/>
                <w:webHidden/>
              </w:rPr>
              <w:fldChar w:fldCharType="end"/>
            </w:r>
          </w:hyperlink>
        </w:p>
        <w:p w14:paraId="2D7C7336" w14:textId="64272FD0"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81" w:history="1">
            <w:r w:rsidRPr="003605C3">
              <w:rPr>
                <w:rStyle w:val="Hyperlink"/>
                <w:noProof/>
              </w:rPr>
              <w:t>What is CND?</w:t>
            </w:r>
            <w:r>
              <w:rPr>
                <w:noProof/>
                <w:webHidden/>
              </w:rPr>
              <w:tab/>
            </w:r>
            <w:r>
              <w:rPr>
                <w:noProof/>
                <w:webHidden/>
              </w:rPr>
              <w:fldChar w:fldCharType="begin"/>
            </w:r>
            <w:r>
              <w:rPr>
                <w:noProof/>
                <w:webHidden/>
              </w:rPr>
              <w:instrText xml:space="preserve"> PAGEREF _Toc207896281 \h </w:instrText>
            </w:r>
            <w:r>
              <w:rPr>
                <w:noProof/>
                <w:webHidden/>
              </w:rPr>
            </w:r>
            <w:r>
              <w:rPr>
                <w:noProof/>
                <w:webHidden/>
              </w:rPr>
              <w:fldChar w:fldCharType="separate"/>
            </w:r>
            <w:r w:rsidR="009F66A3">
              <w:rPr>
                <w:noProof/>
                <w:webHidden/>
              </w:rPr>
              <w:t>62</w:t>
            </w:r>
            <w:r>
              <w:rPr>
                <w:noProof/>
                <w:webHidden/>
              </w:rPr>
              <w:fldChar w:fldCharType="end"/>
            </w:r>
          </w:hyperlink>
        </w:p>
        <w:p w14:paraId="1A5CBCCE" w14:textId="26D2DC1F"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82" w:history="1">
            <w:r w:rsidRPr="003605C3">
              <w:rPr>
                <w:rStyle w:val="Hyperlink"/>
                <w:noProof/>
              </w:rPr>
              <w:t>8.</w:t>
            </w:r>
            <w:r>
              <w:rPr>
                <w:rFonts w:asciiTheme="minorHAnsi" w:eastAsiaTheme="minorEastAsia" w:hAnsiTheme="minorHAnsi"/>
                <w:noProof/>
                <w:kern w:val="2"/>
                <w:sz w:val="24"/>
                <w:szCs w:val="24"/>
                <w:lang w:eastAsia="en-AU"/>
                <w14:ligatures w14:val="standardContextual"/>
              </w:rPr>
              <w:tab/>
            </w:r>
            <w:r w:rsidRPr="003605C3">
              <w:rPr>
                <w:rStyle w:val="Hyperlink"/>
                <w:noProof/>
              </w:rPr>
              <w:t>THE INTEGRATED PUBLIC NUMBER DATABASE (IPND)</w:t>
            </w:r>
            <w:r>
              <w:rPr>
                <w:noProof/>
                <w:webHidden/>
              </w:rPr>
              <w:tab/>
            </w:r>
            <w:r>
              <w:rPr>
                <w:noProof/>
                <w:webHidden/>
              </w:rPr>
              <w:fldChar w:fldCharType="begin"/>
            </w:r>
            <w:r>
              <w:rPr>
                <w:noProof/>
                <w:webHidden/>
              </w:rPr>
              <w:instrText xml:space="preserve"> PAGEREF _Toc207896282 \h </w:instrText>
            </w:r>
            <w:r>
              <w:rPr>
                <w:noProof/>
                <w:webHidden/>
              </w:rPr>
            </w:r>
            <w:r>
              <w:rPr>
                <w:noProof/>
                <w:webHidden/>
              </w:rPr>
              <w:fldChar w:fldCharType="separate"/>
            </w:r>
            <w:r w:rsidR="009F66A3">
              <w:rPr>
                <w:noProof/>
                <w:webHidden/>
              </w:rPr>
              <w:t>62</w:t>
            </w:r>
            <w:r>
              <w:rPr>
                <w:noProof/>
                <w:webHidden/>
              </w:rPr>
              <w:fldChar w:fldCharType="end"/>
            </w:r>
          </w:hyperlink>
        </w:p>
        <w:p w14:paraId="72C3EAAC" w14:textId="54D35B08"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83" w:history="1">
            <w:r w:rsidRPr="003605C3">
              <w:rPr>
                <w:rStyle w:val="Hyperlink"/>
                <w:noProof/>
              </w:rPr>
              <w:t>9.</w:t>
            </w:r>
            <w:r>
              <w:rPr>
                <w:rFonts w:asciiTheme="minorHAnsi" w:eastAsiaTheme="minorEastAsia" w:hAnsiTheme="minorHAnsi"/>
                <w:noProof/>
                <w:kern w:val="2"/>
                <w:sz w:val="24"/>
                <w:szCs w:val="24"/>
                <w:lang w:eastAsia="en-AU"/>
                <w14:ligatures w14:val="standardContextual"/>
              </w:rPr>
              <w:tab/>
            </w:r>
            <w:r w:rsidRPr="003605C3">
              <w:rPr>
                <w:rStyle w:val="Hyperlink"/>
                <w:noProof/>
              </w:rPr>
              <w:t>DEFINITIONS</w:t>
            </w:r>
            <w:r>
              <w:rPr>
                <w:noProof/>
                <w:webHidden/>
              </w:rPr>
              <w:tab/>
            </w:r>
            <w:r>
              <w:rPr>
                <w:noProof/>
                <w:webHidden/>
              </w:rPr>
              <w:fldChar w:fldCharType="begin"/>
            </w:r>
            <w:r>
              <w:rPr>
                <w:noProof/>
                <w:webHidden/>
              </w:rPr>
              <w:instrText xml:space="preserve"> PAGEREF _Toc207896283 \h </w:instrText>
            </w:r>
            <w:r>
              <w:rPr>
                <w:noProof/>
                <w:webHidden/>
              </w:rPr>
            </w:r>
            <w:r>
              <w:rPr>
                <w:noProof/>
                <w:webHidden/>
              </w:rPr>
              <w:fldChar w:fldCharType="separate"/>
            </w:r>
            <w:r w:rsidR="009F66A3">
              <w:rPr>
                <w:noProof/>
                <w:webHidden/>
              </w:rPr>
              <w:t>62</w:t>
            </w:r>
            <w:r>
              <w:rPr>
                <w:noProof/>
                <w:webHidden/>
              </w:rPr>
              <w:fldChar w:fldCharType="end"/>
            </w:r>
          </w:hyperlink>
        </w:p>
        <w:p w14:paraId="610EBF65" w14:textId="0E94D269" w:rsidR="00EB4DCB" w:rsidRDefault="00EB4DCB">
          <w:pPr>
            <w:pStyle w:val="TOC1"/>
            <w:tabs>
              <w:tab w:val="left" w:pos="1440"/>
              <w:tab w:val="right" w:leader="dot" w:pos="9016"/>
            </w:tabs>
            <w:rPr>
              <w:rFonts w:asciiTheme="minorHAnsi" w:eastAsiaTheme="minorEastAsia" w:hAnsiTheme="minorHAnsi"/>
              <w:noProof/>
              <w:kern w:val="2"/>
              <w:sz w:val="24"/>
              <w:szCs w:val="24"/>
              <w:lang w:eastAsia="en-AU"/>
              <w14:ligatures w14:val="standardContextual"/>
            </w:rPr>
          </w:pPr>
          <w:hyperlink w:anchor="_Toc207896284" w:history="1">
            <w:r w:rsidRPr="003605C3">
              <w:rPr>
                <w:rStyle w:val="Hyperlink"/>
                <w:noProof/>
              </w:rPr>
              <w:t>SECTION C:</w:t>
            </w:r>
            <w:r>
              <w:rPr>
                <w:rFonts w:asciiTheme="minorHAnsi" w:eastAsiaTheme="minorEastAsia" w:hAnsiTheme="minorHAnsi"/>
                <w:noProof/>
                <w:kern w:val="2"/>
                <w:sz w:val="24"/>
                <w:szCs w:val="24"/>
                <w:lang w:eastAsia="en-AU"/>
                <w14:ligatures w14:val="standardContextual"/>
              </w:rPr>
              <w:tab/>
            </w:r>
            <w:r w:rsidRPr="003605C3">
              <w:rPr>
                <w:rStyle w:val="Hyperlink"/>
                <w:noProof/>
              </w:rPr>
              <w:t>PRICING SCHEDULE</w:t>
            </w:r>
            <w:r>
              <w:rPr>
                <w:noProof/>
                <w:webHidden/>
              </w:rPr>
              <w:tab/>
            </w:r>
            <w:r>
              <w:rPr>
                <w:noProof/>
                <w:webHidden/>
              </w:rPr>
              <w:fldChar w:fldCharType="begin"/>
            </w:r>
            <w:r>
              <w:rPr>
                <w:noProof/>
                <w:webHidden/>
              </w:rPr>
              <w:instrText xml:space="preserve"> PAGEREF _Toc207896284 \h </w:instrText>
            </w:r>
            <w:r>
              <w:rPr>
                <w:noProof/>
                <w:webHidden/>
              </w:rPr>
            </w:r>
            <w:r>
              <w:rPr>
                <w:noProof/>
                <w:webHidden/>
              </w:rPr>
              <w:fldChar w:fldCharType="separate"/>
            </w:r>
            <w:r w:rsidR="009F66A3">
              <w:rPr>
                <w:noProof/>
                <w:webHidden/>
              </w:rPr>
              <w:t>64</w:t>
            </w:r>
            <w:r>
              <w:rPr>
                <w:noProof/>
                <w:webHidden/>
              </w:rPr>
              <w:fldChar w:fldCharType="end"/>
            </w:r>
          </w:hyperlink>
        </w:p>
        <w:p w14:paraId="0DD169B9" w14:textId="2C2C4211"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85" w:history="1">
            <w:r w:rsidRPr="003605C3">
              <w:rPr>
                <w:rStyle w:val="Hyperlink"/>
                <w:noProof/>
              </w:rPr>
              <w:t>1.</w:t>
            </w:r>
            <w:r>
              <w:rPr>
                <w:rFonts w:asciiTheme="minorHAnsi" w:eastAsiaTheme="minorEastAsia" w:hAnsiTheme="minorHAnsi"/>
                <w:noProof/>
                <w:kern w:val="2"/>
                <w:sz w:val="24"/>
                <w:szCs w:val="24"/>
                <w:lang w:eastAsia="en-AU"/>
                <w14:ligatures w14:val="standardContextual"/>
              </w:rPr>
              <w:tab/>
            </w:r>
            <w:r w:rsidRPr="003605C3">
              <w:rPr>
                <w:rStyle w:val="Hyperlink"/>
                <w:noProof/>
              </w:rPr>
              <w:t>WIRELESS BROADBAND SERVICES</w:t>
            </w:r>
            <w:r>
              <w:rPr>
                <w:noProof/>
                <w:webHidden/>
              </w:rPr>
              <w:tab/>
            </w:r>
            <w:r>
              <w:rPr>
                <w:noProof/>
                <w:webHidden/>
              </w:rPr>
              <w:fldChar w:fldCharType="begin"/>
            </w:r>
            <w:r>
              <w:rPr>
                <w:noProof/>
                <w:webHidden/>
              </w:rPr>
              <w:instrText xml:space="preserve"> PAGEREF _Toc207896285 \h </w:instrText>
            </w:r>
            <w:r>
              <w:rPr>
                <w:noProof/>
                <w:webHidden/>
              </w:rPr>
            </w:r>
            <w:r>
              <w:rPr>
                <w:noProof/>
                <w:webHidden/>
              </w:rPr>
              <w:fldChar w:fldCharType="separate"/>
            </w:r>
            <w:r w:rsidR="009F66A3">
              <w:rPr>
                <w:noProof/>
                <w:webHidden/>
              </w:rPr>
              <w:t>64</w:t>
            </w:r>
            <w:r>
              <w:rPr>
                <w:noProof/>
                <w:webHidden/>
              </w:rPr>
              <w:fldChar w:fldCharType="end"/>
            </w:r>
          </w:hyperlink>
        </w:p>
        <w:p w14:paraId="35D1A47E" w14:textId="4E66779D"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86" w:history="1">
            <w:r w:rsidRPr="003605C3">
              <w:rPr>
                <w:rStyle w:val="Hyperlink"/>
                <w:noProof/>
              </w:rPr>
              <w:t>Residential Wireless Broadband Plans</w:t>
            </w:r>
            <w:r>
              <w:rPr>
                <w:noProof/>
                <w:webHidden/>
              </w:rPr>
              <w:tab/>
            </w:r>
            <w:r>
              <w:rPr>
                <w:noProof/>
                <w:webHidden/>
              </w:rPr>
              <w:fldChar w:fldCharType="begin"/>
            </w:r>
            <w:r>
              <w:rPr>
                <w:noProof/>
                <w:webHidden/>
              </w:rPr>
              <w:instrText xml:space="preserve"> PAGEREF _Toc207896286 \h </w:instrText>
            </w:r>
            <w:r>
              <w:rPr>
                <w:noProof/>
                <w:webHidden/>
              </w:rPr>
            </w:r>
            <w:r>
              <w:rPr>
                <w:noProof/>
                <w:webHidden/>
              </w:rPr>
              <w:fldChar w:fldCharType="separate"/>
            </w:r>
            <w:r w:rsidR="009F66A3">
              <w:rPr>
                <w:noProof/>
                <w:webHidden/>
              </w:rPr>
              <w:t>64</w:t>
            </w:r>
            <w:r>
              <w:rPr>
                <w:noProof/>
                <w:webHidden/>
              </w:rPr>
              <w:fldChar w:fldCharType="end"/>
            </w:r>
          </w:hyperlink>
        </w:p>
        <w:p w14:paraId="46A037C9" w14:textId="5A9D75ED"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87" w:history="1">
            <w:r w:rsidRPr="003605C3">
              <w:rPr>
                <w:rStyle w:val="Hyperlink"/>
                <w:rFonts w:cstheme="minorHAnsi"/>
                <w:noProof/>
              </w:rPr>
              <w:t xml:space="preserve">Residential </w:t>
            </w:r>
            <w:r w:rsidRPr="003605C3">
              <w:rPr>
                <w:rStyle w:val="Hyperlink"/>
                <w:noProof/>
              </w:rPr>
              <w:t>Wireless</w:t>
            </w:r>
            <w:r w:rsidRPr="003605C3">
              <w:rPr>
                <w:rStyle w:val="Hyperlink"/>
                <w:rFonts w:cstheme="minorHAnsi"/>
                <w:noProof/>
              </w:rPr>
              <w:t xml:space="preserve"> Broadband Plan Addons</w:t>
            </w:r>
            <w:r>
              <w:rPr>
                <w:noProof/>
                <w:webHidden/>
              </w:rPr>
              <w:tab/>
            </w:r>
            <w:r>
              <w:rPr>
                <w:noProof/>
                <w:webHidden/>
              </w:rPr>
              <w:fldChar w:fldCharType="begin"/>
            </w:r>
            <w:r>
              <w:rPr>
                <w:noProof/>
                <w:webHidden/>
              </w:rPr>
              <w:instrText xml:space="preserve"> PAGEREF _Toc207896287 \h </w:instrText>
            </w:r>
            <w:r>
              <w:rPr>
                <w:noProof/>
                <w:webHidden/>
              </w:rPr>
            </w:r>
            <w:r>
              <w:rPr>
                <w:noProof/>
                <w:webHidden/>
              </w:rPr>
              <w:fldChar w:fldCharType="separate"/>
            </w:r>
            <w:r w:rsidR="009F66A3">
              <w:rPr>
                <w:noProof/>
                <w:webHidden/>
              </w:rPr>
              <w:t>64</w:t>
            </w:r>
            <w:r>
              <w:rPr>
                <w:noProof/>
                <w:webHidden/>
              </w:rPr>
              <w:fldChar w:fldCharType="end"/>
            </w:r>
          </w:hyperlink>
        </w:p>
        <w:p w14:paraId="0B88F4D6" w14:textId="5AC8E0E4"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88" w:history="1">
            <w:r w:rsidRPr="003605C3">
              <w:rPr>
                <w:rStyle w:val="Hyperlink"/>
                <w:rFonts w:cstheme="minorHAnsi"/>
                <w:noProof/>
              </w:rPr>
              <w:t>Business Wireless Broadband Plans</w:t>
            </w:r>
            <w:r>
              <w:rPr>
                <w:noProof/>
                <w:webHidden/>
              </w:rPr>
              <w:tab/>
            </w:r>
            <w:r>
              <w:rPr>
                <w:noProof/>
                <w:webHidden/>
              </w:rPr>
              <w:fldChar w:fldCharType="begin"/>
            </w:r>
            <w:r>
              <w:rPr>
                <w:noProof/>
                <w:webHidden/>
              </w:rPr>
              <w:instrText xml:space="preserve"> PAGEREF _Toc207896288 \h </w:instrText>
            </w:r>
            <w:r>
              <w:rPr>
                <w:noProof/>
                <w:webHidden/>
              </w:rPr>
            </w:r>
            <w:r>
              <w:rPr>
                <w:noProof/>
                <w:webHidden/>
              </w:rPr>
              <w:fldChar w:fldCharType="separate"/>
            </w:r>
            <w:r w:rsidR="009F66A3">
              <w:rPr>
                <w:noProof/>
                <w:webHidden/>
              </w:rPr>
              <w:t>65</w:t>
            </w:r>
            <w:r>
              <w:rPr>
                <w:noProof/>
                <w:webHidden/>
              </w:rPr>
              <w:fldChar w:fldCharType="end"/>
            </w:r>
          </w:hyperlink>
        </w:p>
        <w:p w14:paraId="20256EEA" w14:textId="2D23EC30"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89" w:history="1">
            <w:r w:rsidRPr="003605C3">
              <w:rPr>
                <w:rStyle w:val="Hyperlink"/>
                <w:rFonts w:cstheme="minorHAnsi"/>
                <w:noProof/>
              </w:rPr>
              <w:t>Business Wireless Broadband Plan Addons</w:t>
            </w:r>
            <w:r>
              <w:rPr>
                <w:noProof/>
                <w:webHidden/>
              </w:rPr>
              <w:tab/>
            </w:r>
            <w:r>
              <w:rPr>
                <w:noProof/>
                <w:webHidden/>
              </w:rPr>
              <w:fldChar w:fldCharType="begin"/>
            </w:r>
            <w:r>
              <w:rPr>
                <w:noProof/>
                <w:webHidden/>
              </w:rPr>
              <w:instrText xml:space="preserve"> PAGEREF _Toc207896289 \h </w:instrText>
            </w:r>
            <w:r>
              <w:rPr>
                <w:noProof/>
                <w:webHidden/>
              </w:rPr>
            </w:r>
            <w:r>
              <w:rPr>
                <w:noProof/>
                <w:webHidden/>
              </w:rPr>
              <w:fldChar w:fldCharType="separate"/>
            </w:r>
            <w:r w:rsidR="009F66A3">
              <w:rPr>
                <w:noProof/>
                <w:webHidden/>
              </w:rPr>
              <w:t>65</w:t>
            </w:r>
            <w:r>
              <w:rPr>
                <w:noProof/>
                <w:webHidden/>
              </w:rPr>
              <w:fldChar w:fldCharType="end"/>
            </w:r>
          </w:hyperlink>
        </w:p>
        <w:p w14:paraId="571CD130" w14:textId="73D3D316"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90" w:history="1">
            <w:r w:rsidRPr="003605C3">
              <w:rPr>
                <w:rStyle w:val="Hyperlink"/>
                <w:rFonts w:cstheme="minorHAnsi"/>
                <w:noProof/>
              </w:rPr>
              <w:t>Standard Installation Fee – Both Residential and Business</w:t>
            </w:r>
            <w:r>
              <w:rPr>
                <w:noProof/>
                <w:webHidden/>
              </w:rPr>
              <w:tab/>
            </w:r>
            <w:r>
              <w:rPr>
                <w:noProof/>
                <w:webHidden/>
              </w:rPr>
              <w:fldChar w:fldCharType="begin"/>
            </w:r>
            <w:r>
              <w:rPr>
                <w:noProof/>
                <w:webHidden/>
              </w:rPr>
              <w:instrText xml:space="preserve"> PAGEREF _Toc207896290 \h </w:instrText>
            </w:r>
            <w:r>
              <w:rPr>
                <w:noProof/>
                <w:webHidden/>
              </w:rPr>
            </w:r>
            <w:r>
              <w:rPr>
                <w:noProof/>
                <w:webHidden/>
              </w:rPr>
              <w:fldChar w:fldCharType="separate"/>
            </w:r>
            <w:r w:rsidR="009F66A3">
              <w:rPr>
                <w:noProof/>
                <w:webHidden/>
              </w:rPr>
              <w:t>66</w:t>
            </w:r>
            <w:r>
              <w:rPr>
                <w:noProof/>
                <w:webHidden/>
              </w:rPr>
              <w:fldChar w:fldCharType="end"/>
            </w:r>
          </w:hyperlink>
        </w:p>
        <w:p w14:paraId="0791F189" w14:textId="19407ADE"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91" w:history="1">
            <w:r w:rsidRPr="003605C3">
              <w:rPr>
                <w:rStyle w:val="Hyperlink"/>
                <w:rFonts w:cstheme="minorHAnsi"/>
                <w:noProof/>
              </w:rPr>
              <w:t>Moving Re-installation Fee – Both Residential and Business</w:t>
            </w:r>
            <w:r>
              <w:rPr>
                <w:noProof/>
                <w:webHidden/>
              </w:rPr>
              <w:tab/>
            </w:r>
            <w:r>
              <w:rPr>
                <w:noProof/>
                <w:webHidden/>
              </w:rPr>
              <w:fldChar w:fldCharType="begin"/>
            </w:r>
            <w:r>
              <w:rPr>
                <w:noProof/>
                <w:webHidden/>
              </w:rPr>
              <w:instrText xml:space="preserve"> PAGEREF _Toc207896291 \h </w:instrText>
            </w:r>
            <w:r>
              <w:rPr>
                <w:noProof/>
                <w:webHidden/>
              </w:rPr>
            </w:r>
            <w:r>
              <w:rPr>
                <w:noProof/>
                <w:webHidden/>
              </w:rPr>
              <w:fldChar w:fldCharType="separate"/>
            </w:r>
            <w:r w:rsidR="009F66A3">
              <w:rPr>
                <w:noProof/>
                <w:webHidden/>
              </w:rPr>
              <w:t>66</w:t>
            </w:r>
            <w:r>
              <w:rPr>
                <w:noProof/>
                <w:webHidden/>
              </w:rPr>
              <w:fldChar w:fldCharType="end"/>
            </w:r>
          </w:hyperlink>
        </w:p>
        <w:p w14:paraId="04EBD91C" w14:textId="41775D19"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92" w:history="1">
            <w:r w:rsidRPr="003605C3">
              <w:rPr>
                <w:rStyle w:val="Hyperlink"/>
                <w:rFonts w:cstheme="minorHAnsi"/>
                <w:noProof/>
              </w:rPr>
              <w:t>Break Fee – Both Residential and Business</w:t>
            </w:r>
            <w:r>
              <w:rPr>
                <w:noProof/>
                <w:webHidden/>
              </w:rPr>
              <w:tab/>
            </w:r>
            <w:r>
              <w:rPr>
                <w:noProof/>
                <w:webHidden/>
              </w:rPr>
              <w:fldChar w:fldCharType="begin"/>
            </w:r>
            <w:r>
              <w:rPr>
                <w:noProof/>
                <w:webHidden/>
              </w:rPr>
              <w:instrText xml:space="preserve"> PAGEREF _Toc207896292 \h </w:instrText>
            </w:r>
            <w:r>
              <w:rPr>
                <w:noProof/>
                <w:webHidden/>
              </w:rPr>
            </w:r>
            <w:r>
              <w:rPr>
                <w:noProof/>
                <w:webHidden/>
              </w:rPr>
              <w:fldChar w:fldCharType="separate"/>
            </w:r>
            <w:r w:rsidR="009F66A3">
              <w:rPr>
                <w:noProof/>
                <w:webHidden/>
              </w:rPr>
              <w:t>66</w:t>
            </w:r>
            <w:r>
              <w:rPr>
                <w:noProof/>
                <w:webHidden/>
              </w:rPr>
              <w:fldChar w:fldCharType="end"/>
            </w:r>
          </w:hyperlink>
        </w:p>
        <w:p w14:paraId="66F4AD75" w14:textId="511701AC"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93" w:history="1">
            <w:r w:rsidRPr="003605C3">
              <w:rPr>
                <w:rStyle w:val="Hyperlink"/>
                <w:noProof/>
              </w:rPr>
              <w:t>2.</w:t>
            </w:r>
            <w:r>
              <w:rPr>
                <w:rFonts w:asciiTheme="minorHAnsi" w:eastAsiaTheme="minorEastAsia" w:hAnsiTheme="minorHAnsi"/>
                <w:noProof/>
                <w:kern w:val="2"/>
                <w:sz w:val="24"/>
                <w:szCs w:val="24"/>
                <w:lang w:eastAsia="en-AU"/>
                <w14:ligatures w14:val="standardContextual"/>
              </w:rPr>
              <w:tab/>
            </w:r>
            <w:r w:rsidRPr="003605C3">
              <w:rPr>
                <w:rStyle w:val="Hyperlink"/>
                <w:noProof/>
              </w:rPr>
              <w:t>VOIP SERVICES</w:t>
            </w:r>
            <w:r>
              <w:rPr>
                <w:noProof/>
                <w:webHidden/>
              </w:rPr>
              <w:tab/>
            </w:r>
            <w:r>
              <w:rPr>
                <w:noProof/>
                <w:webHidden/>
              </w:rPr>
              <w:fldChar w:fldCharType="begin"/>
            </w:r>
            <w:r>
              <w:rPr>
                <w:noProof/>
                <w:webHidden/>
              </w:rPr>
              <w:instrText xml:space="preserve"> PAGEREF _Toc207896293 \h </w:instrText>
            </w:r>
            <w:r>
              <w:rPr>
                <w:noProof/>
                <w:webHidden/>
              </w:rPr>
            </w:r>
            <w:r>
              <w:rPr>
                <w:noProof/>
                <w:webHidden/>
              </w:rPr>
              <w:fldChar w:fldCharType="separate"/>
            </w:r>
            <w:r w:rsidR="009F66A3">
              <w:rPr>
                <w:noProof/>
                <w:webHidden/>
              </w:rPr>
              <w:t>66</w:t>
            </w:r>
            <w:r>
              <w:rPr>
                <w:noProof/>
                <w:webHidden/>
              </w:rPr>
              <w:fldChar w:fldCharType="end"/>
            </w:r>
          </w:hyperlink>
        </w:p>
        <w:p w14:paraId="53AF5ABD" w14:textId="1A18860B"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94" w:history="1">
            <w:r w:rsidRPr="003605C3">
              <w:rPr>
                <w:rStyle w:val="Hyperlink"/>
                <w:rFonts w:cstheme="minorHAnsi"/>
                <w:noProof/>
              </w:rPr>
              <w:t>CWNet VoIP Service &amp; Call Costs</w:t>
            </w:r>
            <w:r>
              <w:rPr>
                <w:noProof/>
                <w:webHidden/>
              </w:rPr>
              <w:tab/>
            </w:r>
            <w:r>
              <w:rPr>
                <w:noProof/>
                <w:webHidden/>
              </w:rPr>
              <w:fldChar w:fldCharType="begin"/>
            </w:r>
            <w:r>
              <w:rPr>
                <w:noProof/>
                <w:webHidden/>
              </w:rPr>
              <w:instrText xml:space="preserve"> PAGEREF _Toc207896294 \h </w:instrText>
            </w:r>
            <w:r>
              <w:rPr>
                <w:noProof/>
                <w:webHidden/>
              </w:rPr>
            </w:r>
            <w:r>
              <w:rPr>
                <w:noProof/>
                <w:webHidden/>
              </w:rPr>
              <w:fldChar w:fldCharType="separate"/>
            </w:r>
            <w:r w:rsidR="009F66A3">
              <w:rPr>
                <w:noProof/>
                <w:webHidden/>
              </w:rPr>
              <w:t>66</w:t>
            </w:r>
            <w:r>
              <w:rPr>
                <w:noProof/>
                <w:webHidden/>
              </w:rPr>
              <w:fldChar w:fldCharType="end"/>
            </w:r>
          </w:hyperlink>
        </w:p>
        <w:p w14:paraId="0938DA75" w14:textId="22D17D99"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95" w:history="1">
            <w:r w:rsidRPr="003605C3">
              <w:rPr>
                <w:rStyle w:val="Hyperlink"/>
                <w:rFonts w:cstheme="minorHAnsi"/>
                <w:noProof/>
              </w:rPr>
              <w:t>VoIP Additional Services</w:t>
            </w:r>
            <w:r>
              <w:rPr>
                <w:noProof/>
                <w:webHidden/>
              </w:rPr>
              <w:tab/>
            </w:r>
            <w:r>
              <w:rPr>
                <w:noProof/>
                <w:webHidden/>
              </w:rPr>
              <w:fldChar w:fldCharType="begin"/>
            </w:r>
            <w:r>
              <w:rPr>
                <w:noProof/>
                <w:webHidden/>
              </w:rPr>
              <w:instrText xml:space="preserve"> PAGEREF _Toc207896295 \h </w:instrText>
            </w:r>
            <w:r>
              <w:rPr>
                <w:noProof/>
                <w:webHidden/>
              </w:rPr>
            </w:r>
            <w:r>
              <w:rPr>
                <w:noProof/>
                <w:webHidden/>
              </w:rPr>
              <w:fldChar w:fldCharType="separate"/>
            </w:r>
            <w:r w:rsidR="009F66A3">
              <w:rPr>
                <w:noProof/>
                <w:webHidden/>
              </w:rPr>
              <w:t>67</w:t>
            </w:r>
            <w:r>
              <w:rPr>
                <w:noProof/>
                <w:webHidden/>
              </w:rPr>
              <w:fldChar w:fldCharType="end"/>
            </w:r>
          </w:hyperlink>
        </w:p>
        <w:p w14:paraId="65216D27" w14:textId="04686A97"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96" w:history="1">
            <w:r w:rsidRPr="003605C3">
              <w:rPr>
                <w:rStyle w:val="Hyperlink"/>
                <w:rFonts w:cstheme="minorHAnsi"/>
                <w:noProof/>
              </w:rPr>
              <w:t>Hosted Cloud PBX</w:t>
            </w:r>
            <w:r>
              <w:rPr>
                <w:noProof/>
                <w:webHidden/>
              </w:rPr>
              <w:tab/>
            </w:r>
            <w:r>
              <w:rPr>
                <w:noProof/>
                <w:webHidden/>
              </w:rPr>
              <w:fldChar w:fldCharType="begin"/>
            </w:r>
            <w:r>
              <w:rPr>
                <w:noProof/>
                <w:webHidden/>
              </w:rPr>
              <w:instrText xml:space="preserve"> PAGEREF _Toc207896296 \h </w:instrText>
            </w:r>
            <w:r>
              <w:rPr>
                <w:noProof/>
                <w:webHidden/>
              </w:rPr>
            </w:r>
            <w:r>
              <w:rPr>
                <w:noProof/>
                <w:webHidden/>
              </w:rPr>
              <w:fldChar w:fldCharType="separate"/>
            </w:r>
            <w:r w:rsidR="009F66A3">
              <w:rPr>
                <w:noProof/>
                <w:webHidden/>
              </w:rPr>
              <w:t>67</w:t>
            </w:r>
            <w:r>
              <w:rPr>
                <w:noProof/>
                <w:webHidden/>
              </w:rPr>
              <w:fldChar w:fldCharType="end"/>
            </w:r>
          </w:hyperlink>
        </w:p>
        <w:p w14:paraId="4E656947" w14:textId="570ED346"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97" w:history="1">
            <w:r w:rsidRPr="003605C3">
              <w:rPr>
                <w:rStyle w:val="Hyperlink"/>
                <w:noProof/>
              </w:rPr>
              <w:t>3.</w:t>
            </w:r>
            <w:r>
              <w:rPr>
                <w:rFonts w:asciiTheme="minorHAnsi" w:eastAsiaTheme="minorEastAsia" w:hAnsiTheme="minorHAnsi"/>
                <w:noProof/>
                <w:kern w:val="2"/>
                <w:sz w:val="24"/>
                <w:szCs w:val="24"/>
                <w:lang w:eastAsia="en-AU"/>
                <w14:ligatures w14:val="standardContextual"/>
              </w:rPr>
              <w:tab/>
            </w:r>
            <w:r w:rsidRPr="003605C3">
              <w:rPr>
                <w:rStyle w:val="Hyperlink"/>
                <w:noProof/>
              </w:rPr>
              <w:t>EQUIPMENT</w:t>
            </w:r>
            <w:r>
              <w:rPr>
                <w:noProof/>
                <w:webHidden/>
              </w:rPr>
              <w:tab/>
            </w:r>
            <w:r>
              <w:rPr>
                <w:noProof/>
                <w:webHidden/>
              </w:rPr>
              <w:fldChar w:fldCharType="begin"/>
            </w:r>
            <w:r>
              <w:rPr>
                <w:noProof/>
                <w:webHidden/>
              </w:rPr>
              <w:instrText xml:space="preserve"> PAGEREF _Toc207896297 \h </w:instrText>
            </w:r>
            <w:r>
              <w:rPr>
                <w:noProof/>
                <w:webHidden/>
              </w:rPr>
            </w:r>
            <w:r>
              <w:rPr>
                <w:noProof/>
                <w:webHidden/>
              </w:rPr>
              <w:fldChar w:fldCharType="separate"/>
            </w:r>
            <w:r w:rsidR="009F66A3">
              <w:rPr>
                <w:noProof/>
                <w:webHidden/>
              </w:rPr>
              <w:t>67</w:t>
            </w:r>
            <w:r>
              <w:rPr>
                <w:noProof/>
                <w:webHidden/>
              </w:rPr>
              <w:fldChar w:fldCharType="end"/>
            </w:r>
          </w:hyperlink>
        </w:p>
        <w:p w14:paraId="2384A927" w14:textId="263388B8"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298" w:history="1">
            <w:r w:rsidRPr="003605C3">
              <w:rPr>
                <w:rStyle w:val="Hyperlink"/>
                <w:noProof/>
              </w:rPr>
              <w:t>Hardware Pricing</w:t>
            </w:r>
            <w:r>
              <w:rPr>
                <w:noProof/>
                <w:webHidden/>
              </w:rPr>
              <w:tab/>
            </w:r>
            <w:r>
              <w:rPr>
                <w:noProof/>
                <w:webHidden/>
              </w:rPr>
              <w:fldChar w:fldCharType="begin"/>
            </w:r>
            <w:r>
              <w:rPr>
                <w:noProof/>
                <w:webHidden/>
              </w:rPr>
              <w:instrText xml:space="preserve"> PAGEREF _Toc207896298 \h </w:instrText>
            </w:r>
            <w:r>
              <w:rPr>
                <w:noProof/>
                <w:webHidden/>
              </w:rPr>
            </w:r>
            <w:r>
              <w:rPr>
                <w:noProof/>
                <w:webHidden/>
              </w:rPr>
              <w:fldChar w:fldCharType="separate"/>
            </w:r>
            <w:r w:rsidR="009F66A3">
              <w:rPr>
                <w:noProof/>
                <w:webHidden/>
              </w:rPr>
              <w:t>67</w:t>
            </w:r>
            <w:r>
              <w:rPr>
                <w:noProof/>
                <w:webHidden/>
              </w:rPr>
              <w:fldChar w:fldCharType="end"/>
            </w:r>
          </w:hyperlink>
        </w:p>
        <w:p w14:paraId="335A0746" w14:textId="7752368F"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299" w:history="1">
            <w:r w:rsidRPr="003605C3">
              <w:rPr>
                <w:rStyle w:val="Hyperlink"/>
                <w:noProof/>
              </w:rPr>
              <w:t>4.</w:t>
            </w:r>
            <w:r>
              <w:rPr>
                <w:rFonts w:asciiTheme="minorHAnsi" w:eastAsiaTheme="minorEastAsia" w:hAnsiTheme="minorHAnsi"/>
                <w:noProof/>
                <w:kern w:val="2"/>
                <w:sz w:val="24"/>
                <w:szCs w:val="24"/>
                <w:lang w:eastAsia="en-AU"/>
                <w14:ligatures w14:val="standardContextual"/>
              </w:rPr>
              <w:tab/>
            </w:r>
            <w:r w:rsidRPr="003605C3">
              <w:rPr>
                <w:rStyle w:val="Hyperlink"/>
                <w:noProof/>
              </w:rPr>
              <w:t>WARRANTY INFORMATION</w:t>
            </w:r>
            <w:r>
              <w:rPr>
                <w:noProof/>
                <w:webHidden/>
              </w:rPr>
              <w:tab/>
            </w:r>
            <w:r>
              <w:rPr>
                <w:noProof/>
                <w:webHidden/>
              </w:rPr>
              <w:fldChar w:fldCharType="begin"/>
            </w:r>
            <w:r>
              <w:rPr>
                <w:noProof/>
                <w:webHidden/>
              </w:rPr>
              <w:instrText xml:space="preserve"> PAGEREF _Toc207896299 \h </w:instrText>
            </w:r>
            <w:r>
              <w:rPr>
                <w:noProof/>
                <w:webHidden/>
              </w:rPr>
            </w:r>
            <w:r>
              <w:rPr>
                <w:noProof/>
                <w:webHidden/>
              </w:rPr>
              <w:fldChar w:fldCharType="separate"/>
            </w:r>
            <w:r w:rsidR="009F66A3">
              <w:rPr>
                <w:noProof/>
                <w:webHidden/>
              </w:rPr>
              <w:t>68</w:t>
            </w:r>
            <w:r>
              <w:rPr>
                <w:noProof/>
                <w:webHidden/>
              </w:rPr>
              <w:fldChar w:fldCharType="end"/>
            </w:r>
          </w:hyperlink>
        </w:p>
        <w:p w14:paraId="1FD5D48F" w14:textId="3C47DD74"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300" w:history="1">
            <w:r w:rsidRPr="003605C3">
              <w:rPr>
                <w:rStyle w:val="Hyperlink"/>
                <w:rFonts w:cstheme="minorHAnsi"/>
                <w:bCs/>
                <w:noProof/>
              </w:rPr>
              <w:t xml:space="preserve">How to </w:t>
            </w:r>
            <w:r w:rsidRPr="003605C3">
              <w:rPr>
                <w:rStyle w:val="Hyperlink"/>
                <w:noProof/>
              </w:rPr>
              <w:t>claim</w:t>
            </w:r>
            <w:r w:rsidRPr="003605C3">
              <w:rPr>
                <w:rStyle w:val="Hyperlink"/>
                <w:rFonts w:cstheme="minorHAnsi"/>
                <w:bCs/>
                <w:noProof/>
              </w:rPr>
              <w:t xml:space="preserve"> under the warranty and your rights</w:t>
            </w:r>
            <w:r>
              <w:rPr>
                <w:noProof/>
                <w:webHidden/>
              </w:rPr>
              <w:tab/>
            </w:r>
            <w:r>
              <w:rPr>
                <w:noProof/>
                <w:webHidden/>
              </w:rPr>
              <w:fldChar w:fldCharType="begin"/>
            </w:r>
            <w:r>
              <w:rPr>
                <w:noProof/>
                <w:webHidden/>
              </w:rPr>
              <w:instrText xml:space="preserve"> PAGEREF _Toc207896300 \h </w:instrText>
            </w:r>
            <w:r>
              <w:rPr>
                <w:noProof/>
                <w:webHidden/>
              </w:rPr>
            </w:r>
            <w:r>
              <w:rPr>
                <w:noProof/>
                <w:webHidden/>
              </w:rPr>
              <w:fldChar w:fldCharType="separate"/>
            </w:r>
            <w:r w:rsidR="009F66A3">
              <w:rPr>
                <w:noProof/>
                <w:webHidden/>
              </w:rPr>
              <w:t>68</w:t>
            </w:r>
            <w:r>
              <w:rPr>
                <w:noProof/>
                <w:webHidden/>
              </w:rPr>
              <w:fldChar w:fldCharType="end"/>
            </w:r>
          </w:hyperlink>
        </w:p>
        <w:p w14:paraId="69483A67" w14:textId="35EA555A"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301" w:history="1">
            <w:r w:rsidRPr="003605C3">
              <w:rPr>
                <w:rStyle w:val="Hyperlink"/>
                <w:rFonts w:cstheme="minorHAnsi"/>
                <w:bCs/>
                <w:noProof/>
              </w:rPr>
              <w:t>Warranty Periods</w:t>
            </w:r>
            <w:r>
              <w:rPr>
                <w:noProof/>
                <w:webHidden/>
              </w:rPr>
              <w:tab/>
            </w:r>
            <w:r>
              <w:rPr>
                <w:noProof/>
                <w:webHidden/>
              </w:rPr>
              <w:fldChar w:fldCharType="begin"/>
            </w:r>
            <w:r>
              <w:rPr>
                <w:noProof/>
                <w:webHidden/>
              </w:rPr>
              <w:instrText xml:space="preserve"> PAGEREF _Toc207896301 \h </w:instrText>
            </w:r>
            <w:r>
              <w:rPr>
                <w:noProof/>
                <w:webHidden/>
              </w:rPr>
            </w:r>
            <w:r>
              <w:rPr>
                <w:noProof/>
                <w:webHidden/>
              </w:rPr>
              <w:fldChar w:fldCharType="separate"/>
            </w:r>
            <w:r w:rsidR="009F66A3">
              <w:rPr>
                <w:noProof/>
                <w:webHidden/>
              </w:rPr>
              <w:t>69</w:t>
            </w:r>
            <w:r>
              <w:rPr>
                <w:noProof/>
                <w:webHidden/>
              </w:rPr>
              <w:fldChar w:fldCharType="end"/>
            </w:r>
          </w:hyperlink>
        </w:p>
        <w:p w14:paraId="12F57410" w14:textId="19771F82" w:rsidR="00EB4DCB" w:rsidRDefault="00EB4DCB">
          <w:pPr>
            <w:pStyle w:val="TOC1"/>
            <w:tabs>
              <w:tab w:val="left" w:pos="480"/>
              <w:tab w:val="right" w:leader="dot" w:pos="9016"/>
            </w:tabs>
            <w:rPr>
              <w:rFonts w:asciiTheme="minorHAnsi" w:eastAsiaTheme="minorEastAsia" w:hAnsiTheme="minorHAnsi"/>
              <w:noProof/>
              <w:kern w:val="2"/>
              <w:sz w:val="24"/>
              <w:szCs w:val="24"/>
              <w:lang w:eastAsia="en-AU"/>
              <w14:ligatures w14:val="standardContextual"/>
            </w:rPr>
          </w:pPr>
          <w:hyperlink w:anchor="_Toc207896302" w:history="1">
            <w:r w:rsidRPr="003605C3">
              <w:rPr>
                <w:rStyle w:val="Hyperlink"/>
                <w:noProof/>
              </w:rPr>
              <w:t>5.</w:t>
            </w:r>
            <w:r>
              <w:rPr>
                <w:rFonts w:asciiTheme="minorHAnsi" w:eastAsiaTheme="minorEastAsia" w:hAnsiTheme="minorHAnsi"/>
                <w:noProof/>
                <w:kern w:val="2"/>
                <w:sz w:val="24"/>
                <w:szCs w:val="24"/>
                <w:lang w:eastAsia="en-AU"/>
                <w14:ligatures w14:val="standardContextual"/>
              </w:rPr>
              <w:tab/>
            </w:r>
            <w:r w:rsidRPr="003605C3">
              <w:rPr>
                <w:rStyle w:val="Hyperlink"/>
                <w:noProof/>
              </w:rPr>
              <w:t>MISCELLANEOUS FEES</w:t>
            </w:r>
            <w:r>
              <w:rPr>
                <w:noProof/>
                <w:webHidden/>
              </w:rPr>
              <w:tab/>
            </w:r>
            <w:r>
              <w:rPr>
                <w:noProof/>
                <w:webHidden/>
              </w:rPr>
              <w:fldChar w:fldCharType="begin"/>
            </w:r>
            <w:r>
              <w:rPr>
                <w:noProof/>
                <w:webHidden/>
              </w:rPr>
              <w:instrText xml:space="preserve"> PAGEREF _Toc207896302 \h </w:instrText>
            </w:r>
            <w:r>
              <w:rPr>
                <w:noProof/>
                <w:webHidden/>
              </w:rPr>
            </w:r>
            <w:r>
              <w:rPr>
                <w:noProof/>
                <w:webHidden/>
              </w:rPr>
              <w:fldChar w:fldCharType="separate"/>
            </w:r>
            <w:r w:rsidR="009F66A3">
              <w:rPr>
                <w:noProof/>
                <w:webHidden/>
              </w:rPr>
              <w:t>69</w:t>
            </w:r>
            <w:r>
              <w:rPr>
                <w:noProof/>
                <w:webHidden/>
              </w:rPr>
              <w:fldChar w:fldCharType="end"/>
            </w:r>
          </w:hyperlink>
        </w:p>
        <w:p w14:paraId="6D7239D7" w14:textId="5277E5A0"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303" w:history="1">
            <w:r w:rsidRPr="003605C3">
              <w:rPr>
                <w:rStyle w:val="Hyperlink"/>
                <w:rFonts w:cstheme="minorHAnsi"/>
                <w:bCs/>
                <w:noProof/>
              </w:rPr>
              <w:t>Handling</w:t>
            </w:r>
            <w:r w:rsidRPr="003605C3">
              <w:rPr>
                <w:rStyle w:val="Hyperlink"/>
                <w:rFonts w:cstheme="minorHAnsi"/>
                <w:noProof/>
              </w:rPr>
              <w:t xml:space="preserve"> Fee</w:t>
            </w:r>
            <w:r>
              <w:rPr>
                <w:noProof/>
                <w:webHidden/>
              </w:rPr>
              <w:tab/>
            </w:r>
            <w:r>
              <w:rPr>
                <w:noProof/>
                <w:webHidden/>
              </w:rPr>
              <w:fldChar w:fldCharType="begin"/>
            </w:r>
            <w:r>
              <w:rPr>
                <w:noProof/>
                <w:webHidden/>
              </w:rPr>
              <w:instrText xml:space="preserve"> PAGEREF _Toc207896303 \h </w:instrText>
            </w:r>
            <w:r>
              <w:rPr>
                <w:noProof/>
                <w:webHidden/>
              </w:rPr>
            </w:r>
            <w:r>
              <w:rPr>
                <w:noProof/>
                <w:webHidden/>
              </w:rPr>
              <w:fldChar w:fldCharType="separate"/>
            </w:r>
            <w:r w:rsidR="009F66A3">
              <w:rPr>
                <w:noProof/>
                <w:webHidden/>
              </w:rPr>
              <w:t>69</w:t>
            </w:r>
            <w:r>
              <w:rPr>
                <w:noProof/>
                <w:webHidden/>
              </w:rPr>
              <w:fldChar w:fldCharType="end"/>
            </w:r>
          </w:hyperlink>
        </w:p>
        <w:p w14:paraId="5221D781" w14:textId="0EA24333"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304" w:history="1">
            <w:r w:rsidRPr="003605C3">
              <w:rPr>
                <w:rStyle w:val="Hyperlink"/>
                <w:rFonts w:cstheme="minorHAnsi"/>
                <w:bCs/>
                <w:noProof/>
              </w:rPr>
              <w:t>Printed</w:t>
            </w:r>
            <w:r w:rsidRPr="003605C3">
              <w:rPr>
                <w:rStyle w:val="Hyperlink"/>
                <w:rFonts w:cstheme="minorHAnsi"/>
                <w:noProof/>
              </w:rPr>
              <w:t xml:space="preserve"> Invoices</w:t>
            </w:r>
            <w:r>
              <w:rPr>
                <w:noProof/>
                <w:webHidden/>
              </w:rPr>
              <w:tab/>
            </w:r>
            <w:r>
              <w:rPr>
                <w:noProof/>
                <w:webHidden/>
              </w:rPr>
              <w:fldChar w:fldCharType="begin"/>
            </w:r>
            <w:r>
              <w:rPr>
                <w:noProof/>
                <w:webHidden/>
              </w:rPr>
              <w:instrText xml:space="preserve"> PAGEREF _Toc207896304 \h </w:instrText>
            </w:r>
            <w:r>
              <w:rPr>
                <w:noProof/>
                <w:webHidden/>
              </w:rPr>
            </w:r>
            <w:r>
              <w:rPr>
                <w:noProof/>
                <w:webHidden/>
              </w:rPr>
              <w:fldChar w:fldCharType="separate"/>
            </w:r>
            <w:r w:rsidR="009F66A3">
              <w:rPr>
                <w:noProof/>
                <w:webHidden/>
              </w:rPr>
              <w:t>70</w:t>
            </w:r>
            <w:r>
              <w:rPr>
                <w:noProof/>
                <w:webHidden/>
              </w:rPr>
              <w:fldChar w:fldCharType="end"/>
            </w:r>
          </w:hyperlink>
        </w:p>
        <w:p w14:paraId="77554700" w14:textId="3B675628"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305" w:history="1">
            <w:r w:rsidRPr="003605C3">
              <w:rPr>
                <w:rStyle w:val="Hyperlink"/>
                <w:rFonts w:cstheme="minorHAnsi"/>
                <w:bCs/>
                <w:noProof/>
              </w:rPr>
              <w:t>Incorrect Call-Out Fee</w:t>
            </w:r>
            <w:r>
              <w:rPr>
                <w:noProof/>
                <w:webHidden/>
              </w:rPr>
              <w:tab/>
            </w:r>
            <w:r>
              <w:rPr>
                <w:noProof/>
                <w:webHidden/>
              </w:rPr>
              <w:fldChar w:fldCharType="begin"/>
            </w:r>
            <w:r>
              <w:rPr>
                <w:noProof/>
                <w:webHidden/>
              </w:rPr>
              <w:instrText xml:space="preserve"> PAGEREF _Toc207896305 \h </w:instrText>
            </w:r>
            <w:r>
              <w:rPr>
                <w:noProof/>
                <w:webHidden/>
              </w:rPr>
            </w:r>
            <w:r>
              <w:rPr>
                <w:noProof/>
                <w:webHidden/>
              </w:rPr>
              <w:fldChar w:fldCharType="separate"/>
            </w:r>
            <w:r w:rsidR="009F66A3">
              <w:rPr>
                <w:noProof/>
                <w:webHidden/>
              </w:rPr>
              <w:t>70</w:t>
            </w:r>
            <w:r>
              <w:rPr>
                <w:noProof/>
                <w:webHidden/>
              </w:rPr>
              <w:fldChar w:fldCharType="end"/>
            </w:r>
          </w:hyperlink>
        </w:p>
        <w:p w14:paraId="1D91D4B8" w14:textId="56F1942F"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306" w:history="1">
            <w:r w:rsidRPr="003605C3">
              <w:rPr>
                <w:rStyle w:val="Hyperlink"/>
                <w:rFonts w:cstheme="minorHAnsi"/>
                <w:bCs/>
                <w:noProof/>
              </w:rPr>
              <w:t>Decline Fee</w:t>
            </w:r>
            <w:r>
              <w:rPr>
                <w:noProof/>
                <w:webHidden/>
              </w:rPr>
              <w:tab/>
            </w:r>
            <w:r>
              <w:rPr>
                <w:noProof/>
                <w:webHidden/>
              </w:rPr>
              <w:fldChar w:fldCharType="begin"/>
            </w:r>
            <w:r>
              <w:rPr>
                <w:noProof/>
                <w:webHidden/>
              </w:rPr>
              <w:instrText xml:space="preserve"> PAGEREF _Toc207896306 \h </w:instrText>
            </w:r>
            <w:r>
              <w:rPr>
                <w:noProof/>
                <w:webHidden/>
              </w:rPr>
            </w:r>
            <w:r>
              <w:rPr>
                <w:noProof/>
                <w:webHidden/>
              </w:rPr>
              <w:fldChar w:fldCharType="separate"/>
            </w:r>
            <w:r w:rsidR="009F66A3">
              <w:rPr>
                <w:noProof/>
                <w:webHidden/>
              </w:rPr>
              <w:t>70</w:t>
            </w:r>
            <w:r>
              <w:rPr>
                <w:noProof/>
                <w:webHidden/>
              </w:rPr>
              <w:fldChar w:fldCharType="end"/>
            </w:r>
          </w:hyperlink>
        </w:p>
        <w:p w14:paraId="7E9A6B49" w14:textId="70DF3768"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307" w:history="1">
            <w:r w:rsidRPr="003605C3">
              <w:rPr>
                <w:rStyle w:val="Hyperlink"/>
                <w:rFonts w:cstheme="minorHAnsi"/>
                <w:bCs/>
                <w:noProof/>
              </w:rPr>
              <w:t>Restocking fee</w:t>
            </w:r>
            <w:r>
              <w:rPr>
                <w:noProof/>
                <w:webHidden/>
              </w:rPr>
              <w:tab/>
            </w:r>
            <w:r>
              <w:rPr>
                <w:noProof/>
                <w:webHidden/>
              </w:rPr>
              <w:fldChar w:fldCharType="begin"/>
            </w:r>
            <w:r>
              <w:rPr>
                <w:noProof/>
                <w:webHidden/>
              </w:rPr>
              <w:instrText xml:space="preserve"> PAGEREF _Toc207896307 \h </w:instrText>
            </w:r>
            <w:r>
              <w:rPr>
                <w:noProof/>
                <w:webHidden/>
              </w:rPr>
            </w:r>
            <w:r>
              <w:rPr>
                <w:noProof/>
                <w:webHidden/>
              </w:rPr>
              <w:fldChar w:fldCharType="separate"/>
            </w:r>
            <w:r w:rsidR="009F66A3">
              <w:rPr>
                <w:noProof/>
                <w:webHidden/>
              </w:rPr>
              <w:t>70</w:t>
            </w:r>
            <w:r>
              <w:rPr>
                <w:noProof/>
                <w:webHidden/>
              </w:rPr>
              <w:fldChar w:fldCharType="end"/>
            </w:r>
          </w:hyperlink>
        </w:p>
        <w:p w14:paraId="0512C490" w14:textId="26760689" w:rsidR="00EB4DCB" w:rsidRDefault="00EB4DC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7896308" w:history="1">
            <w:r w:rsidRPr="003605C3">
              <w:rPr>
                <w:rStyle w:val="Hyperlink"/>
                <w:rFonts w:cstheme="minorHAnsi"/>
                <w:bCs/>
                <w:noProof/>
              </w:rPr>
              <w:t>Quoted Installations</w:t>
            </w:r>
            <w:r>
              <w:rPr>
                <w:noProof/>
                <w:webHidden/>
              </w:rPr>
              <w:tab/>
            </w:r>
            <w:r>
              <w:rPr>
                <w:noProof/>
                <w:webHidden/>
              </w:rPr>
              <w:fldChar w:fldCharType="begin"/>
            </w:r>
            <w:r>
              <w:rPr>
                <w:noProof/>
                <w:webHidden/>
              </w:rPr>
              <w:instrText xml:space="preserve"> PAGEREF _Toc207896308 \h </w:instrText>
            </w:r>
            <w:r>
              <w:rPr>
                <w:noProof/>
                <w:webHidden/>
              </w:rPr>
            </w:r>
            <w:r>
              <w:rPr>
                <w:noProof/>
                <w:webHidden/>
              </w:rPr>
              <w:fldChar w:fldCharType="separate"/>
            </w:r>
            <w:r w:rsidR="009F66A3">
              <w:rPr>
                <w:noProof/>
                <w:webHidden/>
              </w:rPr>
              <w:t>70</w:t>
            </w:r>
            <w:r>
              <w:rPr>
                <w:noProof/>
                <w:webHidden/>
              </w:rPr>
              <w:fldChar w:fldCharType="end"/>
            </w:r>
          </w:hyperlink>
        </w:p>
        <w:p w14:paraId="56765211" w14:textId="3C0B714D" w:rsidR="008F42D6" w:rsidRDefault="008F42D6">
          <w:r>
            <w:rPr>
              <w:b/>
              <w:bCs/>
              <w:noProof/>
            </w:rPr>
            <w:fldChar w:fldCharType="end"/>
          </w:r>
        </w:p>
      </w:sdtContent>
    </w:sdt>
    <w:p w14:paraId="4DB604F1" w14:textId="77777777" w:rsidR="008F42D6" w:rsidRPr="002E6BFB" w:rsidRDefault="008F42D6" w:rsidP="008F42D6"/>
    <w:p w14:paraId="18D731C4" w14:textId="77777777" w:rsidR="000C72A8" w:rsidRPr="002E6BFB" w:rsidRDefault="000C72A8">
      <w:pPr>
        <w:rPr>
          <w:rFonts w:asciiTheme="minorHAnsi" w:hAnsiTheme="minorHAnsi" w:cstheme="minorHAnsi"/>
        </w:rPr>
      </w:pPr>
      <w:r w:rsidRPr="002E6BFB">
        <w:rPr>
          <w:rFonts w:asciiTheme="minorHAnsi" w:hAnsiTheme="minorHAnsi" w:cstheme="minorHAnsi"/>
        </w:rPr>
        <w:br w:type="page"/>
      </w:r>
    </w:p>
    <w:p w14:paraId="4A42CFE9" w14:textId="4B0EFB9A" w:rsidR="00160ACB" w:rsidRPr="002E6BFB" w:rsidRDefault="00160ACB" w:rsidP="00F87845">
      <w:pPr>
        <w:pStyle w:val="Title"/>
      </w:pPr>
      <w:r w:rsidRPr="002E6BFB">
        <w:lastRenderedPageBreak/>
        <w:t>Our Customer Relationship Agreement (CRA)</w:t>
      </w:r>
    </w:p>
    <w:p w14:paraId="002F04D3" w14:textId="255B49F0" w:rsidR="00F87845" w:rsidRPr="002E6BFB" w:rsidRDefault="00160ACB" w:rsidP="009A0E03">
      <w:pPr>
        <w:pStyle w:val="Heading1"/>
        <w:numPr>
          <w:ilvl w:val="0"/>
          <w:numId w:val="97"/>
        </w:numPr>
        <w:pBdr>
          <w:bottom w:val="single" w:sz="12" w:space="1" w:color="auto"/>
        </w:pBdr>
      </w:pPr>
      <w:bookmarkStart w:id="1" w:name="_Toc207641760"/>
      <w:bookmarkStart w:id="2" w:name="_Toc207643200"/>
      <w:bookmarkStart w:id="3" w:name="_Toc207643407"/>
      <w:bookmarkStart w:id="4" w:name="_Toc207896116"/>
      <w:r w:rsidRPr="002E6BFB">
        <w:t>GENERAL TERMS</w:t>
      </w:r>
      <w:bookmarkEnd w:id="1"/>
      <w:bookmarkEnd w:id="2"/>
      <w:bookmarkEnd w:id="3"/>
      <w:bookmarkEnd w:id="4"/>
    </w:p>
    <w:p w14:paraId="26D8CAB3" w14:textId="0C19CE3B" w:rsidR="00160ACB" w:rsidRPr="002E6BFB" w:rsidRDefault="00160ACB" w:rsidP="00DC2C49">
      <w:pPr>
        <w:autoSpaceDE w:val="0"/>
        <w:autoSpaceDN w:val="0"/>
        <w:adjustRightInd w:val="0"/>
        <w:spacing w:after="0" w:line="240" w:lineRule="auto"/>
        <w:rPr>
          <w:rFonts w:asciiTheme="minorHAnsi" w:hAnsiTheme="minorHAnsi" w:cstheme="minorHAnsi"/>
        </w:rPr>
      </w:pPr>
      <w:r w:rsidRPr="002E6BFB">
        <w:rPr>
          <w:rFonts w:asciiTheme="minorHAnsi" w:hAnsiTheme="minorHAnsi" w:cstheme="minorHAnsi"/>
        </w:rPr>
        <w:t>This Customer Relationship Agreement (</w:t>
      </w:r>
      <w:r w:rsidRPr="002E6BFB">
        <w:rPr>
          <w:rFonts w:asciiTheme="minorHAnsi" w:hAnsiTheme="minorHAnsi" w:cstheme="minorHAnsi"/>
          <w:b/>
          <w:bCs/>
        </w:rPr>
        <w:t>CRA</w:t>
      </w:r>
      <w:r w:rsidRPr="002E6BFB">
        <w:rPr>
          <w:rFonts w:asciiTheme="minorHAnsi" w:hAnsiTheme="minorHAnsi" w:cstheme="minorHAnsi"/>
        </w:rPr>
        <w:t xml:space="preserve">) is between you and </w:t>
      </w:r>
      <w:r w:rsidR="000C72A8" w:rsidRPr="002E6BFB">
        <w:rPr>
          <w:rFonts w:asciiTheme="minorHAnsi" w:hAnsiTheme="minorHAnsi" w:cstheme="minorHAnsi"/>
        </w:rPr>
        <w:t>CWNet</w:t>
      </w:r>
      <w:r w:rsidR="006E12DE" w:rsidRPr="002E6BFB">
        <w:rPr>
          <w:rFonts w:asciiTheme="minorHAnsi" w:hAnsiTheme="minorHAnsi" w:cstheme="minorHAnsi"/>
        </w:rPr>
        <w:t>.</w:t>
      </w:r>
    </w:p>
    <w:p w14:paraId="65E509C5" w14:textId="77777777" w:rsidR="00160ACB" w:rsidRPr="002E6BFB" w:rsidRDefault="00160ACB" w:rsidP="00DC2C49">
      <w:pPr>
        <w:autoSpaceDE w:val="0"/>
        <w:autoSpaceDN w:val="0"/>
        <w:adjustRightInd w:val="0"/>
        <w:spacing w:after="0" w:line="240" w:lineRule="auto"/>
        <w:rPr>
          <w:rFonts w:asciiTheme="minorHAnsi" w:hAnsiTheme="minorHAnsi" w:cstheme="minorHAnsi"/>
          <w:b/>
          <w:bCs/>
        </w:rPr>
      </w:pPr>
      <w:r w:rsidRPr="002E6BFB">
        <w:rPr>
          <w:rFonts w:asciiTheme="minorHAnsi" w:hAnsiTheme="minorHAnsi" w:cstheme="minorHAnsi"/>
        </w:rPr>
        <w:t>Capitalised words used in these General Terms have the meanings set out in clause 21.1. These General Terms must be interpreted in accordance with clause 21.2.</w:t>
      </w:r>
    </w:p>
    <w:p w14:paraId="17BCE5C9" w14:textId="4544CCA2" w:rsidR="00DC2C49" w:rsidRPr="002E6BFB" w:rsidRDefault="00DC2C49" w:rsidP="00F87845">
      <w:pPr>
        <w:pStyle w:val="Heading1"/>
        <w:numPr>
          <w:ilvl w:val="0"/>
          <w:numId w:val="83"/>
        </w:numPr>
      </w:pPr>
      <w:bookmarkStart w:id="5" w:name="_Toc207643201"/>
      <w:bookmarkStart w:id="6" w:name="_Toc207643408"/>
      <w:bookmarkStart w:id="7" w:name="_Toc207896117"/>
      <w:r w:rsidRPr="002E6BFB">
        <w:t>OUR CUSTOMER RELATIONSHIP AGREEMENT (CRA)</w:t>
      </w:r>
      <w:bookmarkEnd w:id="5"/>
      <w:bookmarkEnd w:id="6"/>
      <w:bookmarkEnd w:id="7"/>
    </w:p>
    <w:p w14:paraId="44C81328" w14:textId="77777777" w:rsidR="00DC2C49" w:rsidRPr="002E6BFB" w:rsidRDefault="00DC2C49" w:rsidP="00DC2C49">
      <w:pPr>
        <w:pStyle w:val="Default"/>
        <w:rPr>
          <w:rFonts w:asciiTheme="minorHAnsi" w:hAnsiTheme="minorHAnsi" w:cstheme="minorHAnsi"/>
          <w:b/>
          <w:bCs/>
          <w:sz w:val="22"/>
          <w:szCs w:val="22"/>
        </w:rPr>
      </w:pPr>
    </w:p>
    <w:p w14:paraId="4A93B5C7" w14:textId="77777777" w:rsidR="00160ACB" w:rsidRPr="002E6BFB" w:rsidRDefault="00DC2C49" w:rsidP="00F87845">
      <w:pPr>
        <w:pStyle w:val="Heading2"/>
      </w:pPr>
      <w:bookmarkStart w:id="8" w:name="_Toc207643202"/>
      <w:bookmarkStart w:id="9" w:name="_Toc207643409"/>
      <w:bookmarkStart w:id="10" w:name="_Toc207896118"/>
      <w:r w:rsidRPr="002E6BFB">
        <w:t xml:space="preserve">What is </w:t>
      </w:r>
      <w:r w:rsidR="00160ACB" w:rsidRPr="002E6BFB">
        <w:t xml:space="preserve">Our </w:t>
      </w:r>
      <w:r w:rsidRPr="002E6BFB">
        <w:t>Customer Relationship Agreement</w:t>
      </w:r>
      <w:r w:rsidR="00160ACB" w:rsidRPr="002E6BFB">
        <w:t>?</w:t>
      </w:r>
      <w:bookmarkEnd w:id="8"/>
      <w:bookmarkEnd w:id="9"/>
      <w:bookmarkEnd w:id="10"/>
      <w:r w:rsidR="00160ACB" w:rsidRPr="002E6BFB">
        <w:t xml:space="preserve"> </w:t>
      </w:r>
    </w:p>
    <w:p w14:paraId="1FB181BD" w14:textId="77777777" w:rsidR="00DC2C49" w:rsidRPr="002E6BFB" w:rsidRDefault="00DC2C49" w:rsidP="00DC2C49">
      <w:pPr>
        <w:pStyle w:val="Default"/>
        <w:ind w:firstLine="720"/>
        <w:rPr>
          <w:rFonts w:asciiTheme="minorHAnsi" w:hAnsiTheme="minorHAnsi" w:cstheme="minorHAnsi"/>
          <w:sz w:val="22"/>
          <w:szCs w:val="22"/>
        </w:rPr>
      </w:pPr>
    </w:p>
    <w:p w14:paraId="77CAFF75" w14:textId="4467C60A" w:rsidR="00160ACB" w:rsidRPr="002E6BFB" w:rsidRDefault="00160ACB" w:rsidP="00A61CDA">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Our Customer Relationship Agreement (or CRA) sets out the standard terms and conditions on which We supply our services and products to our customers. Our Customer Relationship Agreement comprises of the following sections: </w:t>
      </w:r>
    </w:p>
    <w:p w14:paraId="41B71680" w14:textId="77777777" w:rsidR="00160ACB" w:rsidRPr="002E6BFB" w:rsidRDefault="00160ACB" w:rsidP="00DC2C49">
      <w:pPr>
        <w:pStyle w:val="Default"/>
        <w:rPr>
          <w:rFonts w:asciiTheme="minorHAnsi" w:hAnsiTheme="minorHAnsi" w:cstheme="minorHAnsi"/>
          <w:sz w:val="22"/>
          <w:szCs w:val="22"/>
        </w:rPr>
      </w:pPr>
    </w:p>
    <w:p w14:paraId="27E71507" w14:textId="66894772" w:rsidR="00160ACB" w:rsidRPr="002E6BFB" w:rsidRDefault="00160ACB" w:rsidP="004314AE">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Section A - the General Terms which apply to all services and to all customers; </w:t>
      </w:r>
    </w:p>
    <w:p w14:paraId="671E6FED" w14:textId="14BB92A7" w:rsidR="00160ACB" w:rsidRPr="002E6BFB" w:rsidRDefault="00160ACB" w:rsidP="004314AE">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Section B - Service Descriptions which each set out our standard service description for a particular Service and specific terms and conditions which apply to a particular Service (for example, connecting the Service, use and restrictions on use of the Service and customer support); and </w:t>
      </w:r>
    </w:p>
    <w:p w14:paraId="15B8D4C1" w14:textId="045DEE14" w:rsidR="00160ACB" w:rsidRPr="002E6BFB" w:rsidRDefault="00160ACB" w:rsidP="004314AE">
      <w:pPr>
        <w:pStyle w:val="Default"/>
        <w:numPr>
          <w:ilvl w:val="2"/>
          <w:numId w:val="22"/>
        </w:numPr>
        <w:rPr>
          <w:rFonts w:asciiTheme="minorHAnsi" w:hAnsiTheme="minorHAnsi" w:cstheme="minorHAnsi"/>
          <w:sz w:val="22"/>
          <w:szCs w:val="22"/>
        </w:rPr>
      </w:pPr>
      <w:r w:rsidRPr="002E6BFB">
        <w:rPr>
          <w:rFonts w:asciiTheme="minorHAnsi" w:hAnsiTheme="minorHAnsi" w:cstheme="minorHAnsi"/>
          <w:sz w:val="22"/>
          <w:szCs w:val="22"/>
        </w:rPr>
        <w:t xml:space="preserve">Section C - Pricing Schedule which specifies our rate plans, pricing and charges for each Service, together with specific Service features and warranty information about each Service. </w:t>
      </w:r>
    </w:p>
    <w:p w14:paraId="6EC6BB0A" w14:textId="77777777" w:rsidR="00160ACB" w:rsidRPr="002E6BFB" w:rsidRDefault="00160ACB" w:rsidP="00DC2C49">
      <w:pPr>
        <w:pStyle w:val="Default"/>
        <w:rPr>
          <w:rFonts w:asciiTheme="minorHAnsi" w:hAnsiTheme="minorHAnsi" w:cstheme="minorHAnsi"/>
          <w:sz w:val="22"/>
          <w:szCs w:val="22"/>
        </w:rPr>
      </w:pPr>
    </w:p>
    <w:p w14:paraId="5902610C" w14:textId="77777777" w:rsidR="00160ACB" w:rsidRPr="002E6BFB" w:rsidRDefault="00160ACB" w:rsidP="00A61CDA">
      <w:pPr>
        <w:pStyle w:val="Default"/>
        <w:ind w:left="720"/>
        <w:rPr>
          <w:rFonts w:asciiTheme="minorHAnsi" w:hAnsiTheme="minorHAnsi" w:cstheme="minorHAnsi"/>
          <w:sz w:val="22"/>
          <w:szCs w:val="22"/>
        </w:rPr>
      </w:pPr>
      <w:r w:rsidRPr="002E6BFB">
        <w:rPr>
          <w:rFonts w:asciiTheme="minorHAnsi" w:hAnsiTheme="minorHAnsi" w:cstheme="minorHAnsi"/>
          <w:sz w:val="22"/>
          <w:szCs w:val="22"/>
        </w:rPr>
        <w:t xml:space="preserve">If there is any inconsistency between any of the terms of our CRA, the order of precedence will be the Service Description, the General Terms and the Pricing Schedule, except that clauses 16 and 17 of the General Terms always prevail over all other terms in our CRA. </w:t>
      </w:r>
    </w:p>
    <w:p w14:paraId="4B51F149" w14:textId="77777777" w:rsidR="00160ACB" w:rsidRPr="002E6BFB" w:rsidRDefault="00160ACB" w:rsidP="00DC2C49">
      <w:pPr>
        <w:pStyle w:val="Default"/>
        <w:rPr>
          <w:rFonts w:asciiTheme="minorHAnsi" w:hAnsiTheme="minorHAnsi" w:cstheme="minorHAnsi"/>
          <w:sz w:val="22"/>
          <w:szCs w:val="22"/>
        </w:rPr>
      </w:pPr>
    </w:p>
    <w:p w14:paraId="21A254E3" w14:textId="77777777" w:rsidR="00160ACB" w:rsidRPr="002E6BFB" w:rsidRDefault="00160ACB" w:rsidP="00A61CDA">
      <w:pPr>
        <w:ind w:left="720"/>
        <w:rPr>
          <w:rFonts w:asciiTheme="minorHAnsi" w:hAnsiTheme="minorHAnsi" w:cstheme="minorHAnsi"/>
          <w:b/>
        </w:rPr>
      </w:pPr>
      <w:r w:rsidRPr="002E6BFB">
        <w:rPr>
          <w:rFonts w:asciiTheme="minorHAnsi" w:hAnsiTheme="minorHAnsi" w:cstheme="minorHAnsi"/>
        </w:rPr>
        <w:t>Certain terms and phrase used in Sections A, B and C are defined at the end of the relevant Sections.</w:t>
      </w:r>
    </w:p>
    <w:p w14:paraId="6B9F5A5C" w14:textId="77777777" w:rsidR="00160ACB" w:rsidRPr="002E6BFB" w:rsidRDefault="00160ACB" w:rsidP="00F87845">
      <w:pPr>
        <w:pStyle w:val="Heading2"/>
      </w:pPr>
      <w:bookmarkStart w:id="11" w:name="_Toc207643203"/>
      <w:bookmarkStart w:id="12" w:name="_Toc207643410"/>
      <w:bookmarkStart w:id="13" w:name="_Toc207896119"/>
      <w:r w:rsidRPr="002E6BFB">
        <w:t>Where can you obtain a copy of our CRA?</w:t>
      </w:r>
      <w:bookmarkEnd w:id="11"/>
      <w:bookmarkEnd w:id="12"/>
      <w:bookmarkEnd w:id="13"/>
      <w:r w:rsidRPr="002E6BFB">
        <w:t xml:space="preserve"> </w:t>
      </w:r>
    </w:p>
    <w:p w14:paraId="5B5A69B7" w14:textId="77777777" w:rsidR="00DC2C49" w:rsidRPr="002E6BFB" w:rsidRDefault="00DC2C49" w:rsidP="00DC2C49">
      <w:pPr>
        <w:pStyle w:val="Default"/>
        <w:ind w:firstLine="720"/>
        <w:rPr>
          <w:rFonts w:asciiTheme="minorHAnsi" w:hAnsiTheme="minorHAnsi" w:cstheme="minorHAnsi"/>
          <w:sz w:val="22"/>
          <w:szCs w:val="22"/>
        </w:rPr>
      </w:pPr>
    </w:p>
    <w:p w14:paraId="369679B5" w14:textId="09921FFD" w:rsidR="00160ACB" w:rsidRPr="002E6BFB" w:rsidRDefault="00160ACB" w:rsidP="00A61CDA">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A copy of our most current CRA </w:t>
      </w:r>
      <w:r w:rsidR="00472861" w:rsidRPr="002E6BFB">
        <w:rPr>
          <w:rFonts w:asciiTheme="minorHAnsi" w:hAnsiTheme="minorHAnsi" w:cstheme="minorHAnsi"/>
          <w:sz w:val="22"/>
          <w:szCs w:val="22"/>
        </w:rPr>
        <w:t xml:space="preserve">is available </w:t>
      </w:r>
      <w:r w:rsidRPr="002E6BFB">
        <w:rPr>
          <w:rFonts w:asciiTheme="minorHAnsi" w:hAnsiTheme="minorHAnsi" w:cstheme="minorHAnsi"/>
          <w:sz w:val="22"/>
          <w:szCs w:val="22"/>
        </w:rPr>
        <w:t xml:space="preserve">on our website. If you have a disability that impedes your ability to read these documents or have difficulty reading or understanding English, </w:t>
      </w:r>
      <w:r w:rsidR="00472861" w:rsidRPr="002E6BFB">
        <w:rPr>
          <w:rFonts w:asciiTheme="minorHAnsi" w:hAnsiTheme="minorHAnsi" w:cstheme="minorHAnsi"/>
          <w:sz w:val="22"/>
          <w:szCs w:val="22"/>
        </w:rPr>
        <w:t xml:space="preserve">you may be able to use the services below – </w:t>
      </w:r>
    </w:p>
    <w:p w14:paraId="664A742C" w14:textId="77777777" w:rsidR="00472861" w:rsidRPr="002E6BFB" w:rsidRDefault="00472861" w:rsidP="00DC2C49">
      <w:pPr>
        <w:pStyle w:val="Default"/>
        <w:ind w:left="720" w:hanging="720"/>
        <w:rPr>
          <w:rFonts w:asciiTheme="minorHAnsi" w:hAnsiTheme="minorHAnsi" w:cstheme="minorHAnsi"/>
          <w:sz w:val="22"/>
          <w:szCs w:val="22"/>
        </w:rPr>
      </w:pPr>
    </w:p>
    <w:p w14:paraId="10192D3C" w14:textId="77777777" w:rsidR="00472861" w:rsidRPr="002E6BFB" w:rsidRDefault="00472861" w:rsidP="00A61CDA">
      <w:pPr>
        <w:pStyle w:val="Default"/>
        <w:ind w:firstLine="720"/>
        <w:rPr>
          <w:rFonts w:asciiTheme="minorHAnsi" w:hAnsiTheme="minorHAnsi" w:cstheme="minorHAnsi"/>
          <w:b/>
          <w:bCs/>
          <w:sz w:val="22"/>
          <w:szCs w:val="22"/>
        </w:rPr>
      </w:pPr>
      <w:r w:rsidRPr="002E6BFB">
        <w:rPr>
          <w:rFonts w:asciiTheme="minorHAnsi" w:hAnsiTheme="minorHAnsi" w:cstheme="minorHAnsi"/>
          <w:b/>
          <w:bCs/>
          <w:sz w:val="22"/>
          <w:szCs w:val="22"/>
        </w:rPr>
        <w:t>National Relay Service</w:t>
      </w:r>
    </w:p>
    <w:p w14:paraId="30E9124B" w14:textId="77777777" w:rsidR="00472861" w:rsidRPr="002E6BFB" w:rsidRDefault="00472861" w:rsidP="00472861">
      <w:pPr>
        <w:pStyle w:val="Default"/>
        <w:ind w:left="720" w:hanging="720"/>
        <w:rPr>
          <w:rFonts w:asciiTheme="minorHAnsi" w:hAnsiTheme="minorHAnsi" w:cstheme="minorHAnsi"/>
          <w:sz w:val="22"/>
          <w:szCs w:val="22"/>
        </w:rPr>
      </w:pPr>
    </w:p>
    <w:p w14:paraId="786F8343" w14:textId="77777777" w:rsidR="00472861" w:rsidRPr="002E6BFB" w:rsidRDefault="00472861" w:rsidP="00A61CDA">
      <w:pPr>
        <w:pStyle w:val="Default"/>
        <w:ind w:left="720"/>
        <w:rPr>
          <w:rFonts w:asciiTheme="minorHAnsi" w:hAnsiTheme="minorHAnsi" w:cstheme="minorHAnsi"/>
          <w:sz w:val="22"/>
          <w:szCs w:val="22"/>
        </w:rPr>
      </w:pPr>
      <w:r w:rsidRPr="002E6BFB">
        <w:rPr>
          <w:rFonts w:asciiTheme="minorHAnsi" w:hAnsiTheme="minorHAnsi" w:cstheme="minorHAnsi"/>
          <w:sz w:val="22"/>
          <w:szCs w:val="22"/>
        </w:rPr>
        <w:t>The National Relay Service (NRS) is a government initiative that allows people who are deaf, hard of hearing and/or have a speech impairment to make and receive phone calls.</w:t>
      </w:r>
    </w:p>
    <w:p w14:paraId="690B8E22" w14:textId="77777777" w:rsidR="00472861" w:rsidRPr="002E6BFB" w:rsidRDefault="00472861" w:rsidP="00472861">
      <w:pPr>
        <w:pStyle w:val="Default"/>
        <w:ind w:left="720" w:hanging="720"/>
        <w:rPr>
          <w:rFonts w:asciiTheme="minorHAnsi" w:hAnsiTheme="minorHAnsi" w:cstheme="minorHAnsi"/>
          <w:sz w:val="22"/>
          <w:szCs w:val="22"/>
        </w:rPr>
      </w:pPr>
    </w:p>
    <w:p w14:paraId="7B58A4A9" w14:textId="04BFA5A3" w:rsidR="00472861" w:rsidRPr="002E6BFB" w:rsidRDefault="00472861" w:rsidP="00A61CDA">
      <w:pPr>
        <w:pStyle w:val="Default"/>
        <w:ind w:firstLine="720"/>
        <w:rPr>
          <w:rFonts w:asciiTheme="minorHAnsi" w:hAnsiTheme="minorHAnsi" w:cstheme="minorHAnsi"/>
          <w:sz w:val="22"/>
          <w:szCs w:val="22"/>
        </w:rPr>
      </w:pPr>
      <w:r w:rsidRPr="002E6BFB">
        <w:rPr>
          <w:rFonts w:asciiTheme="minorHAnsi" w:hAnsiTheme="minorHAnsi" w:cstheme="minorHAnsi"/>
          <w:sz w:val="22"/>
          <w:szCs w:val="22"/>
        </w:rPr>
        <w:t>Voice Relay number: 1300 555 727</w:t>
      </w:r>
    </w:p>
    <w:p w14:paraId="12B1E055" w14:textId="70AE8B31" w:rsidR="00472861" w:rsidRPr="002E6BFB" w:rsidRDefault="00472861" w:rsidP="00A61CDA">
      <w:pPr>
        <w:pStyle w:val="Default"/>
        <w:ind w:firstLine="720"/>
        <w:rPr>
          <w:rFonts w:asciiTheme="minorHAnsi" w:hAnsiTheme="minorHAnsi" w:cstheme="minorHAnsi"/>
          <w:sz w:val="22"/>
          <w:szCs w:val="22"/>
        </w:rPr>
      </w:pPr>
      <w:r w:rsidRPr="002E6BFB">
        <w:rPr>
          <w:rFonts w:asciiTheme="minorHAnsi" w:hAnsiTheme="minorHAnsi" w:cstheme="minorHAnsi"/>
          <w:sz w:val="22"/>
          <w:szCs w:val="22"/>
        </w:rPr>
        <w:t>Teletypewriter (TTY): 133 677</w:t>
      </w:r>
    </w:p>
    <w:p w14:paraId="4CF7D6F3" w14:textId="0664D963" w:rsidR="00472861" w:rsidRPr="002E6BFB" w:rsidRDefault="00472861" w:rsidP="00A61CDA">
      <w:pPr>
        <w:pStyle w:val="Default"/>
        <w:ind w:firstLine="720"/>
        <w:rPr>
          <w:rFonts w:asciiTheme="minorHAnsi" w:hAnsiTheme="minorHAnsi" w:cstheme="minorHAnsi"/>
          <w:sz w:val="22"/>
          <w:szCs w:val="22"/>
        </w:rPr>
      </w:pPr>
      <w:r w:rsidRPr="002E6BFB">
        <w:rPr>
          <w:rFonts w:asciiTheme="minorHAnsi" w:hAnsiTheme="minorHAnsi" w:cstheme="minorHAnsi"/>
          <w:sz w:val="22"/>
          <w:szCs w:val="22"/>
        </w:rPr>
        <w:t>SMS relay number: 0423 677 767</w:t>
      </w:r>
    </w:p>
    <w:p w14:paraId="23BF78C3" w14:textId="66745599" w:rsidR="000C72A8" w:rsidRPr="002E6BFB" w:rsidRDefault="00472861" w:rsidP="00F87845">
      <w:pPr>
        <w:pStyle w:val="Default"/>
        <w:ind w:left="709"/>
        <w:rPr>
          <w:rFonts w:asciiTheme="minorHAnsi" w:hAnsiTheme="minorHAnsi" w:cstheme="minorHAnsi"/>
          <w:b/>
          <w:bCs/>
        </w:rPr>
      </w:pPr>
      <w:r w:rsidRPr="002E6BFB">
        <w:rPr>
          <w:rFonts w:asciiTheme="minorHAnsi" w:hAnsiTheme="minorHAnsi" w:cstheme="minorHAnsi"/>
          <w:sz w:val="22"/>
          <w:szCs w:val="22"/>
        </w:rPr>
        <w:t xml:space="preserve">Visit the National Relay Service website for further assistance here - </w:t>
      </w:r>
      <w:hyperlink r:id="rId9" w:history="1">
        <w:r w:rsidR="00A61CDA" w:rsidRPr="002E6BFB">
          <w:rPr>
            <w:rStyle w:val="Hyperlink"/>
            <w:rFonts w:asciiTheme="minorHAnsi" w:hAnsiTheme="minorHAnsi" w:cstheme="minorHAnsi"/>
            <w:sz w:val="22"/>
            <w:szCs w:val="22"/>
          </w:rPr>
          <w:t>https://www.accesshub.gov.au/about-the-nrs</w:t>
        </w:r>
      </w:hyperlink>
      <w:r w:rsidRPr="002E6BFB">
        <w:rPr>
          <w:rFonts w:asciiTheme="minorHAnsi" w:hAnsiTheme="minorHAnsi" w:cstheme="minorHAnsi"/>
          <w:sz w:val="22"/>
          <w:szCs w:val="22"/>
        </w:rPr>
        <w:t xml:space="preserve"> </w:t>
      </w:r>
      <w:r w:rsidR="000C72A8" w:rsidRPr="002E6BFB">
        <w:rPr>
          <w:rFonts w:asciiTheme="minorHAnsi" w:hAnsiTheme="minorHAnsi" w:cstheme="minorHAnsi"/>
          <w:b/>
          <w:bCs/>
          <w:sz w:val="22"/>
          <w:szCs w:val="22"/>
        </w:rPr>
        <w:br w:type="page"/>
      </w:r>
    </w:p>
    <w:p w14:paraId="1307F739" w14:textId="1635A9CA" w:rsidR="00472861" w:rsidRPr="002E6BFB" w:rsidRDefault="00472861" w:rsidP="00A61CDA">
      <w:pPr>
        <w:pStyle w:val="Default"/>
        <w:ind w:firstLine="360"/>
        <w:rPr>
          <w:rFonts w:asciiTheme="minorHAnsi" w:hAnsiTheme="minorHAnsi" w:cstheme="minorHAnsi"/>
          <w:b/>
          <w:bCs/>
          <w:sz w:val="22"/>
          <w:szCs w:val="22"/>
        </w:rPr>
      </w:pPr>
      <w:r w:rsidRPr="002E6BFB">
        <w:rPr>
          <w:rFonts w:asciiTheme="minorHAnsi" w:hAnsiTheme="minorHAnsi" w:cstheme="minorHAnsi"/>
          <w:b/>
          <w:bCs/>
          <w:sz w:val="22"/>
          <w:szCs w:val="22"/>
        </w:rPr>
        <w:lastRenderedPageBreak/>
        <w:t>Translation Services</w:t>
      </w:r>
    </w:p>
    <w:p w14:paraId="33A40E77" w14:textId="77777777" w:rsidR="00472861" w:rsidRPr="002E6BFB" w:rsidRDefault="00472861" w:rsidP="00472861">
      <w:pPr>
        <w:pStyle w:val="Default"/>
        <w:ind w:left="720" w:hanging="720"/>
        <w:rPr>
          <w:rFonts w:asciiTheme="minorHAnsi" w:hAnsiTheme="minorHAnsi" w:cstheme="minorHAnsi"/>
          <w:b/>
          <w:bCs/>
          <w:sz w:val="22"/>
          <w:szCs w:val="22"/>
        </w:rPr>
      </w:pPr>
    </w:p>
    <w:p w14:paraId="37CBAD05" w14:textId="77777777" w:rsidR="00472861" w:rsidRPr="002E6BFB" w:rsidRDefault="00472861" w:rsidP="00A61CDA">
      <w:pPr>
        <w:pStyle w:val="Default"/>
        <w:ind w:left="360"/>
        <w:rPr>
          <w:rFonts w:asciiTheme="minorHAnsi" w:hAnsiTheme="minorHAnsi" w:cstheme="minorHAnsi"/>
          <w:sz w:val="22"/>
          <w:szCs w:val="22"/>
        </w:rPr>
      </w:pPr>
      <w:r w:rsidRPr="002E6BFB">
        <w:rPr>
          <w:rFonts w:asciiTheme="minorHAnsi" w:hAnsiTheme="minorHAnsi" w:cstheme="minorHAnsi"/>
          <w:sz w:val="22"/>
          <w:szCs w:val="22"/>
        </w:rPr>
        <w:t>If you have difficulty speaking or understanding English call the Translating and Interpreting Service (TIS National) on 131 450 for the cost of a local call.</w:t>
      </w:r>
    </w:p>
    <w:p w14:paraId="1BB95EBA" w14:textId="77777777" w:rsidR="00472861" w:rsidRPr="002E6BFB" w:rsidRDefault="00472861" w:rsidP="00472861">
      <w:pPr>
        <w:pStyle w:val="Default"/>
        <w:ind w:left="720" w:hanging="720"/>
        <w:rPr>
          <w:rFonts w:asciiTheme="minorHAnsi" w:hAnsiTheme="minorHAnsi" w:cstheme="minorHAnsi"/>
          <w:sz w:val="22"/>
          <w:szCs w:val="22"/>
        </w:rPr>
      </w:pPr>
    </w:p>
    <w:p w14:paraId="3173CB1B" w14:textId="63B51DDE" w:rsidR="00472861" w:rsidRPr="002E6BFB" w:rsidRDefault="00472861" w:rsidP="00A61CDA">
      <w:pPr>
        <w:pStyle w:val="Default"/>
        <w:ind w:firstLine="360"/>
        <w:rPr>
          <w:rFonts w:asciiTheme="minorHAnsi" w:hAnsiTheme="minorHAnsi" w:cstheme="minorHAnsi"/>
          <w:sz w:val="22"/>
          <w:szCs w:val="22"/>
        </w:rPr>
      </w:pPr>
      <w:r w:rsidRPr="002E6BFB">
        <w:rPr>
          <w:rFonts w:asciiTheme="minorHAnsi" w:hAnsiTheme="minorHAnsi" w:cstheme="minorHAnsi"/>
          <w:sz w:val="22"/>
          <w:szCs w:val="22"/>
        </w:rPr>
        <w:t xml:space="preserve">Ask TIS National to call the appropriate number on the </w:t>
      </w:r>
      <w:r w:rsidR="000C72A8" w:rsidRPr="002E6BFB">
        <w:rPr>
          <w:rFonts w:asciiTheme="minorHAnsi" w:hAnsiTheme="minorHAnsi" w:cstheme="minorHAnsi"/>
          <w:sz w:val="22"/>
          <w:szCs w:val="22"/>
        </w:rPr>
        <w:t>CWNet</w:t>
      </w:r>
      <w:r w:rsidRPr="002E6BFB">
        <w:rPr>
          <w:rFonts w:asciiTheme="minorHAnsi" w:hAnsiTheme="minorHAnsi" w:cstheme="minorHAnsi"/>
          <w:sz w:val="22"/>
          <w:szCs w:val="22"/>
        </w:rPr>
        <w:t xml:space="preserve"> Contact webpage.</w:t>
      </w:r>
    </w:p>
    <w:p w14:paraId="424393DD" w14:textId="77777777" w:rsidR="00472861" w:rsidRPr="002E6BFB" w:rsidRDefault="00472861" w:rsidP="00472861">
      <w:pPr>
        <w:pStyle w:val="Default"/>
        <w:ind w:left="720" w:hanging="720"/>
        <w:rPr>
          <w:rFonts w:asciiTheme="minorHAnsi" w:hAnsiTheme="minorHAnsi" w:cstheme="minorHAnsi"/>
          <w:sz w:val="22"/>
          <w:szCs w:val="22"/>
        </w:rPr>
      </w:pPr>
    </w:p>
    <w:p w14:paraId="2116B702" w14:textId="358C62F2" w:rsidR="00472861" w:rsidRPr="002E6BFB" w:rsidRDefault="00472861" w:rsidP="00A61CDA">
      <w:pPr>
        <w:pStyle w:val="Default"/>
        <w:ind w:left="360"/>
        <w:rPr>
          <w:rFonts w:asciiTheme="minorHAnsi" w:hAnsiTheme="minorHAnsi" w:cstheme="minorHAnsi"/>
          <w:sz w:val="22"/>
          <w:szCs w:val="22"/>
        </w:rPr>
      </w:pPr>
      <w:r w:rsidRPr="002E6BFB">
        <w:rPr>
          <w:rFonts w:asciiTheme="minorHAnsi" w:hAnsiTheme="minorHAnsi" w:cstheme="minorHAnsi"/>
          <w:sz w:val="22"/>
          <w:szCs w:val="22"/>
        </w:rPr>
        <w:t>TIS National operates nationally and is available 24 hours a day, 7 days a week for over 160 languages and dialects.</w:t>
      </w:r>
    </w:p>
    <w:p w14:paraId="2743295C" w14:textId="77777777" w:rsidR="000C72A8" w:rsidRPr="002E6BFB" w:rsidRDefault="000C72A8" w:rsidP="009A2F66">
      <w:pPr>
        <w:pStyle w:val="Default"/>
        <w:ind w:firstLine="720"/>
        <w:rPr>
          <w:rFonts w:asciiTheme="minorHAnsi" w:hAnsiTheme="minorHAnsi" w:cstheme="minorHAnsi"/>
          <w:b/>
          <w:bCs/>
          <w:sz w:val="22"/>
          <w:szCs w:val="22"/>
        </w:rPr>
      </w:pPr>
    </w:p>
    <w:p w14:paraId="2027C544" w14:textId="0388842B" w:rsidR="00160ACB" w:rsidRPr="002E6BFB" w:rsidRDefault="00160ACB" w:rsidP="00F87845">
      <w:pPr>
        <w:pStyle w:val="Heading2"/>
      </w:pPr>
      <w:bookmarkStart w:id="14" w:name="_Toc207643204"/>
      <w:bookmarkStart w:id="15" w:name="_Toc207643411"/>
      <w:bookmarkStart w:id="16" w:name="_Toc207896120"/>
      <w:r w:rsidRPr="002E6BFB">
        <w:t>Changes to Our Customer Relationship Agreement</w:t>
      </w:r>
      <w:bookmarkEnd w:id="14"/>
      <w:bookmarkEnd w:id="15"/>
      <w:bookmarkEnd w:id="16"/>
      <w:r w:rsidRPr="002E6BFB">
        <w:t xml:space="preserve"> </w:t>
      </w:r>
    </w:p>
    <w:p w14:paraId="30C78B22" w14:textId="77777777" w:rsidR="009A2F66" w:rsidRPr="002E6BFB" w:rsidRDefault="009A2F66" w:rsidP="009A2F66">
      <w:pPr>
        <w:pStyle w:val="Default"/>
        <w:ind w:firstLine="720"/>
        <w:rPr>
          <w:rFonts w:asciiTheme="minorHAnsi" w:hAnsiTheme="minorHAnsi" w:cstheme="minorHAnsi"/>
          <w:sz w:val="22"/>
          <w:szCs w:val="22"/>
        </w:rPr>
      </w:pPr>
    </w:p>
    <w:p w14:paraId="7231717D" w14:textId="51821A0F" w:rsidR="00160ACB" w:rsidRPr="002E6BFB" w:rsidRDefault="00160ACB" w:rsidP="00A61CDA">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In this fast moving industry, We may need to change the CRA from time to time. This may be done without your agreement. </w:t>
      </w:r>
    </w:p>
    <w:p w14:paraId="6DDBB5F4" w14:textId="77777777" w:rsidR="00DC2C49" w:rsidRPr="002E6BFB" w:rsidRDefault="00DC2C49" w:rsidP="00DC2C49">
      <w:pPr>
        <w:pStyle w:val="Default"/>
        <w:rPr>
          <w:rFonts w:asciiTheme="minorHAnsi" w:hAnsiTheme="minorHAnsi" w:cstheme="minorHAnsi"/>
          <w:sz w:val="22"/>
          <w:szCs w:val="22"/>
        </w:rPr>
      </w:pPr>
    </w:p>
    <w:p w14:paraId="1C60C077" w14:textId="77777777" w:rsidR="00A61CDA" w:rsidRPr="002E6BFB" w:rsidRDefault="00160ACB" w:rsidP="00A61CDA">
      <w:pPr>
        <w:pStyle w:val="Default"/>
        <w:ind w:left="709"/>
        <w:rPr>
          <w:rFonts w:asciiTheme="minorHAnsi" w:hAnsiTheme="minorHAnsi" w:cstheme="minorHAnsi"/>
          <w:sz w:val="22"/>
          <w:szCs w:val="22"/>
        </w:rPr>
      </w:pPr>
      <w:r w:rsidRPr="002E6BFB">
        <w:rPr>
          <w:rFonts w:asciiTheme="minorHAnsi" w:hAnsiTheme="minorHAnsi" w:cstheme="minorHAnsi"/>
          <w:sz w:val="22"/>
          <w:szCs w:val="22"/>
        </w:rPr>
        <w:t>If We reasonably consider that a change to any term of our CRA is likely to benefit you or have a neutral impact on you, We can make the change immediately and do not need to tell you.</w:t>
      </w:r>
    </w:p>
    <w:p w14:paraId="562CBA2F" w14:textId="0F3C6E51" w:rsidR="00160ACB" w:rsidRPr="002E6BFB" w:rsidRDefault="00160ACB" w:rsidP="00A61CDA">
      <w:pPr>
        <w:pStyle w:val="Default"/>
        <w:spacing w:before="240"/>
        <w:ind w:left="709"/>
        <w:rPr>
          <w:rFonts w:asciiTheme="minorHAnsi" w:hAnsiTheme="minorHAnsi" w:cstheme="minorHAnsi"/>
          <w:sz w:val="22"/>
          <w:szCs w:val="22"/>
        </w:rPr>
      </w:pPr>
      <w:r w:rsidRPr="002E6BFB">
        <w:rPr>
          <w:rFonts w:asciiTheme="minorHAnsi" w:hAnsiTheme="minorHAnsi" w:cstheme="minorHAnsi"/>
          <w:sz w:val="22"/>
          <w:szCs w:val="22"/>
        </w:rPr>
        <w:t xml:space="preserve">However, rest assured that if We make any change which will be detrimental to you, We will notify you at least 21 working days before the proposed change takes effect, </w:t>
      </w:r>
      <w:r w:rsidR="00DC2C49" w:rsidRPr="002E6BFB">
        <w:rPr>
          <w:rFonts w:asciiTheme="minorHAnsi" w:hAnsiTheme="minorHAnsi" w:cstheme="minorHAnsi"/>
          <w:sz w:val="22"/>
          <w:szCs w:val="22"/>
        </w:rPr>
        <w:t>by</w:t>
      </w:r>
      <w:r w:rsidRPr="002E6BFB">
        <w:rPr>
          <w:rFonts w:asciiTheme="minorHAnsi" w:hAnsiTheme="minorHAnsi" w:cstheme="minorHAnsi"/>
          <w:sz w:val="22"/>
          <w:szCs w:val="22"/>
        </w:rPr>
        <w:t xml:space="preserve"> notifying you directly, in accordance with the provisions of the Telecommunications Act. We may notify you directly by: </w:t>
      </w:r>
    </w:p>
    <w:p w14:paraId="0CEF7FD5" w14:textId="77777777" w:rsidR="00DC2C49" w:rsidRPr="002E6BFB" w:rsidRDefault="00DC2C49" w:rsidP="00DC2C49">
      <w:pPr>
        <w:pStyle w:val="Default"/>
        <w:rPr>
          <w:rFonts w:asciiTheme="minorHAnsi" w:hAnsiTheme="minorHAnsi" w:cstheme="minorHAnsi"/>
          <w:sz w:val="22"/>
          <w:szCs w:val="22"/>
        </w:rPr>
      </w:pPr>
    </w:p>
    <w:p w14:paraId="5B07D14A" w14:textId="2B0E388D" w:rsidR="00160ACB" w:rsidRPr="002E6BFB" w:rsidRDefault="006E12DE" w:rsidP="00A61CDA">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email (to the last email address that you have given to us); or</w:t>
      </w:r>
    </w:p>
    <w:p w14:paraId="55F4E597" w14:textId="5B9C5229" w:rsidR="00160ACB" w:rsidRPr="002E6BFB" w:rsidRDefault="000C72A8" w:rsidP="00A61CDA">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notice on our social media pages</w:t>
      </w:r>
      <w:r w:rsidR="00160ACB" w:rsidRPr="002E6BFB">
        <w:rPr>
          <w:rFonts w:asciiTheme="minorHAnsi" w:hAnsiTheme="minorHAnsi" w:cstheme="minorHAnsi"/>
          <w:sz w:val="22"/>
          <w:szCs w:val="22"/>
        </w:rPr>
        <w:t xml:space="preserve">; or </w:t>
      </w:r>
    </w:p>
    <w:p w14:paraId="2F18A64D" w14:textId="1708E00A" w:rsidR="00160ACB" w:rsidRPr="002E6BFB" w:rsidRDefault="006E12DE" w:rsidP="00A61CDA">
      <w:pPr>
        <w:pStyle w:val="Default"/>
        <w:numPr>
          <w:ilvl w:val="2"/>
          <w:numId w:val="22"/>
        </w:numPr>
        <w:rPr>
          <w:rFonts w:asciiTheme="minorHAnsi" w:hAnsiTheme="minorHAnsi" w:cstheme="minorHAnsi"/>
          <w:sz w:val="22"/>
          <w:szCs w:val="22"/>
        </w:rPr>
      </w:pPr>
      <w:r w:rsidRPr="002E6BFB">
        <w:rPr>
          <w:rFonts w:asciiTheme="minorHAnsi" w:hAnsiTheme="minorHAnsi" w:cstheme="minorHAnsi"/>
          <w:sz w:val="22"/>
          <w:szCs w:val="22"/>
        </w:rPr>
        <w:t xml:space="preserve">Invoice </w:t>
      </w:r>
      <w:r w:rsidR="00160ACB" w:rsidRPr="002E6BFB">
        <w:rPr>
          <w:rFonts w:asciiTheme="minorHAnsi" w:hAnsiTheme="minorHAnsi" w:cstheme="minorHAnsi"/>
          <w:sz w:val="22"/>
          <w:szCs w:val="22"/>
        </w:rPr>
        <w:t xml:space="preserve">bill message. </w:t>
      </w:r>
    </w:p>
    <w:p w14:paraId="5FB0A6A5" w14:textId="77777777" w:rsidR="00DC2C49" w:rsidRPr="002E6BFB" w:rsidRDefault="00DC2C49" w:rsidP="00DC2C49">
      <w:pPr>
        <w:pStyle w:val="Default"/>
        <w:rPr>
          <w:rFonts w:asciiTheme="minorHAnsi" w:hAnsiTheme="minorHAnsi" w:cstheme="minorHAnsi"/>
          <w:sz w:val="22"/>
          <w:szCs w:val="22"/>
        </w:rPr>
      </w:pPr>
    </w:p>
    <w:p w14:paraId="16F5FD82" w14:textId="77777777" w:rsidR="00DC2C49" w:rsidRPr="002E6BFB" w:rsidRDefault="00DC2C49" w:rsidP="009A2F66">
      <w:pPr>
        <w:pStyle w:val="Default"/>
        <w:ind w:firstLine="720"/>
        <w:rPr>
          <w:rFonts w:asciiTheme="minorHAnsi" w:hAnsiTheme="minorHAnsi" w:cstheme="minorHAnsi"/>
          <w:sz w:val="22"/>
          <w:szCs w:val="22"/>
        </w:rPr>
      </w:pPr>
      <w:r w:rsidRPr="002E6BFB">
        <w:rPr>
          <w:rFonts w:asciiTheme="minorHAnsi" w:hAnsiTheme="minorHAnsi" w:cstheme="minorHAnsi"/>
          <w:sz w:val="22"/>
          <w:szCs w:val="22"/>
        </w:rPr>
        <w:t>We will also provide notice of the change on our Website.</w:t>
      </w:r>
    </w:p>
    <w:p w14:paraId="71B12F26" w14:textId="77777777" w:rsidR="00934F97" w:rsidRPr="002E6BFB" w:rsidRDefault="00934F97" w:rsidP="009A2F66">
      <w:pPr>
        <w:pStyle w:val="Default"/>
        <w:ind w:firstLine="720"/>
        <w:rPr>
          <w:rFonts w:asciiTheme="minorHAnsi" w:hAnsiTheme="minorHAnsi" w:cstheme="minorHAnsi"/>
          <w:sz w:val="22"/>
          <w:szCs w:val="22"/>
        </w:rPr>
      </w:pPr>
    </w:p>
    <w:p w14:paraId="760B1779" w14:textId="170EF06C" w:rsidR="00160ACB" w:rsidRPr="002E6BFB" w:rsidRDefault="004C26DA" w:rsidP="00A61CDA">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160ACB" w:rsidRPr="002E6BFB">
        <w:rPr>
          <w:rFonts w:asciiTheme="minorHAnsi" w:hAnsiTheme="minorHAnsi" w:cstheme="minorHAnsi"/>
          <w:sz w:val="22"/>
          <w:szCs w:val="22"/>
        </w:rPr>
        <w:t>If We make any change to our CRA and you can demonstrate that such a change has more than a minor detrimental impact on you, you may cancel the Service without incurring any Break Fee or other charges</w:t>
      </w:r>
      <w:r w:rsidR="001B75FF" w:rsidRPr="002E6BFB">
        <w:rPr>
          <w:rFonts w:asciiTheme="minorHAnsi" w:hAnsiTheme="minorHAnsi" w:cstheme="minorHAnsi"/>
          <w:sz w:val="22"/>
          <w:szCs w:val="22"/>
        </w:rPr>
        <w:t xml:space="preserve"> as a result of cancellation</w:t>
      </w:r>
      <w:r w:rsidR="00160ACB" w:rsidRPr="002E6BFB">
        <w:rPr>
          <w:rFonts w:asciiTheme="minorHAnsi" w:hAnsiTheme="minorHAnsi" w:cstheme="minorHAnsi"/>
          <w:sz w:val="22"/>
          <w:szCs w:val="22"/>
        </w:rPr>
        <w:t>, by giving notice to us within 42 days after the date We g</w:t>
      </w:r>
      <w:r w:rsidR="001B75FF" w:rsidRPr="002E6BFB">
        <w:rPr>
          <w:rFonts w:asciiTheme="minorHAnsi" w:hAnsiTheme="minorHAnsi" w:cstheme="minorHAnsi"/>
          <w:sz w:val="22"/>
          <w:szCs w:val="22"/>
        </w:rPr>
        <w:t>ive you notice under clause 1.3, except for:</w:t>
      </w:r>
    </w:p>
    <w:p w14:paraId="71BD6F09" w14:textId="77777777" w:rsidR="00A61CDA" w:rsidRPr="002E6BFB" w:rsidRDefault="00A61CDA" w:rsidP="00A61CDA">
      <w:pPr>
        <w:pStyle w:val="Default"/>
        <w:ind w:left="709"/>
        <w:rPr>
          <w:rFonts w:asciiTheme="minorHAnsi" w:hAnsiTheme="minorHAnsi" w:cstheme="minorHAnsi"/>
          <w:sz w:val="22"/>
          <w:szCs w:val="22"/>
        </w:rPr>
      </w:pPr>
    </w:p>
    <w:p w14:paraId="22908674" w14:textId="77777777" w:rsidR="001B75FF" w:rsidRPr="002E6BFB" w:rsidRDefault="001B75FF" w:rsidP="00A61CDA">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Usage based charges or other variable charges incurred up to the date of cancellation; and</w:t>
      </w:r>
    </w:p>
    <w:p w14:paraId="1D82CF9B" w14:textId="77777777" w:rsidR="001B75FF" w:rsidRPr="002E6BFB" w:rsidRDefault="001B75FF" w:rsidP="00A61CDA">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Installation fees and costs of equipment we have provided to</w:t>
      </w:r>
      <w:r w:rsidR="009F2932" w:rsidRPr="002E6BFB">
        <w:rPr>
          <w:rFonts w:asciiTheme="minorHAnsi" w:hAnsiTheme="minorHAnsi" w:cstheme="minorHAnsi"/>
          <w:sz w:val="22"/>
          <w:szCs w:val="22"/>
        </w:rPr>
        <w:t xml:space="preserve"> you that have not been paid for</w:t>
      </w:r>
    </w:p>
    <w:p w14:paraId="3E634161" w14:textId="7E6B4A09" w:rsidR="009F2932" w:rsidRPr="002E6BFB" w:rsidRDefault="009F2932" w:rsidP="00A61CDA">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If you give a cancellation notice to us within the notice period required by clause 1.4 the proposed change will not apply to you. We will issue a corrected invoice or adjustment note as appropriate and, if you have overpaid as a result of the change to our CRA, credit your account with the overpayment or, if you have cancelled your Service with us, refund the overpayment promptly after deduction of any other amounts due by you to us </w:t>
      </w:r>
    </w:p>
    <w:p w14:paraId="00CFF870" w14:textId="77777777" w:rsidR="009F2932" w:rsidRPr="002E6BFB" w:rsidRDefault="009F2932" w:rsidP="009F2932">
      <w:pPr>
        <w:autoSpaceDE w:val="0"/>
        <w:autoSpaceDN w:val="0"/>
        <w:adjustRightInd w:val="0"/>
        <w:spacing w:after="0" w:line="240" w:lineRule="auto"/>
        <w:rPr>
          <w:rFonts w:asciiTheme="minorHAnsi" w:hAnsiTheme="minorHAnsi" w:cstheme="minorHAnsi"/>
        </w:rPr>
      </w:pPr>
    </w:p>
    <w:p w14:paraId="457A9E21" w14:textId="25229A95" w:rsidR="009F2932" w:rsidRPr="002E6BFB" w:rsidRDefault="009F2932" w:rsidP="00A61CDA">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We do not need to give you </w:t>
      </w:r>
      <w:r w:rsidR="0018481D" w:rsidRPr="002E6BFB">
        <w:rPr>
          <w:rFonts w:asciiTheme="minorHAnsi" w:hAnsiTheme="minorHAnsi" w:cstheme="minorHAnsi"/>
          <w:sz w:val="22"/>
          <w:szCs w:val="22"/>
        </w:rPr>
        <w:t>21</w:t>
      </w:r>
      <w:r w:rsidRPr="002E6BFB">
        <w:rPr>
          <w:rFonts w:asciiTheme="minorHAnsi" w:hAnsiTheme="minorHAnsi" w:cstheme="minorHAnsi"/>
          <w:sz w:val="22"/>
          <w:szCs w:val="22"/>
        </w:rPr>
        <w:t xml:space="preserve"> days’ notice of our proposed changes or give you a right to cancel the Service under clause 1.4 in relation to:</w:t>
      </w:r>
    </w:p>
    <w:p w14:paraId="0C112FBC" w14:textId="4AE4C92E" w:rsidR="004314AE" w:rsidRPr="002E6BFB" w:rsidRDefault="004314AE">
      <w:pPr>
        <w:rPr>
          <w:rFonts w:asciiTheme="minorHAnsi" w:hAnsiTheme="minorHAnsi" w:cstheme="minorHAnsi"/>
        </w:rPr>
      </w:pPr>
      <w:r w:rsidRPr="002E6BFB">
        <w:rPr>
          <w:rFonts w:asciiTheme="minorHAnsi" w:hAnsiTheme="minorHAnsi" w:cstheme="minorHAnsi"/>
        </w:rPr>
        <w:br w:type="page"/>
      </w:r>
    </w:p>
    <w:p w14:paraId="4606D11D" w14:textId="77777777" w:rsidR="009F2932" w:rsidRPr="002E6BFB" w:rsidRDefault="009F2932" w:rsidP="009F2932">
      <w:pPr>
        <w:autoSpaceDE w:val="0"/>
        <w:autoSpaceDN w:val="0"/>
        <w:adjustRightInd w:val="0"/>
        <w:spacing w:after="0" w:line="240" w:lineRule="auto"/>
        <w:rPr>
          <w:rFonts w:asciiTheme="minorHAnsi" w:hAnsiTheme="minorHAnsi" w:cstheme="minorHAnsi"/>
        </w:rPr>
      </w:pPr>
    </w:p>
    <w:p w14:paraId="0A60F2C7" w14:textId="1E3D8F96" w:rsidR="009F2932" w:rsidRPr="002E6BFB" w:rsidRDefault="009F2932" w:rsidP="00A61CDA">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urgent changes we are required to make:</w:t>
      </w:r>
    </w:p>
    <w:p w14:paraId="0EE95857" w14:textId="6E058187" w:rsidR="009F2932" w:rsidRPr="002E6BFB" w:rsidRDefault="009F2932" w:rsidP="00A61CDA">
      <w:pPr>
        <w:pStyle w:val="ListParagraph"/>
        <w:numPr>
          <w:ilvl w:val="3"/>
          <w:numId w:val="22"/>
        </w:numPr>
        <w:autoSpaceDE w:val="0"/>
        <w:autoSpaceDN w:val="0"/>
        <w:adjustRightInd w:val="0"/>
        <w:spacing w:after="0" w:line="240" w:lineRule="auto"/>
        <w:rPr>
          <w:rFonts w:asciiTheme="minorHAnsi" w:hAnsiTheme="minorHAnsi" w:cstheme="minorHAnsi"/>
        </w:rPr>
      </w:pPr>
      <w:r w:rsidRPr="002E6BFB">
        <w:rPr>
          <w:rFonts w:asciiTheme="minorHAnsi" w:hAnsiTheme="minorHAnsi" w:cstheme="minorHAnsi"/>
        </w:rPr>
        <w:t>by law;</w:t>
      </w:r>
    </w:p>
    <w:p w14:paraId="28EEA978" w14:textId="7FF05379" w:rsidR="009F2932" w:rsidRPr="002E6BFB" w:rsidRDefault="009F2932" w:rsidP="00A61CDA">
      <w:pPr>
        <w:pStyle w:val="ListParagraph"/>
        <w:numPr>
          <w:ilvl w:val="3"/>
          <w:numId w:val="22"/>
        </w:numPr>
        <w:autoSpaceDE w:val="0"/>
        <w:autoSpaceDN w:val="0"/>
        <w:adjustRightInd w:val="0"/>
        <w:spacing w:after="0" w:line="240" w:lineRule="auto"/>
        <w:rPr>
          <w:rFonts w:asciiTheme="minorHAnsi" w:hAnsiTheme="minorHAnsi" w:cstheme="minorHAnsi"/>
        </w:rPr>
      </w:pPr>
      <w:r w:rsidRPr="002E6BFB">
        <w:rPr>
          <w:rFonts w:asciiTheme="minorHAnsi" w:hAnsiTheme="minorHAnsi" w:cstheme="minorHAnsi"/>
        </w:rPr>
        <w:t>for security reasons; or</w:t>
      </w:r>
    </w:p>
    <w:p w14:paraId="66E82C58" w14:textId="766D470D" w:rsidR="009F2932" w:rsidRPr="002E6BFB" w:rsidRDefault="009F2932" w:rsidP="00A61CDA">
      <w:pPr>
        <w:pStyle w:val="ListParagraph"/>
        <w:numPr>
          <w:ilvl w:val="3"/>
          <w:numId w:val="22"/>
        </w:numPr>
        <w:autoSpaceDE w:val="0"/>
        <w:autoSpaceDN w:val="0"/>
        <w:adjustRightInd w:val="0"/>
        <w:spacing w:after="0" w:line="240" w:lineRule="auto"/>
        <w:rPr>
          <w:rFonts w:asciiTheme="minorHAnsi" w:hAnsiTheme="minorHAnsi" w:cstheme="minorHAnsi"/>
        </w:rPr>
      </w:pPr>
      <w:r w:rsidRPr="002E6BFB">
        <w:rPr>
          <w:rFonts w:asciiTheme="minorHAnsi" w:hAnsiTheme="minorHAnsi" w:cstheme="minorHAnsi"/>
        </w:rPr>
        <w:t>for technical reasons necessary to protect the integrity of our network;</w:t>
      </w:r>
    </w:p>
    <w:p w14:paraId="73FA1E4E" w14:textId="77777777" w:rsidR="009F2932" w:rsidRPr="002E6BFB" w:rsidRDefault="009F2932" w:rsidP="009F2932">
      <w:pPr>
        <w:autoSpaceDE w:val="0"/>
        <w:autoSpaceDN w:val="0"/>
        <w:adjustRightInd w:val="0"/>
        <w:spacing w:after="0" w:line="240" w:lineRule="auto"/>
        <w:ind w:left="720" w:firstLine="720"/>
        <w:rPr>
          <w:rFonts w:asciiTheme="minorHAnsi" w:hAnsiTheme="minorHAnsi" w:cstheme="minorHAnsi"/>
        </w:rPr>
      </w:pPr>
    </w:p>
    <w:p w14:paraId="5D699D94" w14:textId="282F9129" w:rsidR="009F2932" w:rsidRPr="002E6BFB" w:rsidRDefault="009F2932" w:rsidP="00A61CDA">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the introduction of a new charge or an increase in an existing charge:</w:t>
      </w:r>
    </w:p>
    <w:p w14:paraId="22B362D2" w14:textId="5CCABC3F" w:rsidR="009F2932" w:rsidRPr="002E6BFB" w:rsidRDefault="009F2932" w:rsidP="00A61CDA">
      <w:pPr>
        <w:pStyle w:val="ListParagraph"/>
        <w:numPr>
          <w:ilvl w:val="3"/>
          <w:numId w:val="22"/>
        </w:numPr>
        <w:autoSpaceDE w:val="0"/>
        <w:autoSpaceDN w:val="0"/>
        <w:adjustRightInd w:val="0"/>
        <w:spacing w:after="0" w:line="240" w:lineRule="auto"/>
        <w:rPr>
          <w:rFonts w:asciiTheme="minorHAnsi" w:hAnsiTheme="minorHAnsi" w:cstheme="minorHAnsi"/>
        </w:rPr>
      </w:pPr>
      <w:r w:rsidRPr="002E6BFB">
        <w:rPr>
          <w:rFonts w:asciiTheme="minorHAnsi" w:hAnsiTheme="minorHAnsi" w:cstheme="minorHAnsi"/>
        </w:rPr>
        <w:t>due to an additional tax or levy imposed by law; or</w:t>
      </w:r>
    </w:p>
    <w:p w14:paraId="56E2D93F" w14:textId="194017FB" w:rsidR="009F2932" w:rsidRPr="002E6BFB" w:rsidRDefault="009F2932" w:rsidP="00A61CDA">
      <w:pPr>
        <w:pStyle w:val="ListParagraph"/>
        <w:numPr>
          <w:ilvl w:val="3"/>
          <w:numId w:val="22"/>
        </w:numPr>
        <w:autoSpaceDE w:val="0"/>
        <w:autoSpaceDN w:val="0"/>
        <w:adjustRightInd w:val="0"/>
        <w:spacing w:after="0" w:line="240" w:lineRule="auto"/>
        <w:rPr>
          <w:rFonts w:asciiTheme="minorHAnsi" w:hAnsiTheme="minorHAnsi" w:cstheme="minorHAnsi"/>
        </w:rPr>
      </w:pPr>
      <w:r w:rsidRPr="002E6BFB">
        <w:rPr>
          <w:rFonts w:asciiTheme="minorHAnsi" w:hAnsiTheme="minorHAnsi" w:cstheme="minorHAnsi"/>
        </w:rPr>
        <w:t>for ancillary services such as credit card transaction fees and direct debit charges (provided we have offered you a reasonable alternative at the same or lesser cost to the original charge);</w:t>
      </w:r>
    </w:p>
    <w:p w14:paraId="57B52040" w14:textId="77777777" w:rsidR="009F2932" w:rsidRPr="002E6BFB" w:rsidRDefault="009F2932" w:rsidP="009F2932">
      <w:pPr>
        <w:autoSpaceDE w:val="0"/>
        <w:autoSpaceDN w:val="0"/>
        <w:adjustRightInd w:val="0"/>
        <w:spacing w:after="0" w:line="240" w:lineRule="auto"/>
        <w:ind w:left="1843" w:hanging="403"/>
        <w:rPr>
          <w:rFonts w:asciiTheme="minorHAnsi" w:hAnsiTheme="minorHAnsi" w:cstheme="minorHAnsi"/>
        </w:rPr>
      </w:pPr>
    </w:p>
    <w:p w14:paraId="5AA31356" w14:textId="70875EF0" w:rsidR="009F2932" w:rsidRPr="002E6BFB" w:rsidRDefault="009F2932" w:rsidP="00A61CDA">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increases in charges due to increases imposed on us by other Suppliers or the following types of Services and charges:</w:t>
      </w:r>
    </w:p>
    <w:p w14:paraId="02E45BA8" w14:textId="6912D3D7" w:rsidR="009F2932" w:rsidRPr="002E6BFB" w:rsidRDefault="009F2932" w:rsidP="00A61CDA">
      <w:pPr>
        <w:pStyle w:val="ListParagraph"/>
        <w:numPr>
          <w:ilvl w:val="3"/>
          <w:numId w:val="22"/>
        </w:numPr>
        <w:autoSpaceDE w:val="0"/>
        <w:autoSpaceDN w:val="0"/>
        <w:adjustRightInd w:val="0"/>
        <w:spacing w:after="0" w:line="240" w:lineRule="auto"/>
        <w:rPr>
          <w:rFonts w:asciiTheme="minorHAnsi" w:hAnsiTheme="minorHAnsi" w:cstheme="minorHAnsi"/>
        </w:rPr>
      </w:pPr>
      <w:r w:rsidRPr="002E6BFB">
        <w:rPr>
          <w:rFonts w:asciiTheme="minorHAnsi" w:hAnsiTheme="minorHAnsi" w:cstheme="minorHAnsi"/>
        </w:rPr>
        <w:t>international carriage services (including for voice and data services) the current rates for which are available on our Website;</w:t>
      </w:r>
    </w:p>
    <w:p w14:paraId="0D9CEF23" w14:textId="02EAB154" w:rsidR="009F2932" w:rsidRPr="002E6BFB" w:rsidRDefault="009F2932" w:rsidP="00A61CDA">
      <w:pPr>
        <w:pStyle w:val="ListParagraph"/>
        <w:numPr>
          <w:ilvl w:val="3"/>
          <w:numId w:val="22"/>
        </w:numPr>
        <w:autoSpaceDE w:val="0"/>
        <w:autoSpaceDN w:val="0"/>
        <w:adjustRightInd w:val="0"/>
        <w:spacing w:after="0" w:line="240" w:lineRule="auto"/>
        <w:rPr>
          <w:rFonts w:asciiTheme="minorHAnsi" w:hAnsiTheme="minorHAnsi" w:cstheme="minorHAnsi"/>
        </w:rPr>
      </w:pPr>
      <w:r w:rsidRPr="002E6BFB">
        <w:rPr>
          <w:rFonts w:asciiTheme="minorHAnsi" w:hAnsiTheme="minorHAnsi" w:cstheme="minorHAnsi"/>
        </w:rPr>
        <w:t>content and premium services (including 1900 prefix services) which we resell to you from a third party, including where we collect fees from you on behalf of that third party; and</w:t>
      </w:r>
    </w:p>
    <w:p w14:paraId="588EC08C" w14:textId="77777777" w:rsidR="008A5E2C" w:rsidRPr="002E6BFB" w:rsidRDefault="008A5E2C" w:rsidP="004C26DA">
      <w:pPr>
        <w:pStyle w:val="Default"/>
        <w:ind w:firstLine="720"/>
        <w:rPr>
          <w:rFonts w:asciiTheme="minorHAnsi" w:hAnsiTheme="minorHAnsi" w:cstheme="minorHAnsi"/>
          <w:b/>
          <w:bCs/>
          <w:color w:val="auto"/>
          <w:sz w:val="22"/>
          <w:szCs w:val="22"/>
        </w:rPr>
      </w:pPr>
    </w:p>
    <w:p w14:paraId="777D997E" w14:textId="0C493BCA" w:rsidR="008A5E2C" w:rsidRPr="002E6BFB" w:rsidRDefault="008A5E2C" w:rsidP="00A61CDA">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changes to applicable </w:t>
      </w:r>
      <w:r w:rsidR="003B0F80" w:rsidRPr="002E6BFB">
        <w:rPr>
          <w:rFonts w:asciiTheme="minorHAnsi" w:hAnsiTheme="minorHAnsi" w:cstheme="minorHAnsi"/>
          <w:sz w:val="22"/>
          <w:szCs w:val="22"/>
        </w:rPr>
        <w:t>Unmetered or</w:t>
      </w:r>
      <w:r w:rsidRPr="002E6BFB">
        <w:rPr>
          <w:rFonts w:asciiTheme="minorHAnsi" w:hAnsiTheme="minorHAnsi" w:cstheme="minorHAnsi"/>
          <w:sz w:val="22"/>
          <w:szCs w:val="22"/>
        </w:rPr>
        <w:t xml:space="preserve"> Off Peak timeframes in accordance with clause</w:t>
      </w:r>
      <w:r w:rsidR="00274F16" w:rsidRPr="002E6BFB">
        <w:rPr>
          <w:rFonts w:asciiTheme="minorHAnsi" w:hAnsiTheme="minorHAnsi" w:cstheme="minorHAnsi"/>
          <w:sz w:val="22"/>
          <w:szCs w:val="22"/>
        </w:rPr>
        <w:t xml:space="preserve"> </w:t>
      </w:r>
      <w:r w:rsidR="003B0F80" w:rsidRPr="002E6BFB">
        <w:rPr>
          <w:rFonts w:asciiTheme="minorHAnsi" w:hAnsiTheme="minorHAnsi" w:cstheme="minorHAnsi"/>
          <w:sz w:val="22"/>
          <w:szCs w:val="22"/>
        </w:rPr>
        <w:t>5.6</w:t>
      </w:r>
      <w:r w:rsidRPr="002E6BFB">
        <w:rPr>
          <w:rFonts w:asciiTheme="minorHAnsi" w:hAnsiTheme="minorHAnsi" w:cstheme="minorHAnsi"/>
          <w:sz w:val="22"/>
          <w:szCs w:val="22"/>
        </w:rPr>
        <w:t>, in order to manage traffic and ensure maximum Network</w:t>
      </w:r>
      <w:r w:rsidR="00274F16" w:rsidRPr="002E6BFB">
        <w:rPr>
          <w:rFonts w:asciiTheme="minorHAnsi" w:hAnsiTheme="minorHAnsi" w:cstheme="minorHAnsi"/>
          <w:sz w:val="22"/>
          <w:szCs w:val="22"/>
        </w:rPr>
        <w:t xml:space="preserve"> </w:t>
      </w:r>
      <w:r w:rsidRPr="002E6BFB">
        <w:rPr>
          <w:rFonts w:asciiTheme="minorHAnsi" w:hAnsiTheme="minorHAnsi" w:cstheme="minorHAnsi"/>
          <w:sz w:val="22"/>
          <w:szCs w:val="22"/>
        </w:rPr>
        <w:t>performance;</w:t>
      </w:r>
    </w:p>
    <w:p w14:paraId="2876606D" w14:textId="77777777" w:rsidR="00274F16" w:rsidRPr="002E6BFB" w:rsidRDefault="00274F16" w:rsidP="00274F16">
      <w:pPr>
        <w:autoSpaceDE w:val="0"/>
        <w:autoSpaceDN w:val="0"/>
        <w:adjustRightInd w:val="0"/>
        <w:spacing w:after="0" w:line="240" w:lineRule="auto"/>
        <w:ind w:left="993" w:hanging="273"/>
        <w:rPr>
          <w:rFonts w:asciiTheme="minorHAnsi" w:hAnsiTheme="minorHAnsi" w:cstheme="minorHAnsi"/>
        </w:rPr>
      </w:pPr>
    </w:p>
    <w:p w14:paraId="605DED91" w14:textId="77777777" w:rsidR="008A5E2C" w:rsidRPr="002E6BFB" w:rsidRDefault="008A5E2C" w:rsidP="00BF67D7">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rPr>
        <w:t>Where practicable to do so, we will give you reasonable notice of the changes</w:t>
      </w:r>
      <w:r w:rsidR="00274F16" w:rsidRPr="002E6BFB">
        <w:rPr>
          <w:rFonts w:asciiTheme="minorHAnsi" w:hAnsiTheme="minorHAnsi" w:cstheme="minorHAnsi"/>
        </w:rPr>
        <w:t xml:space="preserve"> </w:t>
      </w:r>
      <w:r w:rsidRPr="002E6BFB">
        <w:rPr>
          <w:rFonts w:asciiTheme="minorHAnsi" w:hAnsiTheme="minorHAnsi" w:cstheme="minorHAnsi"/>
        </w:rPr>
        <w:t>referred to in this clause 1.6 by one of the methods of giving notice listed in clause</w:t>
      </w:r>
      <w:r w:rsidR="00274F16" w:rsidRPr="002E6BFB">
        <w:rPr>
          <w:rFonts w:asciiTheme="minorHAnsi" w:hAnsiTheme="minorHAnsi" w:cstheme="minorHAnsi"/>
        </w:rPr>
        <w:t xml:space="preserve"> </w:t>
      </w:r>
      <w:r w:rsidRPr="002E6BFB">
        <w:rPr>
          <w:rFonts w:asciiTheme="minorHAnsi" w:hAnsiTheme="minorHAnsi" w:cstheme="minorHAnsi"/>
        </w:rPr>
        <w:t>1.3.</w:t>
      </w:r>
    </w:p>
    <w:p w14:paraId="0E6FC7D1" w14:textId="77777777" w:rsidR="00274F16" w:rsidRPr="002E6BFB" w:rsidRDefault="00274F16" w:rsidP="008A5E2C">
      <w:pPr>
        <w:autoSpaceDE w:val="0"/>
        <w:autoSpaceDN w:val="0"/>
        <w:adjustRightInd w:val="0"/>
        <w:spacing w:after="0" w:line="240" w:lineRule="auto"/>
        <w:rPr>
          <w:rFonts w:asciiTheme="minorHAnsi" w:hAnsiTheme="minorHAnsi" w:cstheme="minorHAnsi"/>
        </w:rPr>
      </w:pPr>
    </w:p>
    <w:p w14:paraId="1CC4FCBE" w14:textId="77777777" w:rsidR="00A61CDA" w:rsidRPr="002E6BFB" w:rsidRDefault="008A5E2C" w:rsidP="00A61CDA">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If we reasonably consider that a change to any term of our CRA is likely to benefit</w:t>
      </w:r>
      <w:r w:rsidR="00274F16" w:rsidRPr="002E6BFB">
        <w:rPr>
          <w:rFonts w:asciiTheme="minorHAnsi" w:hAnsiTheme="minorHAnsi" w:cstheme="minorHAnsi"/>
          <w:sz w:val="22"/>
          <w:szCs w:val="22"/>
        </w:rPr>
        <w:t xml:space="preserve"> </w:t>
      </w:r>
      <w:r w:rsidRPr="002E6BFB">
        <w:rPr>
          <w:rFonts w:asciiTheme="minorHAnsi" w:hAnsiTheme="minorHAnsi" w:cstheme="minorHAnsi"/>
          <w:sz w:val="22"/>
          <w:szCs w:val="22"/>
        </w:rPr>
        <w:t>you or have a neutral impact on you, we can make the change immediately and do</w:t>
      </w:r>
      <w:r w:rsidR="00274F16" w:rsidRPr="002E6BFB">
        <w:rPr>
          <w:rFonts w:asciiTheme="minorHAnsi" w:hAnsiTheme="minorHAnsi" w:cstheme="minorHAnsi"/>
          <w:sz w:val="22"/>
          <w:szCs w:val="22"/>
        </w:rPr>
        <w:t xml:space="preserve"> </w:t>
      </w:r>
      <w:r w:rsidRPr="002E6BFB">
        <w:rPr>
          <w:rFonts w:asciiTheme="minorHAnsi" w:hAnsiTheme="minorHAnsi" w:cstheme="minorHAnsi"/>
          <w:sz w:val="22"/>
          <w:szCs w:val="22"/>
        </w:rPr>
        <w:t>not need to tell you before making the change. However we will notify you within a</w:t>
      </w:r>
      <w:r w:rsidR="00274F16" w:rsidRPr="002E6BFB">
        <w:rPr>
          <w:rFonts w:asciiTheme="minorHAnsi" w:hAnsiTheme="minorHAnsi" w:cstheme="minorHAnsi"/>
          <w:sz w:val="22"/>
          <w:szCs w:val="22"/>
        </w:rPr>
        <w:t xml:space="preserve"> </w:t>
      </w:r>
      <w:r w:rsidRPr="002E6BFB">
        <w:rPr>
          <w:rFonts w:asciiTheme="minorHAnsi" w:hAnsiTheme="minorHAnsi" w:cstheme="minorHAnsi"/>
          <w:sz w:val="22"/>
          <w:szCs w:val="22"/>
        </w:rPr>
        <w:t>reasonable time after making the change by one of the methods of giving notice</w:t>
      </w:r>
      <w:r w:rsidR="00274F16" w:rsidRPr="002E6BFB">
        <w:rPr>
          <w:rFonts w:asciiTheme="minorHAnsi" w:hAnsiTheme="minorHAnsi" w:cstheme="minorHAnsi"/>
          <w:sz w:val="22"/>
          <w:szCs w:val="22"/>
        </w:rPr>
        <w:t xml:space="preserve"> </w:t>
      </w:r>
      <w:r w:rsidRPr="002E6BFB">
        <w:rPr>
          <w:rFonts w:asciiTheme="minorHAnsi" w:hAnsiTheme="minorHAnsi" w:cstheme="minorHAnsi"/>
          <w:sz w:val="22"/>
          <w:szCs w:val="22"/>
        </w:rPr>
        <w:t>listed in clause 1.3.</w:t>
      </w:r>
    </w:p>
    <w:p w14:paraId="1F97A98F" w14:textId="77777777" w:rsidR="00A61CDA" w:rsidRPr="002E6BFB" w:rsidRDefault="00A61CDA" w:rsidP="00A61CDA">
      <w:pPr>
        <w:pStyle w:val="Default"/>
        <w:ind w:left="709"/>
        <w:rPr>
          <w:rFonts w:asciiTheme="minorHAnsi" w:hAnsiTheme="minorHAnsi" w:cstheme="minorHAnsi"/>
          <w:sz w:val="22"/>
          <w:szCs w:val="22"/>
        </w:rPr>
      </w:pPr>
    </w:p>
    <w:p w14:paraId="1758B65A" w14:textId="57DEE35B" w:rsidR="008A5E2C" w:rsidRPr="002E6BFB" w:rsidRDefault="008A5E2C" w:rsidP="00A61CDA">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If a change to the CRA made under clause 1.7 has more than a minor detrimental</w:t>
      </w:r>
      <w:r w:rsidR="00274F16" w:rsidRPr="002E6BFB">
        <w:rPr>
          <w:rFonts w:asciiTheme="minorHAnsi" w:hAnsiTheme="minorHAnsi" w:cstheme="minorHAnsi"/>
          <w:sz w:val="22"/>
          <w:szCs w:val="22"/>
        </w:rPr>
        <w:t xml:space="preserve"> </w:t>
      </w:r>
      <w:r w:rsidRPr="002E6BFB">
        <w:rPr>
          <w:rFonts w:asciiTheme="minorHAnsi" w:hAnsiTheme="minorHAnsi" w:cstheme="minorHAnsi"/>
          <w:sz w:val="22"/>
          <w:szCs w:val="22"/>
        </w:rPr>
        <w:t>impact on you (for example, because of your particular circumstances or pattern of</w:t>
      </w:r>
      <w:r w:rsidR="00274F16" w:rsidRPr="002E6BFB">
        <w:rPr>
          <w:rFonts w:asciiTheme="minorHAnsi" w:hAnsiTheme="minorHAnsi" w:cstheme="minorHAnsi"/>
          <w:sz w:val="22"/>
          <w:szCs w:val="22"/>
        </w:rPr>
        <w:t xml:space="preserve"> </w:t>
      </w:r>
      <w:r w:rsidRPr="002E6BFB">
        <w:rPr>
          <w:rFonts w:asciiTheme="minorHAnsi" w:hAnsiTheme="minorHAnsi" w:cstheme="minorHAnsi"/>
          <w:sz w:val="22"/>
          <w:szCs w:val="22"/>
        </w:rPr>
        <w:t>usage of the Service) we will permit you to cancel the Service in accordance with</w:t>
      </w:r>
      <w:r w:rsidR="00274F16" w:rsidRPr="002E6BFB">
        <w:rPr>
          <w:rFonts w:asciiTheme="minorHAnsi" w:hAnsiTheme="minorHAnsi" w:cstheme="minorHAnsi"/>
          <w:sz w:val="22"/>
          <w:szCs w:val="22"/>
        </w:rPr>
        <w:t xml:space="preserve"> </w:t>
      </w:r>
      <w:r w:rsidRPr="002E6BFB">
        <w:rPr>
          <w:rFonts w:asciiTheme="minorHAnsi" w:hAnsiTheme="minorHAnsi" w:cstheme="minorHAnsi"/>
          <w:sz w:val="22"/>
          <w:szCs w:val="22"/>
        </w:rPr>
        <w:t>clause 1.4 and 1.5.</w:t>
      </w:r>
    </w:p>
    <w:p w14:paraId="68BDB059" w14:textId="77777777" w:rsidR="008A5E2C" w:rsidRPr="002E6BFB" w:rsidRDefault="008A5E2C" w:rsidP="00386772">
      <w:pPr>
        <w:pStyle w:val="Default"/>
        <w:rPr>
          <w:rFonts w:asciiTheme="minorHAnsi" w:hAnsiTheme="minorHAnsi" w:cstheme="minorHAnsi"/>
          <w:b/>
          <w:bCs/>
          <w:color w:val="auto"/>
          <w:sz w:val="22"/>
          <w:szCs w:val="22"/>
        </w:rPr>
      </w:pPr>
    </w:p>
    <w:p w14:paraId="50233D3E" w14:textId="77777777" w:rsidR="008A5E2C" w:rsidRPr="002E6BFB" w:rsidRDefault="008A5E2C" w:rsidP="004C26DA">
      <w:pPr>
        <w:pStyle w:val="Default"/>
        <w:ind w:firstLine="720"/>
        <w:rPr>
          <w:rFonts w:asciiTheme="minorHAnsi" w:hAnsiTheme="minorHAnsi" w:cstheme="minorHAnsi"/>
          <w:b/>
          <w:bCs/>
          <w:color w:val="auto"/>
          <w:sz w:val="22"/>
          <w:szCs w:val="22"/>
        </w:rPr>
      </w:pPr>
    </w:p>
    <w:p w14:paraId="72F1577A" w14:textId="77777777" w:rsidR="00160ACB" w:rsidRPr="002E6BFB" w:rsidRDefault="00160ACB" w:rsidP="00F87845">
      <w:pPr>
        <w:pStyle w:val="Heading2"/>
      </w:pPr>
      <w:bookmarkStart w:id="17" w:name="_Toc207643205"/>
      <w:bookmarkStart w:id="18" w:name="_Toc207643412"/>
      <w:bookmarkStart w:id="19" w:name="_Toc207896121"/>
      <w:r w:rsidRPr="002E6BFB">
        <w:t>Telecommunications Legislation</w:t>
      </w:r>
      <w:bookmarkEnd w:id="17"/>
      <w:bookmarkEnd w:id="18"/>
      <w:bookmarkEnd w:id="19"/>
      <w:r w:rsidRPr="002E6BFB">
        <w:t xml:space="preserve"> </w:t>
      </w:r>
    </w:p>
    <w:p w14:paraId="2FB5C900" w14:textId="77777777" w:rsidR="004C26DA" w:rsidRPr="002E6BFB" w:rsidRDefault="004C26DA" w:rsidP="004C26DA">
      <w:pPr>
        <w:pStyle w:val="Default"/>
        <w:ind w:firstLine="720"/>
        <w:rPr>
          <w:rFonts w:asciiTheme="minorHAnsi" w:hAnsiTheme="minorHAnsi" w:cstheme="minorHAnsi"/>
          <w:sz w:val="22"/>
          <w:szCs w:val="22"/>
        </w:rPr>
      </w:pPr>
    </w:p>
    <w:p w14:paraId="6BECCB35" w14:textId="30BF4EEB" w:rsidR="00F87845" w:rsidRPr="002E6BFB" w:rsidRDefault="00160ACB" w:rsidP="00A61CDA">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Telecommunications Legislation permits us to supply telecommunications services to you on the terms and conditions of a “Standard Form of Agreement”. Our Customer Relationship Agreement is </w:t>
      </w:r>
      <w:r w:rsidR="00934F97" w:rsidRPr="002E6BFB">
        <w:rPr>
          <w:rFonts w:asciiTheme="minorHAnsi" w:hAnsiTheme="minorHAnsi" w:cstheme="minorHAnsi"/>
          <w:sz w:val="22"/>
          <w:szCs w:val="22"/>
        </w:rPr>
        <w:t xml:space="preserve">also part of </w:t>
      </w:r>
      <w:r w:rsidRPr="002E6BFB">
        <w:rPr>
          <w:rFonts w:asciiTheme="minorHAnsi" w:hAnsiTheme="minorHAnsi" w:cstheme="minorHAnsi"/>
          <w:sz w:val="22"/>
          <w:szCs w:val="22"/>
        </w:rPr>
        <w:t>our “Standard Form of Agreement”. Under the Telecommunications Legislation you and We must comply with our Customer Relationship Agreement unless you and We have agreed differently.</w:t>
      </w:r>
    </w:p>
    <w:p w14:paraId="36434B0A" w14:textId="77777777" w:rsidR="00F87845" w:rsidRPr="002E6BFB" w:rsidRDefault="00F87845">
      <w:pPr>
        <w:rPr>
          <w:rFonts w:asciiTheme="minorHAnsi" w:hAnsiTheme="minorHAnsi" w:cstheme="minorHAnsi"/>
          <w:color w:val="000000"/>
        </w:rPr>
      </w:pPr>
      <w:r w:rsidRPr="002E6BFB">
        <w:rPr>
          <w:rFonts w:asciiTheme="minorHAnsi" w:hAnsiTheme="minorHAnsi" w:cstheme="minorHAnsi"/>
        </w:rPr>
        <w:br w:type="page"/>
      </w:r>
    </w:p>
    <w:p w14:paraId="0CACDF55" w14:textId="71981DE5" w:rsidR="001F6B02" w:rsidRPr="002E6BFB" w:rsidRDefault="001F6B02" w:rsidP="00F87845">
      <w:pPr>
        <w:pStyle w:val="Heading1"/>
        <w:numPr>
          <w:ilvl w:val="0"/>
          <w:numId w:val="22"/>
        </w:numPr>
      </w:pPr>
      <w:bookmarkStart w:id="20" w:name="_Toc207643206"/>
      <w:bookmarkStart w:id="21" w:name="_Toc207643413"/>
      <w:bookmarkStart w:id="22" w:name="_Toc207896122"/>
      <w:r w:rsidRPr="002E6BFB">
        <w:lastRenderedPageBreak/>
        <w:t>YOUR APPLICATION FOR SERVICE</w:t>
      </w:r>
      <w:bookmarkEnd w:id="20"/>
      <w:bookmarkEnd w:id="21"/>
      <w:bookmarkEnd w:id="22"/>
      <w:r w:rsidRPr="002E6BFB">
        <w:t xml:space="preserve"> </w:t>
      </w:r>
    </w:p>
    <w:p w14:paraId="5F0078BF" w14:textId="77777777" w:rsidR="001F6B02" w:rsidRPr="002E6BFB" w:rsidRDefault="001F6B02" w:rsidP="001F6B02">
      <w:pPr>
        <w:pStyle w:val="Default"/>
        <w:rPr>
          <w:rFonts w:asciiTheme="minorHAnsi" w:hAnsiTheme="minorHAnsi" w:cstheme="minorHAnsi"/>
          <w:sz w:val="22"/>
          <w:szCs w:val="22"/>
        </w:rPr>
      </w:pPr>
    </w:p>
    <w:p w14:paraId="3025326C" w14:textId="2EAC9ADF" w:rsidR="001F6B02" w:rsidRPr="002E6BFB" w:rsidRDefault="001F6B02" w:rsidP="00A61CDA">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The Service that you have selected is described in the Service Description applicable to the Service you have selected. </w:t>
      </w:r>
    </w:p>
    <w:p w14:paraId="1E0C1674" w14:textId="77777777" w:rsidR="001F6B02" w:rsidRPr="002E6BFB" w:rsidRDefault="001F6B02" w:rsidP="001F6B02">
      <w:pPr>
        <w:pStyle w:val="Default"/>
        <w:ind w:left="720" w:hanging="720"/>
        <w:rPr>
          <w:rFonts w:asciiTheme="minorHAnsi" w:hAnsiTheme="minorHAnsi" w:cstheme="minorHAnsi"/>
          <w:sz w:val="22"/>
          <w:szCs w:val="22"/>
        </w:rPr>
      </w:pPr>
    </w:p>
    <w:p w14:paraId="50C622FA" w14:textId="403A6333" w:rsidR="001F6B02" w:rsidRPr="002E6BFB" w:rsidRDefault="001F6B02" w:rsidP="00F87845">
      <w:pPr>
        <w:pStyle w:val="Heading2"/>
      </w:pPr>
      <w:bookmarkStart w:id="23" w:name="_Toc207643207"/>
      <w:bookmarkStart w:id="24" w:name="_Toc207643414"/>
      <w:bookmarkStart w:id="25" w:name="_Toc207896123"/>
      <w:r w:rsidRPr="002E6BFB">
        <w:t>Making an Application</w:t>
      </w:r>
      <w:bookmarkEnd w:id="23"/>
      <w:bookmarkEnd w:id="24"/>
      <w:bookmarkEnd w:id="25"/>
      <w:r w:rsidRPr="002E6BFB">
        <w:t xml:space="preserve"> </w:t>
      </w:r>
    </w:p>
    <w:p w14:paraId="5C38AB8F" w14:textId="77777777" w:rsidR="001F6B02" w:rsidRPr="002E6BFB" w:rsidRDefault="001F6B02" w:rsidP="001F6B02">
      <w:pPr>
        <w:pStyle w:val="Default"/>
        <w:ind w:firstLine="720"/>
        <w:rPr>
          <w:rFonts w:asciiTheme="minorHAnsi" w:hAnsiTheme="minorHAnsi" w:cstheme="minorHAnsi"/>
          <w:sz w:val="22"/>
          <w:szCs w:val="22"/>
        </w:rPr>
      </w:pPr>
    </w:p>
    <w:p w14:paraId="051A6585" w14:textId="1B912820" w:rsidR="001F6B02" w:rsidRPr="002E6BFB" w:rsidRDefault="001F6B02" w:rsidP="005021DC">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You may make an Application for supply of the Service to you by: </w:t>
      </w:r>
    </w:p>
    <w:p w14:paraId="60B54740" w14:textId="77777777" w:rsidR="001F6B02" w:rsidRPr="002E6BFB" w:rsidRDefault="001F6B02" w:rsidP="001F6B02">
      <w:pPr>
        <w:pStyle w:val="Default"/>
        <w:rPr>
          <w:rFonts w:asciiTheme="minorHAnsi" w:hAnsiTheme="minorHAnsi" w:cstheme="minorHAnsi"/>
          <w:sz w:val="22"/>
          <w:szCs w:val="22"/>
        </w:rPr>
      </w:pPr>
    </w:p>
    <w:p w14:paraId="257B5B56" w14:textId="14478B87" w:rsidR="001F6B02" w:rsidRPr="002E6BFB" w:rsidRDefault="001F6B02"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completing and submitting an online application form located on our website; or </w:t>
      </w:r>
    </w:p>
    <w:p w14:paraId="27CF3257" w14:textId="01EBDD0C" w:rsidR="001F6B02" w:rsidRPr="002E6BFB" w:rsidRDefault="001F6B02" w:rsidP="001F6B02">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telephone by asking our customer representative to complete the application form on your behalf and to read the Material Terms to you. </w:t>
      </w:r>
    </w:p>
    <w:p w14:paraId="52CB049A" w14:textId="0D457242" w:rsidR="001F6B02" w:rsidRPr="002E6BFB" w:rsidRDefault="001F6B02" w:rsidP="005021DC">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Subject to our acceptance of your Application in accordance with clause 2.4, our CRA commences on: </w:t>
      </w:r>
    </w:p>
    <w:p w14:paraId="517C6F58" w14:textId="77777777" w:rsidR="001F6B02" w:rsidRPr="002E6BFB" w:rsidRDefault="001F6B02" w:rsidP="001F6B02">
      <w:pPr>
        <w:pStyle w:val="Default"/>
        <w:ind w:left="720" w:hanging="720"/>
        <w:rPr>
          <w:rFonts w:asciiTheme="minorHAnsi" w:hAnsiTheme="minorHAnsi" w:cstheme="minorHAnsi"/>
          <w:sz w:val="22"/>
          <w:szCs w:val="22"/>
        </w:rPr>
      </w:pPr>
    </w:p>
    <w:p w14:paraId="2DC87649" w14:textId="67A5CEC3" w:rsidR="001F6B02" w:rsidRPr="002E6BFB" w:rsidRDefault="001F6B02"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if you apply online, the date you submit the application form; </w:t>
      </w:r>
    </w:p>
    <w:p w14:paraId="7E6E96E6" w14:textId="622D3F1C" w:rsidR="001F6B02" w:rsidRPr="002E6BFB" w:rsidRDefault="001F6B02"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if you sign an application form, the date you sign the application form; </w:t>
      </w:r>
    </w:p>
    <w:p w14:paraId="579048A8" w14:textId="32B6BA6C" w:rsidR="00782335" w:rsidRPr="002E6BFB" w:rsidRDefault="00782335"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if you apply by telephone and the Material Terms are read to you, the Material Terms of our CRA commence on the date you accept them and the remaining terms of our CRA will commence on the Service Commencement Date (subject to clause 2.5) </w:t>
      </w:r>
    </w:p>
    <w:p w14:paraId="55404619" w14:textId="5E5B905F" w:rsidR="00782335" w:rsidRPr="002E6BFB" w:rsidRDefault="00782335"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In any other case, the date on which you begin using the service. </w:t>
      </w:r>
    </w:p>
    <w:p w14:paraId="04793713" w14:textId="79BE6C91" w:rsidR="00782335" w:rsidRPr="002E6BFB" w:rsidRDefault="00782335" w:rsidP="00F87845">
      <w:pPr>
        <w:pStyle w:val="Heading2"/>
      </w:pPr>
      <w:bookmarkStart w:id="26" w:name="_Toc207643208"/>
      <w:bookmarkStart w:id="27" w:name="_Toc207643415"/>
      <w:bookmarkStart w:id="28" w:name="_Toc207896124"/>
      <w:r w:rsidRPr="002E6BFB">
        <w:t>Accepting your Application</w:t>
      </w:r>
      <w:bookmarkEnd w:id="26"/>
      <w:bookmarkEnd w:id="27"/>
      <w:bookmarkEnd w:id="28"/>
    </w:p>
    <w:p w14:paraId="39427CD0" w14:textId="7C9A1DF9" w:rsidR="00782335" w:rsidRPr="002E6BFB" w:rsidRDefault="00782335" w:rsidP="005021DC">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When you request us to supply the Service to you, which may be made using an application form provided by us, available from our website, or completed by on-line application on our website, or completed over the telephone with our customer representative (“</w:t>
      </w:r>
      <w:r w:rsidRPr="002E6BFB">
        <w:rPr>
          <w:rFonts w:asciiTheme="minorHAnsi" w:hAnsiTheme="minorHAnsi" w:cstheme="minorHAnsi"/>
          <w:b/>
          <w:bCs/>
          <w:sz w:val="22"/>
          <w:szCs w:val="22"/>
        </w:rPr>
        <w:t>Application</w:t>
      </w:r>
      <w:r w:rsidRPr="002E6BFB">
        <w:rPr>
          <w:rFonts w:asciiTheme="minorHAnsi" w:hAnsiTheme="minorHAnsi" w:cstheme="minorHAnsi"/>
          <w:sz w:val="22"/>
          <w:szCs w:val="22"/>
        </w:rPr>
        <w:t xml:space="preserve">”), We decide whether to accept your Application and to supply the Service to you based on: </w:t>
      </w:r>
    </w:p>
    <w:p w14:paraId="46BB1825" w14:textId="77777777" w:rsidR="00782335" w:rsidRPr="002E6BFB" w:rsidRDefault="00782335" w:rsidP="00782335">
      <w:pPr>
        <w:pStyle w:val="Default"/>
        <w:ind w:left="720" w:hanging="720"/>
        <w:rPr>
          <w:rFonts w:asciiTheme="minorHAnsi" w:hAnsiTheme="minorHAnsi" w:cstheme="minorHAnsi"/>
          <w:sz w:val="22"/>
          <w:szCs w:val="22"/>
        </w:rPr>
      </w:pPr>
    </w:p>
    <w:p w14:paraId="129A2274" w14:textId="67A1D883" w:rsidR="00782335" w:rsidRPr="002E6BFB" w:rsidRDefault="00782335"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the particular terms for that Service; </w:t>
      </w:r>
    </w:p>
    <w:p w14:paraId="3E287BE8" w14:textId="6CAEED93" w:rsidR="00782335" w:rsidRPr="002E6BFB" w:rsidRDefault="00782335"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your eligibility for that Service; </w:t>
      </w:r>
    </w:p>
    <w:p w14:paraId="32263CDD" w14:textId="745BFBFA" w:rsidR="00782335" w:rsidRPr="002E6BFB" w:rsidRDefault="00782335"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its availability to you; </w:t>
      </w:r>
    </w:p>
    <w:p w14:paraId="7FF9ABFE" w14:textId="48096C8F" w:rsidR="00782335" w:rsidRPr="002E6BFB" w:rsidRDefault="00782335"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your meeting our credit requirements; </w:t>
      </w:r>
    </w:p>
    <w:p w14:paraId="28483AF1" w14:textId="123300A2" w:rsidR="00782335" w:rsidRPr="002E6BFB" w:rsidRDefault="00782335"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the accuracy of the information provided to us by you and </w:t>
      </w:r>
    </w:p>
    <w:p w14:paraId="7609F934" w14:textId="20142AFC" w:rsidR="00782335" w:rsidRPr="002E6BFB" w:rsidRDefault="00782335"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your prior conduct or history in respect of any previous supply by us of any goods or services to you, including your compliance with the relevant terms and conditions under which We supplied those goods or services. </w:t>
      </w:r>
    </w:p>
    <w:p w14:paraId="281AAD17" w14:textId="77777777" w:rsidR="007B373E" w:rsidRPr="002E6BFB" w:rsidRDefault="007B373E" w:rsidP="00F87845">
      <w:pPr>
        <w:pStyle w:val="Heading2"/>
      </w:pPr>
      <w:bookmarkStart w:id="29" w:name="_Toc207643209"/>
      <w:bookmarkStart w:id="30" w:name="_Toc207643416"/>
      <w:bookmarkStart w:id="31" w:name="_Toc207896125"/>
      <w:r w:rsidRPr="002E6BFB">
        <w:t>Telephone Applications</w:t>
      </w:r>
      <w:bookmarkEnd w:id="29"/>
      <w:bookmarkEnd w:id="30"/>
      <w:bookmarkEnd w:id="31"/>
    </w:p>
    <w:p w14:paraId="226F1097" w14:textId="77777777" w:rsidR="007B373E" w:rsidRPr="002E6BFB" w:rsidRDefault="007B373E" w:rsidP="007B373E">
      <w:pPr>
        <w:pStyle w:val="Default"/>
        <w:ind w:firstLine="720"/>
        <w:rPr>
          <w:rFonts w:asciiTheme="minorHAnsi" w:hAnsiTheme="minorHAnsi" w:cstheme="minorHAnsi"/>
          <w:sz w:val="22"/>
          <w:szCs w:val="22"/>
        </w:rPr>
      </w:pPr>
    </w:p>
    <w:p w14:paraId="19DC4467" w14:textId="46BE25D4" w:rsidR="00807DA4" w:rsidRPr="002E6BFB" w:rsidRDefault="007B373E" w:rsidP="005021DC">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If you have completed an application for service over the telephone with a customer representative in accordance with clause 2.2 and 2.3, you will be bound by these full terms and conditions unless you actively decline by responding to the Completion Advice sent to you within 7 days from the Service Commencement date. Declining will constitute a Cancellation of your Service under clause 14.2(</w:t>
      </w:r>
      <w:r w:rsidR="005021DC" w:rsidRPr="002E6BFB">
        <w:rPr>
          <w:rFonts w:asciiTheme="minorHAnsi" w:hAnsiTheme="minorHAnsi" w:cstheme="minorHAnsi"/>
          <w:sz w:val="22"/>
          <w:szCs w:val="22"/>
        </w:rPr>
        <w:t>L</w:t>
      </w:r>
      <w:r w:rsidR="00915D45" w:rsidRPr="002E6BFB">
        <w:rPr>
          <w:rFonts w:asciiTheme="minorHAnsi" w:hAnsiTheme="minorHAnsi" w:cstheme="minorHAnsi"/>
          <w:sz w:val="22"/>
          <w:szCs w:val="22"/>
        </w:rPr>
        <w:t>)</w:t>
      </w:r>
      <w:r w:rsidRPr="002E6BFB">
        <w:rPr>
          <w:rFonts w:asciiTheme="minorHAnsi" w:hAnsiTheme="minorHAnsi" w:cstheme="minorHAnsi"/>
          <w:sz w:val="22"/>
          <w:szCs w:val="22"/>
        </w:rPr>
        <w:t>.</w:t>
      </w:r>
    </w:p>
    <w:p w14:paraId="3238EB33" w14:textId="07BE1A80" w:rsidR="005021DC" w:rsidRPr="002E6BFB" w:rsidRDefault="005021DC">
      <w:pPr>
        <w:rPr>
          <w:rFonts w:asciiTheme="minorHAnsi" w:hAnsiTheme="minorHAnsi" w:cstheme="minorHAnsi"/>
          <w:b/>
          <w:bCs/>
          <w:color w:val="17365D" w:themeColor="text2" w:themeShade="BF"/>
        </w:rPr>
      </w:pPr>
      <w:r w:rsidRPr="002E6BFB">
        <w:rPr>
          <w:rFonts w:asciiTheme="minorHAnsi" w:hAnsiTheme="minorHAnsi" w:cstheme="minorHAnsi"/>
          <w:b/>
          <w:bCs/>
          <w:color w:val="17365D" w:themeColor="text2" w:themeShade="BF"/>
        </w:rPr>
        <w:br w:type="page"/>
      </w:r>
    </w:p>
    <w:p w14:paraId="4CA3DDD1" w14:textId="0A6443B6" w:rsidR="0067618D" w:rsidRPr="002E6BFB" w:rsidRDefault="0067618D" w:rsidP="00F87845">
      <w:pPr>
        <w:pStyle w:val="Heading1"/>
        <w:numPr>
          <w:ilvl w:val="0"/>
          <w:numId w:val="22"/>
        </w:numPr>
      </w:pPr>
      <w:bookmarkStart w:id="32" w:name="_Toc207643210"/>
      <w:bookmarkStart w:id="33" w:name="_Toc207643417"/>
      <w:bookmarkStart w:id="34" w:name="_Toc207896126"/>
      <w:r w:rsidRPr="002E6BFB">
        <w:lastRenderedPageBreak/>
        <w:t>CONNECTING THE SERVICE</w:t>
      </w:r>
      <w:bookmarkEnd w:id="32"/>
      <w:bookmarkEnd w:id="33"/>
      <w:bookmarkEnd w:id="34"/>
    </w:p>
    <w:p w14:paraId="08F7D3E5" w14:textId="77777777" w:rsidR="005021DC" w:rsidRPr="002E6BFB" w:rsidRDefault="005021DC" w:rsidP="00244838">
      <w:pPr>
        <w:autoSpaceDE w:val="0"/>
        <w:autoSpaceDN w:val="0"/>
        <w:adjustRightInd w:val="0"/>
        <w:spacing w:after="0" w:line="240" w:lineRule="auto"/>
        <w:ind w:left="720" w:hanging="720"/>
        <w:rPr>
          <w:rFonts w:asciiTheme="minorHAnsi" w:hAnsiTheme="minorHAnsi" w:cstheme="minorHAnsi"/>
        </w:rPr>
      </w:pPr>
    </w:p>
    <w:p w14:paraId="11B43D07" w14:textId="50824305" w:rsidR="0067618D" w:rsidRPr="002E6BFB" w:rsidRDefault="0067618D" w:rsidP="005021DC">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244838" w:rsidRPr="002E6BFB">
        <w:rPr>
          <w:rFonts w:asciiTheme="minorHAnsi" w:hAnsiTheme="minorHAnsi" w:cstheme="minorHAnsi"/>
          <w:sz w:val="22"/>
          <w:szCs w:val="22"/>
        </w:rPr>
        <w:t>We will connect the Service in accordance with the relevant Service Description, or if no connection timeframe is specified, within a reasonable time.</w:t>
      </w:r>
    </w:p>
    <w:p w14:paraId="4A95DFA7" w14:textId="77777777" w:rsidR="0067618D" w:rsidRPr="002E6BFB" w:rsidRDefault="0067618D" w:rsidP="005021DC">
      <w:pPr>
        <w:pStyle w:val="Default"/>
        <w:ind w:left="709"/>
        <w:rPr>
          <w:rFonts w:asciiTheme="minorHAnsi" w:hAnsiTheme="minorHAnsi" w:cstheme="minorHAnsi"/>
          <w:sz w:val="22"/>
          <w:szCs w:val="22"/>
        </w:rPr>
      </w:pPr>
    </w:p>
    <w:p w14:paraId="72B1E6A7" w14:textId="3D8811C2" w:rsidR="0067618D" w:rsidRPr="002E6BFB" w:rsidRDefault="0067618D" w:rsidP="005021DC">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We decide the route and technical means that We use to provide the Service. </w:t>
      </w:r>
    </w:p>
    <w:p w14:paraId="2DEA7E78" w14:textId="77777777" w:rsidR="0067618D" w:rsidRPr="002E6BFB" w:rsidRDefault="0067618D" w:rsidP="005021DC">
      <w:pPr>
        <w:pStyle w:val="Default"/>
        <w:ind w:left="709"/>
        <w:rPr>
          <w:rFonts w:asciiTheme="minorHAnsi" w:hAnsiTheme="minorHAnsi" w:cstheme="minorHAnsi"/>
          <w:sz w:val="22"/>
          <w:szCs w:val="22"/>
        </w:rPr>
      </w:pPr>
    </w:p>
    <w:p w14:paraId="1802875B" w14:textId="5573434E" w:rsidR="00807DA4" w:rsidRPr="002E6BFB" w:rsidRDefault="0067618D" w:rsidP="005021DC">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You must reasonably co-operate with us to allow us to connect and supply the Service to you safely and efficiently.</w:t>
      </w:r>
    </w:p>
    <w:p w14:paraId="4DBBAF54" w14:textId="03AA3589" w:rsidR="00244838" w:rsidRPr="002E6BFB" w:rsidRDefault="00244838" w:rsidP="00F87845">
      <w:pPr>
        <w:pStyle w:val="Heading1"/>
        <w:numPr>
          <w:ilvl w:val="0"/>
          <w:numId w:val="22"/>
        </w:numPr>
      </w:pPr>
      <w:bookmarkStart w:id="35" w:name="_Toc207643211"/>
      <w:bookmarkStart w:id="36" w:name="_Toc207643418"/>
      <w:bookmarkStart w:id="37" w:name="_Toc207896127"/>
      <w:r w:rsidRPr="002E6BFB">
        <w:t>THE PREMISES</w:t>
      </w:r>
      <w:bookmarkEnd w:id="35"/>
      <w:bookmarkEnd w:id="36"/>
      <w:bookmarkEnd w:id="37"/>
    </w:p>
    <w:p w14:paraId="77B28572" w14:textId="77777777" w:rsidR="005021DC" w:rsidRPr="002E6BFB" w:rsidRDefault="005021DC" w:rsidP="00244838">
      <w:pPr>
        <w:autoSpaceDE w:val="0"/>
        <w:autoSpaceDN w:val="0"/>
        <w:adjustRightInd w:val="0"/>
        <w:spacing w:after="0" w:line="240" w:lineRule="auto"/>
        <w:ind w:firstLine="720"/>
        <w:rPr>
          <w:rFonts w:asciiTheme="minorHAnsi" w:hAnsiTheme="minorHAnsi" w:cstheme="minorHAnsi"/>
          <w:b/>
          <w:bCs/>
          <w:iCs/>
        </w:rPr>
      </w:pPr>
    </w:p>
    <w:p w14:paraId="3442066E" w14:textId="33D46EFC" w:rsidR="00244838" w:rsidRPr="002E6BFB" w:rsidRDefault="00244838" w:rsidP="00F87845">
      <w:pPr>
        <w:pStyle w:val="Heading2"/>
      </w:pPr>
      <w:bookmarkStart w:id="38" w:name="_Toc207643212"/>
      <w:bookmarkStart w:id="39" w:name="_Toc207643419"/>
      <w:bookmarkStart w:id="40" w:name="_Toc207896128"/>
      <w:r w:rsidRPr="002E6BFB">
        <w:t>Access</w:t>
      </w:r>
      <w:bookmarkEnd w:id="38"/>
      <w:bookmarkEnd w:id="39"/>
      <w:bookmarkEnd w:id="40"/>
    </w:p>
    <w:p w14:paraId="63FD666D" w14:textId="77777777" w:rsidR="00244838" w:rsidRPr="002E6BFB" w:rsidRDefault="00244838" w:rsidP="00244838">
      <w:pPr>
        <w:autoSpaceDE w:val="0"/>
        <w:autoSpaceDN w:val="0"/>
        <w:adjustRightInd w:val="0"/>
        <w:spacing w:after="0" w:line="240" w:lineRule="auto"/>
        <w:ind w:firstLine="720"/>
        <w:rPr>
          <w:rFonts w:asciiTheme="minorHAnsi" w:hAnsiTheme="minorHAnsi" w:cstheme="minorHAnsi"/>
          <w:b/>
          <w:bCs/>
          <w:iCs/>
        </w:rPr>
      </w:pPr>
    </w:p>
    <w:p w14:paraId="0B4F53D8" w14:textId="36052EBE" w:rsidR="00244838" w:rsidRPr="002E6BFB" w:rsidRDefault="00244838" w:rsidP="005021DC">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In order to provide the Service to you, we may need access to the Premises. You agree to provide us with safe and prompt access to the Premises:</w:t>
      </w:r>
    </w:p>
    <w:p w14:paraId="7D503CB0" w14:textId="77777777" w:rsidR="00244838" w:rsidRPr="002E6BFB" w:rsidRDefault="00244838" w:rsidP="00244838">
      <w:pPr>
        <w:autoSpaceDE w:val="0"/>
        <w:autoSpaceDN w:val="0"/>
        <w:adjustRightInd w:val="0"/>
        <w:spacing w:after="0" w:line="240" w:lineRule="auto"/>
        <w:ind w:left="720" w:hanging="720"/>
        <w:rPr>
          <w:rFonts w:asciiTheme="minorHAnsi" w:hAnsiTheme="minorHAnsi" w:cstheme="minorHAnsi"/>
        </w:rPr>
      </w:pPr>
    </w:p>
    <w:p w14:paraId="0A352720" w14:textId="42008851" w:rsidR="00244838" w:rsidRPr="002E6BFB" w:rsidRDefault="00244838"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to install any equipment for a Service you have requested;</w:t>
      </w:r>
    </w:p>
    <w:p w14:paraId="61991277" w14:textId="341E01BA" w:rsidR="00244838" w:rsidRPr="002E6BFB" w:rsidRDefault="00244838"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to inspect, test, maintain, modify, repair or replace any equipment; and</w:t>
      </w:r>
    </w:p>
    <w:p w14:paraId="14E7765E" w14:textId="617A1F1D" w:rsidR="00244838" w:rsidRPr="002E6BFB" w:rsidRDefault="00244838"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to recover Our Equipment after the Service is cancelled.</w:t>
      </w:r>
    </w:p>
    <w:p w14:paraId="0EB4BF9B" w14:textId="77777777" w:rsidR="00244838" w:rsidRPr="002E6BFB" w:rsidRDefault="00244838" w:rsidP="00244838">
      <w:pPr>
        <w:autoSpaceDE w:val="0"/>
        <w:autoSpaceDN w:val="0"/>
        <w:adjustRightInd w:val="0"/>
        <w:spacing w:after="0" w:line="240" w:lineRule="auto"/>
        <w:ind w:firstLine="720"/>
        <w:rPr>
          <w:rFonts w:asciiTheme="minorHAnsi" w:hAnsiTheme="minorHAnsi" w:cstheme="minorHAnsi"/>
        </w:rPr>
      </w:pPr>
    </w:p>
    <w:p w14:paraId="47274D6A" w14:textId="53FB4DF9" w:rsidR="00244838" w:rsidRPr="002E6BFB" w:rsidRDefault="00244838" w:rsidP="00F87845">
      <w:pPr>
        <w:pStyle w:val="Heading2"/>
      </w:pPr>
      <w:bookmarkStart w:id="41" w:name="_Toc207643213"/>
      <w:bookmarkStart w:id="42" w:name="_Toc207643420"/>
      <w:bookmarkStart w:id="43" w:name="_Toc207896129"/>
      <w:r w:rsidRPr="002E6BFB">
        <w:t>Owner’s Permission</w:t>
      </w:r>
      <w:bookmarkEnd w:id="41"/>
      <w:bookmarkEnd w:id="42"/>
      <w:bookmarkEnd w:id="43"/>
    </w:p>
    <w:p w14:paraId="49D1A683" w14:textId="77777777" w:rsidR="00244838" w:rsidRPr="002E6BFB" w:rsidRDefault="00244838" w:rsidP="00244838">
      <w:pPr>
        <w:autoSpaceDE w:val="0"/>
        <w:autoSpaceDN w:val="0"/>
        <w:adjustRightInd w:val="0"/>
        <w:spacing w:after="0" w:line="240" w:lineRule="auto"/>
        <w:rPr>
          <w:rFonts w:asciiTheme="minorHAnsi" w:hAnsiTheme="minorHAnsi" w:cstheme="minorHAnsi"/>
          <w:bCs/>
          <w:iCs/>
        </w:rPr>
      </w:pPr>
    </w:p>
    <w:p w14:paraId="0AEDC29D" w14:textId="265E1520" w:rsidR="00244838" w:rsidRPr="002E6BFB" w:rsidRDefault="00244838" w:rsidP="005021DC">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If you do not own the Premises, you must obtain the owner’s permission for us to access the Premises and install and maintain any equipment. You must notify us immediately when you receive that permission. You indemnify us against (and must pay us for) any claim the owner of the Premises makes against us relating to our entering the Premises or installing or maintaining any equipment at the Premises on reliance on any representation made by you that you have obtained that permission.</w:t>
      </w:r>
    </w:p>
    <w:p w14:paraId="53B9984C" w14:textId="03D159FB" w:rsidR="0067618D" w:rsidRPr="002E6BFB" w:rsidRDefault="0067618D" w:rsidP="00952D68">
      <w:pPr>
        <w:pStyle w:val="Heading1"/>
        <w:numPr>
          <w:ilvl w:val="0"/>
          <w:numId w:val="22"/>
        </w:numPr>
      </w:pPr>
      <w:bookmarkStart w:id="44" w:name="_Toc207643214"/>
      <w:bookmarkStart w:id="45" w:name="_Toc207643421"/>
      <w:bookmarkStart w:id="46" w:name="_Toc207896130"/>
      <w:r w:rsidRPr="002E6BFB">
        <w:t>USING THE SERVICE</w:t>
      </w:r>
      <w:bookmarkEnd w:id="44"/>
      <w:bookmarkEnd w:id="45"/>
      <w:bookmarkEnd w:id="46"/>
      <w:r w:rsidRPr="002E6BFB">
        <w:t xml:space="preserve"> </w:t>
      </w:r>
    </w:p>
    <w:p w14:paraId="121474ED" w14:textId="77777777" w:rsidR="0067618D" w:rsidRPr="002E6BFB" w:rsidRDefault="0067618D" w:rsidP="0067618D">
      <w:pPr>
        <w:pStyle w:val="Default"/>
        <w:rPr>
          <w:rFonts w:asciiTheme="minorHAnsi" w:hAnsiTheme="minorHAnsi" w:cstheme="minorHAnsi"/>
          <w:b/>
          <w:sz w:val="22"/>
          <w:szCs w:val="22"/>
        </w:rPr>
      </w:pPr>
    </w:p>
    <w:p w14:paraId="35D66F5B" w14:textId="77777777" w:rsidR="0067618D" w:rsidRPr="002E6BFB" w:rsidRDefault="0067618D" w:rsidP="00F87845">
      <w:pPr>
        <w:pStyle w:val="Heading2"/>
      </w:pPr>
      <w:bookmarkStart w:id="47" w:name="_Toc207643215"/>
      <w:bookmarkStart w:id="48" w:name="_Toc207643422"/>
      <w:bookmarkStart w:id="49" w:name="_Toc207896131"/>
      <w:r w:rsidRPr="002E6BFB">
        <w:t>Comply with all laws</w:t>
      </w:r>
      <w:bookmarkEnd w:id="47"/>
      <w:bookmarkEnd w:id="48"/>
      <w:bookmarkEnd w:id="49"/>
      <w:r w:rsidRPr="002E6BFB">
        <w:t xml:space="preserve"> </w:t>
      </w:r>
    </w:p>
    <w:p w14:paraId="7E7AC5EE" w14:textId="77777777" w:rsidR="0067618D" w:rsidRPr="002E6BFB" w:rsidRDefault="0067618D" w:rsidP="0067618D">
      <w:pPr>
        <w:pStyle w:val="Default"/>
        <w:ind w:firstLine="720"/>
        <w:rPr>
          <w:rFonts w:asciiTheme="minorHAnsi" w:hAnsiTheme="minorHAnsi" w:cstheme="minorHAnsi"/>
          <w:sz w:val="22"/>
          <w:szCs w:val="22"/>
        </w:rPr>
      </w:pPr>
    </w:p>
    <w:p w14:paraId="47082D6D" w14:textId="1C034DD6" w:rsidR="0067618D" w:rsidRPr="002E6BFB" w:rsidRDefault="0067618D" w:rsidP="005021DC">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In using the Service, you must comply with all laws and all directions by a Regulatory </w:t>
      </w:r>
      <w:r w:rsidR="00521130" w:rsidRPr="002E6BFB">
        <w:rPr>
          <w:rFonts w:asciiTheme="minorHAnsi" w:hAnsiTheme="minorHAnsi" w:cstheme="minorHAnsi"/>
          <w:sz w:val="22"/>
          <w:szCs w:val="22"/>
        </w:rPr>
        <w:t>A</w:t>
      </w:r>
      <w:r w:rsidRPr="002E6BFB">
        <w:rPr>
          <w:rFonts w:asciiTheme="minorHAnsi" w:hAnsiTheme="minorHAnsi" w:cstheme="minorHAnsi"/>
          <w:sz w:val="22"/>
          <w:szCs w:val="22"/>
        </w:rPr>
        <w:t xml:space="preserve">uthority and reasonable directions by us. </w:t>
      </w:r>
    </w:p>
    <w:p w14:paraId="1FC39314" w14:textId="77777777" w:rsidR="0067618D" w:rsidRPr="002E6BFB" w:rsidRDefault="0067618D" w:rsidP="0067618D">
      <w:pPr>
        <w:pStyle w:val="Default"/>
        <w:ind w:left="720" w:hanging="720"/>
        <w:rPr>
          <w:rFonts w:asciiTheme="minorHAnsi" w:hAnsiTheme="minorHAnsi" w:cstheme="minorHAnsi"/>
          <w:sz w:val="22"/>
          <w:szCs w:val="22"/>
        </w:rPr>
      </w:pPr>
    </w:p>
    <w:p w14:paraId="2CEE2FFF" w14:textId="77777777" w:rsidR="0067618D" w:rsidRPr="002E6BFB" w:rsidRDefault="0067618D" w:rsidP="00F87845">
      <w:pPr>
        <w:pStyle w:val="Heading2"/>
      </w:pPr>
      <w:bookmarkStart w:id="50" w:name="_Toc207643216"/>
      <w:bookmarkStart w:id="51" w:name="_Toc207643423"/>
      <w:bookmarkStart w:id="52" w:name="_Toc207896132"/>
      <w:r w:rsidRPr="002E6BFB">
        <w:t>Prohibited Uses</w:t>
      </w:r>
      <w:bookmarkEnd w:id="50"/>
      <w:bookmarkEnd w:id="51"/>
      <w:bookmarkEnd w:id="52"/>
    </w:p>
    <w:p w14:paraId="48B41949" w14:textId="041DDB78" w:rsidR="0067618D" w:rsidRPr="002E6BFB" w:rsidRDefault="0067618D" w:rsidP="005021DC">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You must not use, or attempt to use, the Service: </w:t>
      </w:r>
    </w:p>
    <w:p w14:paraId="403AE295" w14:textId="77777777" w:rsidR="0067618D" w:rsidRPr="002E6BFB" w:rsidRDefault="0067618D" w:rsidP="0067618D">
      <w:pPr>
        <w:pStyle w:val="Default"/>
        <w:rPr>
          <w:rFonts w:asciiTheme="minorHAnsi" w:hAnsiTheme="minorHAnsi" w:cstheme="minorHAnsi"/>
          <w:sz w:val="22"/>
          <w:szCs w:val="22"/>
        </w:rPr>
      </w:pPr>
    </w:p>
    <w:p w14:paraId="2E133889" w14:textId="442BD17B" w:rsidR="0067618D" w:rsidRPr="002E6BFB" w:rsidRDefault="0067618D"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to commit an offence or to infringe another person’s rights; </w:t>
      </w:r>
    </w:p>
    <w:p w14:paraId="326CA168" w14:textId="5F0E41AF" w:rsidR="0067618D" w:rsidRPr="002E6BFB" w:rsidRDefault="0067618D"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in any way which damages or interferes (or threatens to damage or interfere) with the operation of a Service or with the efficiency of our Network or a Supplier’s Network (including because you have inadequate capacity); </w:t>
      </w:r>
    </w:p>
    <w:p w14:paraId="0C78F11F" w14:textId="0C9E97C7" w:rsidR="0067618D" w:rsidRPr="002E6BFB" w:rsidRDefault="0067618D"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lastRenderedPageBreak/>
        <w:t xml:space="preserve">in any way which makes it unsafe or which may damage any property or injure or kill any person; </w:t>
      </w:r>
    </w:p>
    <w:p w14:paraId="16C6D9AD" w14:textId="6FC21D7A" w:rsidR="0067618D" w:rsidRPr="002E6BFB" w:rsidRDefault="0067618D"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in an excessive or unusual way; </w:t>
      </w:r>
    </w:p>
    <w:p w14:paraId="65998A27" w14:textId="660DADED" w:rsidR="0067618D" w:rsidRPr="002E6BFB" w:rsidRDefault="0067618D"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to transmit, publish or communicate any material which is defamatory, offensive, indecent, abusive, menacing, threatening, harassing or unsolicited, or; </w:t>
      </w:r>
    </w:p>
    <w:p w14:paraId="4E55DEDF" w14:textId="0C9AD25D" w:rsidR="0067618D" w:rsidRPr="002E6BFB" w:rsidRDefault="0067618D"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for illegal purpose or practices; </w:t>
      </w:r>
    </w:p>
    <w:p w14:paraId="31415F57" w14:textId="6A3E50DC" w:rsidR="004D345F" w:rsidRPr="002E6BFB" w:rsidRDefault="004D345F"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to re-sell services to third parties;</w:t>
      </w:r>
    </w:p>
    <w:p w14:paraId="3620F4A7" w14:textId="5B306277" w:rsidR="004D345F" w:rsidRPr="002E6BFB" w:rsidRDefault="004D345F"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to re-sell services in competition with CWNet;</w:t>
      </w:r>
    </w:p>
    <w:p w14:paraId="4F53EFA5" w14:textId="4E869E7B" w:rsidR="0067618D" w:rsidRPr="002E6BFB" w:rsidRDefault="0067618D" w:rsidP="005021DC">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otherwise misuse the Service, or allow anybody else to do so. </w:t>
      </w:r>
    </w:p>
    <w:p w14:paraId="455956BC" w14:textId="77777777" w:rsidR="004D345F" w:rsidRPr="002E6BFB" w:rsidRDefault="0067618D" w:rsidP="00F87845">
      <w:pPr>
        <w:pStyle w:val="Heading2"/>
      </w:pPr>
      <w:bookmarkStart w:id="53" w:name="_Toc207643217"/>
      <w:bookmarkStart w:id="54" w:name="_Toc207643424"/>
      <w:bookmarkStart w:id="55" w:name="_Toc207896133"/>
      <w:r w:rsidRPr="002E6BFB">
        <w:t>Your responsibility</w:t>
      </w:r>
      <w:bookmarkEnd w:id="53"/>
      <w:bookmarkEnd w:id="54"/>
      <w:bookmarkEnd w:id="55"/>
    </w:p>
    <w:p w14:paraId="1EDF22A7" w14:textId="77777777" w:rsidR="004D345F" w:rsidRPr="002E6BFB" w:rsidRDefault="004D345F" w:rsidP="004D345F">
      <w:pPr>
        <w:pStyle w:val="Default"/>
        <w:rPr>
          <w:rFonts w:asciiTheme="minorHAnsi" w:hAnsiTheme="minorHAnsi" w:cstheme="minorHAnsi"/>
          <w:sz w:val="22"/>
          <w:szCs w:val="22"/>
        </w:rPr>
      </w:pPr>
    </w:p>
    <w:p w14:paraId="07CA984B" w14:textId="0F61329B" w:rsidR="0067618D" w:rsidRPr="002E6BFB" w:rsidRDefault="0067618D" w:rsidP="004D345F">
      <w:pPr>
        <w:pStyle w:val="Default"/>
        <w:numPr>
          <w:ilvl w:val="1"/>
          <w:numId w:val="22"/>
        </w:numPr>
        <w:ind w:left="709" w:hanging="709"/>
        <w:rPr>
          <w:rFonts w:asciiTheme="minorHAnsi" w:hAnsiTheme="minorHAnsi" w:cstheme="minorHAnsi"/>
          <w:b/>
          <w:bCs/>
          <w:sz w:val="22"/>
          <w:szCs w:val="22"/>
        </w:rPr>
      </w:pPr>
      <w:r w:rsidRPr="002E6BFB">
        <w:rPr>
          <w:rFonts w:asciiTheme="minorHAnsi" w:hAnsiTheme="minorHAnsi" w:cstheme="minorHAnsi"/>
          <w:sz w:val="22"/>
          <w:szCs w:val="22"/>
        </w:rPr>
        <w:t>You are responsible for and must pay for any use of the Service, whether you authorise it or not, and you will continue to be liable for all charges relating to any use of the Service if you allow another person to occupy the Premises or use the Service. Also, if you do not disconnect the Service when you leave the Premises or transfer legal responsibility for the Service in accordance with clause 19.1, you must pay for any use of the Service by later occupants or others. Any person who uses the Service, or allows someone else to use it, after you have vacated the Premises, is jointly and individually liable with you for any charges relating to that use.</w:t>
      </w:r>
    </w:p>
    <w:p w14:paraId="1CE01C6C" w14:textId="77777777" w:rsidR="00F87845" w:rsidRPr="002E6BFB" w:rsidRDefault="00F87845" w:rsidP="00F87845">
      <w:pPr>
        <w:pStyle w:val="Heading2"/>
      </w:pPr>
    </w:p>
    <w:p w14:paraId="1A48216C" w14:textId="4BAAE83C" w:rsidR="00521130" w:rsidRPr="002E6BFB" w:rsidRDefault="00521130" w:rsidP="00F87845">
      <w:pPr>
        <w:pStyle w:val="Heading2"/>
      </w:pPr>
      <w:bookmarkStart w:id="56" w:name="_Toc207643218"/>
      <w:bookmarkStart w:id="57" w:name="_Toc207643425"/>
      <w:bookmarkStart w:id="58" w:name="_Toc207896134"/>
      <w:r w:rsidRPr="002E6BFB">
        <w:t>Testing</w:t>
      </w:r>
      <w:r w:rsidR="00F87845" w:rsidRPr="002E6BFB">
        <w:t xml:space="preserve"> </w:t>
      </w:r>
      <w:r w:rsidRPr="002E6BFB">
        <w:t>and Interception</w:t>
      </w:r>
      <w:bookmarkEnd w:id="56"/>
      <w:bookmarkEnd w:id="57"/>
      <w:bookmarkEnd w:id="58"/>
    </w:p>
    <w:p w14:paraId="668306DB" w14:textId="77777777" w:rsidR="00F87845" w:rsidRPr="002E6BFB" w:rsidRDefault="00F87845" w:rsidP="00F87845"/>
    <w:p w14:paraId="5C36F25E" w14:textId="19222C3F" w:rsidR="00521130" w:rsidRPr="002E6BFB" w:rsidRDefault="00521130" w:rsidP="004D345F">
      <w:pPr>
        <w:pStyle w:val="Default"/>
        <w:numPr>
          <w:ilvl w:val="1"/>
          <w:numId w:val="22"/>
        </w:numPr>
        <w:ind w:left="709" w:hanging="709"/>
        <w:rPr>
          <w:rFonts w:asciiTheme="minorHAnsi" w:hAnsiTheme="minorHAnsi" w:cstheme="minorHAnsi"/>
          <w:b/>
          <w:bCs/>
          <w:sz w:val="22"/>
          <w:szCs w:val="22"/>
        </w:rPr>
      </w:pPr>
      <w:r w:rsidRPr="002E6BFB">
        <w:rPr>
          <w:rFonts w:asciiTheme="minorHAnsi" w:hAnsiTheme="minorHAnsi" w:cstheme="minorHAnsi"/>
          <w:sz w:val="22"/>
          <w:szCs w:val="22"/>
        </w:rPr>
        <w:t>You authorise us to scan or conduct any assurance testing of the security of the Network and/or your Service (including Your Equipment and any IP address ranges allocated to you in connection with the Service) for the purposes of helping you improve the security of the use of your Service, but we are not obligated to do so.</w:t>
      </w:r>
    </w:p>
    <w:p w14:paraId="42FCF197" w14:textId="77777777" w:rsidR="0067618D" w:rsidRPr="002E6BFB" w:rsidRDefault="0067618D" w:rsidP="0067618D">
      <w:pPr>
        <w:pStyle w:val="Default"/>
        <w:ind w:firstLine="720"/>
        <w:rPr>
          <w:rFonts w:asciiTheme="minorHAnsi" w:hAnsiTheme="minorHAnsi" w:cstheme="minorHAnsi"/>
          <w:b/>
          <w:bCs/>
          <w:sz w:val="22"/>
          <w:szCs w:val="22"/>
        </w:rPr>
      </w:pPr>
    </w:p>
    <w:p w14:paraId="7CCD07D7" w14:textId="64D1A3CA" w:rsidR="0067618D" w:rsidRPr="002E6BFB" w:rsidRDefault="0067618D"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You acknowledge that We may be required to intercept communications over the Service and may (but are not obligated to) monitor your usage of the Service and communications sent over it for the purposes of ensuring your compliance with our CRA and our compliance with the law, and with any request or direction of a Regulatory Authority, an emergency services organisation or other competent authority. In this regard the terms of our privacy policy are also enforced. The privacy policy is located at on our website for your reference.</w:t>
      </w:r>
    </w:p>
    <w:p w14:paraId="07A2EC61" w14:textId="77777777" w:rsidR="004D345F" w:rsidRPr="002E6BFB" w:rsidRDefault="004D345F" w:rsidP="004D345F">
      <w:pPr>
        <w:pStyle w:val="Default"/>
        <w:rPr>
          <w:rFonts w:asciiTheme="minorHAnsi" w:hAnsiTheme="minorHAnsi" w:cstheme="minorHAnsi"/>
          <w:sz w:val="22"/>
          <w:szCs w:val="22"/>
        </w:rPr>
      </w:pPr>
    </w:p>
    <w:p w14:paraId="60B2C913" w14:textId="77777777" w:rsidR="00653E61" w:rsidRPr="002E6BFB" w:rsidRDefault="00653E61" w:rsidP="00F87845">
      <w:pPr>
        <w:pStyle w:val="Heading2"/>
      </w:pPr>
      <w:bookmarkStart w:id="59" w:name="_Toc207643219"/>
      <w:bookmarkStart w:id="60" w:name="_Toc207643426"/>
      <w:bookmarkStart w:id="61" w:name="_Toc207896135"/>
      <w:r w:rsidRPr="002E6BFB">
        <w:t>Unmetered or Off Peak Periods</w:t>
      </w:r>
      <w:bookmarkEnd w:id="59"/>
      <w:bookmarkEnd w:id="60"/>
      <w:bookmarkEnd w:id="61"/>
    </w:p>
    <w:p w14:paraId="45D8D56A" w14:textId="77777777" w:rsidR="00653E61" w:rsidRPr="002E6BFB" w:rsidRDefault="00653E61" w:rsidP="00653E61">
      <w:pPr>
        <w:autoSpaceDE w:val="0"/>
        <w:autoSpaceDN w:val="0"/>
        <w:adjustRightInd w:val="0"/>
        <w:spacing w:after="0" w:line="240" w:lineRule="auto"/>
        <w:rPr>
          <w:rFonts w:asciiTheme="minorHAnsi" w:hAnsiTheme="minorHAnsi" w:cstheme="minorHAnsi"/>
          <w:b/>
          <w:bCs/>
          <w:i/>
          <w:iCs/>
        </w:rPr>
      </w:pPr>
    </w:p>
    <w:p w14:paraId="2A80127C" w14:textId="2EA41131" w:rsidR="00653E61" w:rsidRPr="002E6BFB" w:rsidRDefault="00653E61" w:rsidP="004D345F">
      <w:pPr>
        <w:pStyle w:val="Default"/>
        <w:numPr>
          <w:ilvl w:val="1"/>
          <w:numId w:val="22"/>
        </w:numPr>
        <w:ind w:left="709" w:hanging="709"/>
        <w:rPr>
          <w:rFonts w:asciiTheme="minorHAnsi" w:hAnsiTheme="minorHAnsi" w:cstheme="minorHAnsi"/>
          <w:b/>
          <w:bCs/>
          <w:iCs/>
          <w:sz w:val="22"/>
          <w:szCs w:val="22"/>
        </w:rPr>
      </w:pPr>
      <w:r w:rsidRPr="002E6BFB">
        <w:rPr>
          <w:rFonts w:asciiTheme="minorHAnsi" w:hAnsiTheme="minorHAnsi" w:cstheme="minorHAnsi"/>
          <w:sz w:val="22"/>
          <w:szCs w:val="22"/>
        </w:rPr>
        <w:tab/>
        <w:t xml:space="preserve">The use of </w:t>
      </w:r>
      <w:r w:rsidR="00A86E95" w:rsidRPr="002E6BFB">
        <w:rPr>
          <w:rFonts w:asciiTheme="minorHAnsi" w:hAnsiTheme="minorHAnsi" w:cstheme="minorHAnsi"/>
          <w:sz w:val="22"/>
          <w:szCs w:val="22"/>
        </w:rPr>
        <w:t>Unmetered or</w:t>
      </w:r>
      <w:r w:rsidRPr="002E6BFB">
        <w:rPr>
          <w:rFonts w:asciiTheme="minorHAnsi" w:hAnsiTheme="minorHAnsi" w:cstheme="minorHAnsi"/>
          <w:sz w:val="22"/>
          <w:szCs w:val="22"/>
        </w:rPr>
        <w:t xml:space="preserve"> Off Peak periods serves to distribute the volume of traffic traversing across the Network at different times to ensure maximum performance of the Network to your benefit. The </w:t>
      </w:r>
      <w:r w:rsidR="00A86E95" w:rsidRPr="002E6BFB">
        <w:rPr>
          <w:rFonts w:asciiTheme="minorHAnsi" w:hAnsiTheme="minorHAnsi" w:cstheme="minorHAnsi"/>
          <w:sz w:val="22"/>
          <w:szCs w:val="22"/>
        </w:rPr>
        <w:t>Unmetered or</w:t>
      </w:r>
      <w:r w:rsidRPr="002E6BFB">
        <w:rPr>
          <w:rFonts w:asciiTheme="minorHAnsi" w:hAnsiTheme="minorHAnsi" w:cstheme="minorHAnsi"/>
          <w:sz w:val="22"/>
          <w:szCs w:val="22"/>
        </w:rPr>
        <w:t xml:space="preserve"> Off Peak periods are set according to the Network traffic at particular times and may change from time to time. You will be notified of any changes to the </w:t>
      </w:r>
      <w:r w:rsidR="00A86E95" w:rsidRPr="002E6BFB">
        <w:rPr>
          <w:rFonts w:asciiTheme="minorHAnsi" w:hAnsiTheme="minorHAnsi" w:cstheme="minorHAnsi"/>
          <w:sz w:val="22"/>
          <w:szCs w:val="22"/>
        </w:rPr>
        <w:t>Unmetered or</w:t>
      </w:r>
      <w:r w:rsidRPr="002E6BFB">
        <w:rPr>
          <w:rFonts w:asciiTheme="minorHAnsi" w:hAnsiTheme="minorHAnsi" w:cstheme="minorHAnsi"/>
          <w:sz w:val="22"/>
          <w:szCs w:val="22"/>
        </w:rPr>
        <w:t xml:space="preserve"> Off Peak periods. For plans that do include </w:t>
      </w:r>
      <w:r w:rsidR="00A86E95" w:rsidRPr="002E6BFB">
        <w:rPr>
          <w:rFonts w:asciiTheme="minorHAnsi" w:hAnsiTheme="minorHAnsi" w:cstheme="minorHAnsi"/>
          <w:sz w:val="22"/>
          <w:szCs w:val="22"/>
        </w:rPr>
        <w:t>Unmetered or Off Peak</w:t>
      </w:r>
      <w:r w:rsidRPr="002E6BFB">
        <w:rPr>
          <w:rFonts w:asciiTheme="minorHAnsi" w:hAnsiTheme="minorHAnsi" w:cstheme="minorHAnsi"/>
          <w:sz w:val="22"/>
          <w:szCs w:val="22"/>
        </w:rPr>
        <w:t xml:space="preserve"> quota, your total data allowance is split into the maximum you can download </w:t>
      </w:r>
      <w:r w:rsidR="00A86E95" w:rsidRPr="002E6BFB">
        <w:rPr>
          <w:rFonts w:asciiTheme="minorHAnsi" w:hAnsiTheme="minorHAnsi" w:cstheme="minorHAnsi"/>
          <w:sz w:val="22"/>
          <w:szCs w:val="22"/>
        </w:rPr>
        <w:t>as per the plan data allowance</w:t>
      </w:r>
      <w:r w:rsidRPr="002E6BFB">
        <w:rPr>
          <w:rFonts w:asciiTheme="minorHAnsi" w:hAnsiTheme="minorHAnsi" w:cstheme="minorHAnsi"/>
          <w:sz w:val="22"/>
          <w:szCs w:val="22"/>
        </w:rPr>
        <w:t xml:space="preserve">; plus </w:t>
      </w:r>
      <w:r w:rsidR="00A86E95" w:rsidRPr="002E6BFB">
        <w:rPr>
          <w:rFonts w:asciiTheme="minorHAnsi" w:hAnsiTheme="minorHAnsi" w:cstheme="minorHAnsi"/>
          <w:sz w:val="22"/>
          <w:szCs w:val="22"/>
        </w:rPr>
        <w:t>data that</w:t>
      </w:r>
      <w:r w:rsidRPr="002E6BFB">
        <w:rPr>
          <w:rFonts w:asciiTheme="minorHAnsi" w:hAnsiTheme="minorHAnsi" w:cstheme="minorHAnsi"/>
          <w:sz w:val="22"/>
          <w:szCs w:val="22"/>
        </w:rPr>
        <w:t xml:space="preserve"> you can download during the </w:t>
      </w:r>
      <w:r w:rsidR="00A86E95" w:rsidRPr="002E6BFB">
        <w:rPr>
          <w:rFonts w:asciiTheme="minorHAnsi" w:hAnsiTheme="minorHAnsi" w:cstheme="minorHAnsi"/>
          <w:sz w:val="22"/>
          <w:szCs w:val="22"/>
        </w:rPr>
        <w:t xml:space="preserve">Unmetered or </w:t>
      </w:r>
      <w:r w:rsidRPr="002E6BFB">
        <w:rPr>
          <w:rFonts w:asciiTheme="minorHAnsi" w:hAnsiTheme="minorHAnsi" w:cstheme="minorHAnsi"/>
          <w:sz w:val="22"/>
          <w:szCs w:val="22"/>
        </w:rPr>
        <w:t xml:space="preserve">Off Peak hours of the day. The </w:t>
      </w:r>
      <w:r w:rsidR="00A86E95" w:rsidRPr="002E6BFB">
        <w:rPr>
          <w:rFonts w:asciiTheme="minorHAnsi" w:hAnsiTheme="minorHAnsi" w:cstheme="minorHAnsi"/>
          <w:sz w:val="22"/>
          <w:szCs w:val="22"/>
        </w:rPr>
        <w:t>Unmetered</w:t>
      </w:r>
      <w:r w:rsidRPr="002E6BFB">
        <w:rPr>
          <w:rFonts w:asciiTheme="minorHAnsi" w:hAnsiTheme="minorHAnsi" w:cstheme="minorHAnsi"/>
          <w:sz w:val="22"/>
          <w:szCs w:val="22"/>
        </w:rPr>
        <w:t xml:space="preserve"> </w:t>
      </w:r>
      <w:r w:rsidR="00A86E95" w:rsidRPr="002E6BFB">
        <w:rPr>
          <w:rFonts w:asciiTheme="minorHAnsi" w:hAnsiTheme="minorHAnsi" w:cstheme="minorHAnsi"/>
          <w:sz w:val="22"/>
          <w:szCs w:val="22"/>
        </w:rPr>
        <w:t>or</w:t>
      </w:r>
      <w:r w:rsidRPr="002E6BFB">
        <w:rPr>
          <w:rFonts w:asciiTheme="minorHAnsi" w:hAnsiTheme="minorHAnsi" w:cstheme="minorHAnsi"/>
          <w:sz w:val="22"/>
          <w:szCs w:val="22"/>
        </w:rPr>
        <w:t xml:space="preserve"> Off-Peak periods are different for each product plan as described under the relevant plan in Section C: Pricing Schedule.</w:t>
      </w:r>
    </w:p>
    <w:p w14:paraId="0E51E3C2" w14:textId="77777777" w:rsidR="00653E61" w:rsidRPr="002E6BFB" w:rsidRDefault="00653E61" w:rsidP="00172D9A">
      <w:pPr>
        <w:autoSpaceDE w:val="0"/>
        <w:autoSpaceDN w:val="0"/>
        <w:adjustRightInd w:val="0"/>
        <w:spacing w:after="0" w:line="240" w:lineRule="auto"/>
        <w:ind w:firstLine="720"/>
        <w:rPr>
          <w:rFonts w:asciiTheme="minorHAnsi" w:hAnsiTheme="minorHAnsi" w:cstheme="minorHAnsi"/>
          <w:b/>
          <w:bCs/>
          <w:iCs/>
        </w:rPr>
      </w:pPr>
    </w:p>
    <w:p w14:paraId="769B529B" w14:textId="285FBBB6" w:rsidR="00172D9A" w:rsidRPr="002E6BFB" w:rsidRDefault="00172D9A" w:rsidP="00F87845">
      <w:pPr>
        <w:pStyle w:val="Heading2"/>
      </w:pPr>
      <w:bookmarkStart w:id="62" w:name="_Toc207643220"/>
      <w:bookmarkStart w:id="63" w:name="_Toc207643427"/>
      <w:bookmarkStart w:id="64" w:name="_Toc207896136"/>
      <w:r w:rsidRPr="002E6BFB">
        <w:lastRenderedPageBreak/>
        <w:t>Network Optimisation</w:t>
      </w:r>
      <w:bookmarkEnd w:id="62"/>
      <w:bookmarkEnd w:id="63"/>
      <w:bookmarkEnd w:id="64"/>
    </w:p>
    <w:p w14:paraId="3FBCE8F0" w14:textId="77777777" w:rsidR="00172D9A" w:rsidRPr="002E6BFB" w:rsidRDefault="00172D9A" w:rsidP="00172D9A">
      <w:pPr>
        <w:autoSpaceDE w:val="0"/>
        <w:autoSpaceDN w:val="0"/>
        <w:adjustRightInd w:val="0"/>
        <w:spacing w:after="0" w:line="240" w:lineRule="auto"/>
        <w:ind w:firstLine="720"/>
        <w:rPr>
          <w:rFonts w:asciiTheme="minorHAnsi" w:hAnsiTheme="minorHAnsi" w:cstheme="minorHAnsi"/>
          <w:b/>
          <w:bCs/>
          <w:i/>
          <w:iCs/>
        </w:rPr>
      </w:pPr>
    </w:p>
    <w:p w14:paraId="4D4116EE" w14:textId="09A342AA" w:rsidR="00172D9A" w:rsidRPr="002E6BFB" w:rsidRDefault="00172D9A"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You must not connect to the </w:t>
      </w:r>
      <w:r w:rsidR="000C72A8" w:rsidRPr="002E6BFB">
        <w:rPr>
          <w:rFonts w:asciiTheme="minorHAnsi" w:hAnsiTheme="minorHAnsi" w:cstheme="minorHAnsi"/>
          <w:sz w:val="22"/>
          <w:szCs w:val="22"/>
        </w:rPr>
        <w:t>CWNet</w:t>
      </w:r>
      <w:r w:rsidR="007B2DAA" w:rsidRPr="002E6BFB">
        <w:rPr>
          <w:rFonts w:asciiTheme="minorHAnsi" w:hAnsiTheme="minorHAnsi" w:cstheme="minorHAnsi"/>
          <w:sz w:val="22"/>
          <w:szCs w:val="22"/>
        </w:rPr>
        <w:t xml:space="preserve"> </w:t>
      </w:r>
      <w:r w:rsidRPr="002E6BFB">
        <w:rPr>
          <w:rFonts w:asciiTheme="minorHAnsi" w:hAnsiTheme="minorHAnsi" w:cstheme="minorHAnsi"/>
          <w:sz w:val="22"/>
          <w:szCs w:val="22"/>
        </w:rPr>
        <w:t>Network using a Username and Password other than those provided for your specific connection. A breach of this clause constitutes a material breach of our CRA.</w:t>
      </w:r>
    </w:p>
    <w:p w14:paraId="551976D6" w14:textId="77777777" w:rsidR="00172D9A" w:rsidRPr="002E6BFB" w:rsidRDefault="00172D9A" w:rsidP="00172D9A">
      <w:pPr>
        <w:autoSpaceDE w:val="0"/>
        <w:autoSpaceDN w:val="0"/>
        <w:adjustRightInd w:val="0"/>
        <w:spacing w:after="0" w:line="240" w:lineRule="auto"/>
        <w:rPr>
          <w:rFonts w:asciiTheme="minorHAnsi" w:hAnsiTheme="minorHAnsi" w:cstheme="minorHAnsi"/>
        </w:rPr>
      </w:pPr>
    </w:p>
    <w:p w14:paraId="4CF0C96E" w14:textId="5590C688" w:rsidR="00172D9A" w:rsidRPr="002E6BFB" w:rsidRDefault="00172D9A"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During </w:t>
      </w:r>
      <w:r w:rsidR="007B2DAA" w:rsidRPr="002E6BFB">
        <w:rPr>
          <w:rFonts w:asciiTheme="minorHAnsi" w:hAnsiTheme="minorHAnsi" w:cstheme="minorHAnsi"/>
          <w:sz w:val="22"/>
          <w:szCs w:val="22"/>
        </w:rPr>
        <w:t xml:space="preserve">any service </w:t>
      </w:r>
      <w:r w:rsidRPr="002E6BFB">
        <w:rPr>
          <w:rFonts w:asciiTheme="minorHAnsi" w:hAnsiTheme="minorHAnsi" w:cstheme="minorHAnsi"/>
          <w:sz w:val="22"/>
          <w:szCs w:val="22"/>
        </w:rPr>
        <w:t xml:space="preserve">Off Peak or Unmetered periods </w:t>
      </w:r>
      <w:r w:rsidR="000C72A8" w:rsidRPr="002E6BFB">
        <w:rPr>
          <w:rFonts w:asciiTheme="minorHAnsi" w:hAnsiTheme="minorHAnsi" w:cstheme="minorHAnsi"/>
          <w:sz w:val="22"/>
          <w:szCs w:val="22"/>
        </w:rPr>
        <w:t>CWNet</w:t>
      </w:r>
      <w:r w:rsidR="007B2DAA" w:rsidRPr="002E6BFB">
        <w:rPr>
          <w:rFonts w:asciiTheme="minorHAnsi" w:hAnsiTheme="minorHAnsi" w:cstheme="minorHAnsi"/>
          <w:sz w:val="22"/>
          <w:szCs w:val="22"/>
        </w:rPr>
        <w:t xml:space="preserve"> </w:t>
      </w:r>
      <w:r w:rsidRPr="002E6BFB">
        <w:rPr>
          <w:rFonts w:asciiTheme="minorHAnsi" w:hAnsiTheme="minorHAnsi" w:cstheme="minorHAnsi"/>
          <w:sz w:val="22"/>
          <w:szCs w:val="22"/>
        </w:rPr>
        <w:t>reserves the right to prioritise applications and the use of those applications, in order to optimise Network performance. Network optimisation is determined by total Network usage, and is not based on an individual customer’s use of various services / applications.</w:t>
      </w:r>
    </w:p>
    <w:p w14:paraId="4C6C6B0F" w14:textId="77777777" w:rsidR="00172D9A" w:rsidRPr="002E6BFB" w:rsidRDefault="00172D9A" w:rsidP="004D345F">
      <w:pPr>
        <w:pStyle w:val="Default"/>
        <w:ind w:left="709"/>
        <w:rPr>
          <w:rFonts w:asciiTheme="minorHAnsi" w:hAnsiTheme="minorHAnsi" w:cstheme="minorHAnsi"/>
          <w:sz w:val="22"/>
          <w:szCs w:val="22"/>
        </w:rPr>
      </w:pPr>
    </w:p>
    <w:p w14:paraId="76540014" w14:textId="25841145" w:rsidR="00172D9A" w:rsidRPr="002E6BFB" w:rsidRDefault="00172D9A"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Applications will be prioritised based on whether the performance of the application is time-sensitive (i.e. the need for real-time usage of the application) and whether it requires a minimum throughput speed. Applications such as streaming video, voice, mail, web, Virtual Private Networking (VPN), Gaming, Video on Demand (VoD), Internet Protocol Television (IPTV) and other similar applications will therefore be prioritised over non-time sensitive applications such as File Transfer Protocol (FTP) and file Downloading. For example, your VoIP service will be prioritised over any Downloading you do, thereby maintaining the quality of your VoIP service.</w:t>
      </w:r>
    </w:p>
    <w:p w14:paraId="33CF39E0" w14:textId="0FB14329" w:rsidR="00847375" w:rsidRPr="002E6BFB" w:rsidRDefault="00847375" w:rsidP="00952D68">
      <w:pPr>
        <w:pStyle w:val="Heading1"/>
        <w:numPr>
          <w:ilvl w:val="0"/>
          <w:numId w:val="22"/>
        </w:numPr>
      </w:pPr>
      <w:bookmarkStart w:id="65" w:name="_Toc207643221"/>
      <w:bookmarkStart w:id="66" w:name="_Toc207643428"/>
      <w:bookmarkStart w:id="67" w:name="_Toc207896137"/>
      <w:r w:rsidRPr="002E6BFB">
        <w:t>EQUIPMENT</w:t>
      </w:r>
      <w:bookmarkEnd w:id="65"/>
      <w:bookmarkEnd w:id="66"/>
      <w:bookmarkEnd w:id="67"/>
      <w:r w:rsidRPr="002E6BFB">
        <w:t xml:space="preserve"> </w:t>
      </w:r>
    </w:p>
    <w:p w14:paraId="2FEC1B45" w14:textId="77777777" w:rsidR="00847375" w:rsidRPr="002E6BFB" w:rsidRDefault="00847375" w:rsidP="00847375">
      <w:pPr>
        <w:pStyle w:val="Default"/>
        <w:rPr>
          <w:rFonts w:asciiTheme="minorHAnsi" w:hAnsiTheme="minorHAnsi" w:cstheme="minorHAnsi"/>
          <w:color w:val="17365D" w:themeColor="text2" w:themeShade="BF"/>
          <w:sz w:val="22"/>
          <w:szCs w:val="22"/>
        </w:rPr>
      </w:pPr>
    </w:p>
    <w:p w14:paraId="0FDEF831" w14:textId="77777777" w:rsidR="00847375" w:rsidRPr="002E6BFB" w:rsidRDefault="00847375" w:rsidP="00952D68">
      <w:pPr>
        <w:pStyle w:val="Heading2"/>
      </w:pPr>
      <w:bookmarkStart w:id="68" w:name="_Toc207643222"/>
      <w:bookmarkStart w:id="69" w:name="_Toc207643429"/>
      <w:bookmarkStart w:id="70" w:name="_Toc207896138"/>
      <w:r w:rsidRPr="002E6BFB">
        <w:t>Our Equipment</w:t>
      </w:r>
      <w:bookmarkEnd w:id="68"/>
      <w:bookmarkEnd w:id="69"/>
      <w:bookmarkEnd w:id="70"/>
    </w:p>
    <w:p w14:paraId="77E42645" w14:textId="77777777" w:rsidR="00847375" w:rsidRPr="002E6BFB" w:rsidRDefault="00847375" w:rsidP="00847375">
      <w:pPr>
        <w:pStyle w:val="Default"/>
        <w:ind w:firstLine="720"/>
        <w:rPr>
          <w:rFonts w:asciiTheme="minorHAnsi" w:hAnsiTheme="minorHAnsi" w:cstheme="minorHAnsi"/>
          <w:sz w:val="22"/>
          <w:szCs w:val="22"/>
        </w:rPr>
      </w:pPr>
    </w:p>
    <w:p w14:paraId="069D274C" w14:textId="7A5A2FB5" w:rsidR="00847375" w:rsidRPr="002E6BFB" w:rsidRDefault="00847375"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In order to use the Service, We may provide to you equipment or cabling which We own or lease (“Our Equipment”). </w:t>
      </w:r>
    </w:p>
    <w:p w14:paraId="55F93665" w14:textId="77777777" w:rsidR="00847375" w:rsidRPr="002E6BFB" w:rsidRDefault="00847375" w:rsidP="004D345F">
      <w:pPr>
        <w:pStyle w:val="Default"/>
        <w:ind w:left="709"/>
        <w:rPr>
          <w:rFonts w:asciiTheme="minorHAnsi" w:hAnsiTheme="minorHAnsi" w:cstheme="minorHAnsi"/>
          <w:sz w:val="22"/>
          <w:szCs w:val="22"/>
        </w:rPr>
      </w:pPr>
    </w:p>
    <w:p w14:paraId="54A8ABD7" w14:textId="665B77B1" w:rsidR="00847375" w:rsidRPr="002E6BFB" w:rsidRDefault="00847375"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Where We provide Our Equipment to you in connection with the Service: </w:t>
      </w:r>
    </w:p>
    <w:p w14:paraId="2C635BC3" w14:textId="77777777" w:rsidR="004D345F" w:rsidRPr="002E6BFB" w:rsidRDefault="004D345F" w:rsidP="004D345F">
      <w:pPr>
        <w:pStyle w:val="Default"/>
        <w:ind w:left="709"/>
        <w:rPr>
          <w:rFonts w:asciiTheme="minorHAnsi" w:hAnsiTheme="minorHAnsi" w:cstheme="minorHAnsi"/>
          <w:sz w:val="22"/>
          <w:szCs w:val="22"/>
        </w:rPr>
      </w:pPr>
    </w:p>
    <w:p w14:paraId="3D4DD666" w14:textId="7C00239E" w:rsidR="00847375" w:rsidRPr="002E6BFB" w:rsidRDefault="00847375" w:rsidP="004D345F">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ownership or title in Our Equipment is not transferred to you; </w:t>
      </w:r>
    </w:p>
    <w:p w14:paraId="6E26DF18" w14:textId="6B72523C" w:rsidR="00847375" w:rsidRPr="002E6BFB" w:rsidRDefault="00847375" w:rsidP="004D345F">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risk in Our Equipment passes to you on delivery; </w:t>
      </w:r>
    </w:p>
    <w:p w14:paraId="644985F7" w14:textId="1BC9C036" w:rsidR="00847375" w:rsidRPr="002E6BFB" w:rsidRDefault="00847375" w:rsidP="004D345F">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must comply with our reasonable directions relating to our rights of ownership of Our Equipment; </w:t>
      </w:r>
    </w:p>
    <w:p w14:paraId="73A54472" w14:textId="25DF8733" w:rsidR="00847375" w:rsidRPr="002E6BFB" w:rsidRDefault="00847375" w:rsidP="004D345F">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must only use Our Equipment in accordance with the manufacturer’s specifications and our written directions; </w:t>
      </w:r>
    </w:p>
    <w:p w14:paraId="263FC2F3" w14:textId="0B52701E" w:rsidR="00847375" w:rsidRPr="002E6BFB" w:rsidRDefault="00847375" w:rsidP="004D345F">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are responsible for Our Equipment and must pay us for any loss or damage to Our Equipment, except to the extent that it is caused by us or for fair wear and tear; </w:t>
      </w:r>
    </w:p>
    <w:p w14:paraId="7726AFBA" w14:textId="74A3F866" w:rsidR="00847375" w:rsidRPr="002E6BFB" w:rsidRDefault="00847375" w:rsidP="004D345F">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must not part with possession of Our Equipment except to us and you must keep Our Equipment free from any encumbrance; </w:t>
      </w:r>
    </w:p>
    <w:p w14:paraId="22306F67" w14:textId="517D6886" w:rsidR="00847375" w:rsidRPr="002E6BFB" w:rsidRDefault="00847375" w:rsidP="004D345F">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must allow us to inspect, test, service, modify, repair, remove or replace Our Equipment, or to recover it after the Service is cancelled; </w:t>
      </w:r>
    </w:p>
    <w:p w14:paraId="372E8D92" w14:textId="531FC61A" w:rsidR="00847375" w:rsidRPr="002E6BFB" w:rsidRDefault="00847375" w:rsidP="004D345F">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must ensure that Our Equipment will not be altered, repaired, serviced, moved or disconnected except by service personnel approved by us; </w:t>
      </w:r>
    </w:p>
    <w:p w14:paraId="0FF9FB00" w14:textId="04FFC318" w:rsidR="00847375" w:rsidRPr="002E6BFB" w:rsidRDefault="00847375" w:rsidP="004D345F">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must ensure that you have all necessary consents and approvals (including landlord approval where applicable) necessary or desirable for us to deliver, install and maintain Our Equipment at the Premises; and </w:t>
      </w:r>
    </w:p>
    <w:p w14:paraId="041EE421" w14:textId="62EC158E" w:rsidR="00847375" w:rsidRPr="002E6BFB" w:rsidRDefault="00847375" w:rsidP="004D345F">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lastRenderedPageBreak/>
        <w:t xml:space="preserve">you must provide adequate and suitable space, power supply and environment for all Our Equipment located on the Premises. </w:t>
      </w:r>
    </w:p>
    <w:p w14:paraId="345B8A42" w14:textId="77777777" w:rsidR="00E3576E" w:rsidRPr="002E6BFB" w:rsidRDefault="00E3576E" w:rsidP="00952D68">
      <w:pPr>
        <w:pStyle w:val="Heading2"/>
      </w:pPr>
      <w:bookmarkStart w:id="71" w:name="_Toc207643223"/>
      <w:bookmarkStart w:id="72" w:name="_Toc207643430"/>
      <w:bookmarkStart w:id="73" w:name="_Toc207896139"/>
      <w:r w:rsidRPr="002E6BFB">
        <w:t>Your Equipment</w:t>
      </w:r>
      <w:bookmarkEnd w:id="71"/>
      <w:bookmarkEnd w:id="72"/>
      <w:bookmarkEnd w:id="73"/>
      <w:r w:rsidRPr="002E6BFB">
        <w:t xml:space="preserve"> </w:t>
      </w:r>
    </w:p>
    <w:p w14:paraId="36D3DC72" w14:textId="77777777" w:rsidR="00E3576E" w:rsidRPr="002E6BFB" w:rsidRDefault="00E3576E" w:rsidP="00E3576E">
      <w:pPr>
        <w:pStyle w:val="Default"/>
        <w:ind w:firstLine="720"/>
        <w:rPr>
          <w:rFonts w:asciiTheme="minorHAnsi" w:hAnsiTheme="minorHAnsi" w:cstheme="minorHAnsi"/>
          <w:b/>
          <w:bCs/>
          <w:sz w:val="22"/>
          <w:szCs w:val="22"/>
        </w:rPr>
      </w:pPr>
    </w:p>
    <w:p w14:paraId="05868D22" w14:textId="44361867" w:rsidR="007B2DAA" w:rsidRPr="002E6BFB" w:rsidRDefault="00E3576E"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You must ensure that all equipment you use in connection with the Service, other than Our Equipment (“</w:t>
      </w:r>
      <w:r w:rsidRPr="002E6BFB">
        <w:rPr>
          <w:rFonts w:asciiTheme="minorHAnsi" w:hAnsiTheme="minorHAnsi" w:cstheme="minorHAnsi"/>
          <w:b/>
          <w:bCs/>
          <w:sz w:val="22"/>
          <w:szCs w:val="22"/>
        </w:rPr>
        <w:t>Your Equipment</w:t>
      </w:r>
      <w:r w:rsidRPr="002E6BFB">
        <w:rPr>
          <w:rFonts w:asciiTheme="minorHAnsi" w:hAnsiTheme="minorHAnsi" w:cstheme="minorHAnsi"/>
          <w:sz w:val="22"/>
          <w:szCs w:val="22"/>
        </w:rPr>
        <w:t>”) complies with all laws and relevant technical standards issued by a Regulatory Authority and all reasonable directions by us, including making any changes to Your Equipment to avoid any danger or interference it may cause.</w:t>
      </w:r>
    </w:p>
    <w:p w14:paraId="0CCEA7C3" w14:textId="77777777" w:rsidR="00386772" w:rsidRPr="002E6BFB" w:rsidRDefault="00386772" w:rsidP="00386772">
      <w:pPr>
        <w:pStyle w:val="ListParagraph"/>
        <w:ind w:left="1080"/>
        <w:rPr>
          <w:rFonts w:asciiTheme="minorHAnsi" w:hAnsiTheme="minorHAnsi" w:cstheme="minorHAnsi"/>
        </w:rPr>
      </w:pPr>
    </w:p>
    <w:p w14:paraId="7DFAF7E3" w14:textId="77777777" w:rsidR="00E3576E" w:rsidRPr="002E6BFB" w:rsidRDefault="00E3576E" w:rsidP="00952D68">
      <w:pPr>
        <w:pStyle w:val="Heading2"/>
      </w:pPr>
      <w:bookmarkStart w:id="74" w:name="_Toc207643224"/>
      <w:bookmarkStart w:id="75" w:name="_Toc207643431"/>
      <w:bookmarkStart w:id="76" w:name="_Toc207896140"/>
      <w:r w:rsidRPr="002E6BFB">
        <w:t>Disconnection of Your Equipment</w:t>
      </w:r>
      <w:bookmarkEnd w:id="74"/>
      <w:bookmarkEnd w:id="75"/>
      <w:bookmarkEnd w:id="76"/>
    </w:p>
    <w:p w14:paraId="2004C98F" w14:textId="77777777" w:rsidR="00E3576E" w:rsidRPr="002E6BFB" w:rsidRDefault="00E3576E" w:rsidP="00E3576E">
      <w:pPr>
        <w:pStyle w:val="Default"/>
        <w:ind w:firstLine="720"/>
        <w:rPr>
          <w:rFonts w:asciiTheme="minorHAnsi" w:hAnsiTheme="minorHAnsi" w:cstheme="minorHAnsi"/>
          <w:b/>
          <w:bCs/>
          <w:sz w:val="22"/>
          <w:szCs w:val="22"/>
        </w:rPr>
      </w:pPr>
    </w:p>
    <w:p w14:paraId="72B543CB" w14:textId="27168FA3" w:rsidR="00E3576E" w:rsidRPr="002E6BFB" w:rsidRDefault="00E3576E"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If you do not comply with any of your obligations under clause 5.3 We may disconnect Your Equipment from the Service or require you to do so. We will try to give you reasonable notice before disconnection but may do so immediately in an emergency.</w:t>
      </w:r>
    </w:p>
    <w:p w14:paraId="6D7CF25A" w14:textId="77777777" w:rsidR="00386772" w:rsidRPr="002E6BFB" w:rsidRDefault="00386772" w:rsidP="00E3576E">
      <w:pPr>
        <w:pStyle w:val="Default"/>
        <w:ind w:firstLine="720"/>
        <w:rPr>
          <w:rFonts w:asciiTheme="minorHAnsi" w:hAnsiTheme="minorHAnsi" w:cstheme="minorHAnsi"/>
          <w:b/>
          <w:bCs/>
          <w:sz w:val="22"/>
          <w:szCs w:val="22"/>
        </w:rPr>
      </w:pPr>
    </w:p>
    <w:p w14:paraId="2EF6C293" w14:textId="6F06A88C" w:rsidR="00E3576E" w:rsidRPr="002E6BFB" w:rsidRDefault="00E3576E" w:rsidP="00952D68">
      <w:pPr>
        <w:pStyle w:val="Heading2"/>
      </w:pPr>
      <w:bookmarkStart w:id="77" w:name="_Toc207643225"/>
      <w:bookmarkStart w:id="78" w:name="_Toc207643432"/>
      <w:bookmarkStart w:id="79" w:name="_Toc207896141"/>
      <w:r w:rsidRPr="002E6BFB">
        <w:t>Purchased Equipment</w:t>
      </w:r>
      <w:bookmarkEnd w:id="77"/>
      <w:bookmarkEnd w:id="78"/>
      <w:bookmarkEnd w:id="79"/>
    </w:p>
    <w:p w14:paraId="4B9356BF" w14:textId="77777777" w:rsidR="00E3576E" w:rsidRPr="002E6BFB" w:rsidRDefault="00E3576E" w:rsidP="00E3576E">
      <w:pPr>
        <w:pStyle w:val="Default"/>
        <w:ind w:firstLine="720"/>
        <w:rPr>
          <w:rFonts w:asciiTheme="minorHAnsi" w:hAnsiTheme="minorHAnsi" w:cstheme="minorHAnsi"/>
          <w:sz w:val="22"/>
          <w:szCs w:val="22"/>
        </w:rPr>
      </w:pPr>
    </w:p>
    <w:p w14:paraId="6E73B2F4" w14:textId="4F340C03" w:rsidR="00E3576E" w:rsidRPr="002E6BFB" w:rsidRDefault="00E3576E"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You may purchase equipment from us for use in connection with the Service (“</w:t>
      </w:r>
      <w:r w:rsidRPr="002E6BFB">
        <w:rPr>
          <w:rFonts w:asciiTheme="minorHAnsi" w:hAnsiTheme="minorHAnsi" w:cstheme="minorHAnsi"/>
          <w:b/>
          <w:bCs/>
          <w:sz w:val="22"/>
          <w:szCs w:val="22"/>
        </w:rPr>
        <w:t>Purchased Equipment</w:t>
      </w:r>
      <w:r w:rsidRPr="002E6BFB">
        <w:rPr>
          <w:rFonts w:asciiTheme="minorHAnsi" w:hAnsiTheme="minorHAnsi" w:cstheme="minorHAnsi"/>
          <w:sz w:val="22"/>
          <w:szCs w:val="22"/>
        </w:rPr>
        <w:t xml:space="preserve">”). You must pay for that equipment on your receipt of the invoice from us. Title to the Purchased Equipment passes to you when you pay for it in full. Risk in the Purchased Equipment passes to you on delivery to your nominated delivery address. </w:t>
      </w:r>
    </w:p>
    <w:p w14:paraId="67A5251D" w14:textId="77777777" w:rsidR="00E3576E" w:rsidRPr="002E6BFB" w:rsidRDefault="00E3576E" w:rsidP="00E3576E">
      <w:pPr>
        <w:pStyle w:val="Default"/>
        <w:ind w:left="720" w:hanging="720"/>
        <w:rPr>
          <w:rFonts w:asciiTheme="minorHAnsi" w:hAnsiTheme="minorHAnsi" w:cstheme="minorHAnsi"/>
          <w:sz w:val="22"/>
          <w:szCs w:val="22"/>
        </w:rPr>
      </w:pPr>
    </w:p>
    <w:p w14:paraId="458DA7B8" w14:textId="44AB1A0C" w:rsidR="00E3576E" w:rsidRPr="002E6BFB" w:rsidRDefault="00E3576E"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We will use reasonable efforts to transfer to you any manufacturer's warranty in any Purchased Equipment, from the time title passes to you. </w:t>
      </w:r>
    </w:p>
    <w:p w14:paraId="6668240B" w14:textId="77777777" w:rsidR="00E3576E" w:rsidRPr="002E6BFB" w:rsidRDefault="00E3576E" w:rsidP="00E3576E">
      <w:pPr>
        <w:pStyle w:val="Default"/>
        <w:ind w:left="720" w:hanging="720"/>
        <w:rPr>
          <w:rFonts w:asciiTheme="minorHAnsi" w:hAnsiTheme="minorHAnsi" w:cstheme="minorHAnsi"/>
          <w:sz w:val="22"/>
          <w:szCs w:val="22"/>
        </w:rPr>
      </w:pPr>
    </w:p>
    <w:p w14:paraId="443BB0E8" w14:textId="1CA38C82" w:rsidR="00807DA4" w:rsidRDefault="00E3576E"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If you purchase the wrong equipment, you may exchange it provided that it is returned to us undamaged and complete with all components and with the packaging intact, within 14 days of delivery to your nominated delivery address. To help cover our costs, a restocking fee may apply as specified in the Pricing Schedule.</w:t>
      </w:r>
    </w:p>
    <w:p w14:paraId="427BA66C" w14:textId="77777777" w:rsidR="00333CAE" w:rsidRDefault="00333CAE" w:rsidP="00333CAE">
      <w:pPr>
        <w:pStyle w:val="ListParagraph"/>
        <w:rPr>
          <w:rFonts w:asciiTheme="minorHAnsi" w:hAnsiTheme="minorHAnsi" w:cstheme="minorHAnsi"/>
        </w:rPr>
      </w:pPr>
    </w:p>
    <w:p w14:paraId="3D798EA5" w14:textId="645DC839" w:rsidR="00333CAE" w:rsidRPr="002E6BFB" w:rsidRDefault="00333CAE" w:rsidP="00333CAE">
      <w:pPr>
        <w:pStyle w:val="Heading2"/>
      </w:pPr>
      <w:bookmarkStart w:id="80" w:name="_Toc207896142"/>
      <w:r w:rsidRPr="00333CAE">
        <w:t>Tower and Infrastructure</w:t>
      </w:r>
      <w:r>
        <w:t xml:space="preserve"> Equipment</w:t>
      </w:r>
      <w:bookmarkEnd w:id="80"/>
    </w:p>
    <w:p w14:paraId="38ABD4C2" w14:textId="404A8D7B" w:rsidR="00333CAE" w:rsidRDefault="00333CAE" w:rsidP="00333CAE">
      <w:pPr>
        <w:pStyle w:val="Default"/>
        <w:numPr>
          <w:ilvl w:val="1"/>
          <w:numId w:val="22"/>
        </w:numPr>
        <w:spacing w:before="240"/>
        <w:ind w:left="709" w:hanging="709"/>
        <w:rPr>
          <w:rFonts w:asciiTheme="minorHAnsi" w:hAnsiTheme="minorHAnsi" w:cstheme="minorHAnsi"/>
          <w:sz w:val="22"/>
          <w:szCs w:val="22"/>
        </w:rPr>
      </w:pPr>
      <w:r w:rsidRPr="002E6BFB">
        <w:rPr>
          <w:rFonts w:asciiTheme="minorHAnsi" w:hAnsiTheme="minorHAnsi" w:cstheme="minorHAnsi"/>
          <w:sz w:val="22"/>
          <w:szCs w:val="22"/>
        </w:rPr>
        <w:tab/>
      </w:r>
      <w:r w:rsidRPr="00333CAE">
        <w:rPr>
          <w:rFonts w:asciiTheme="minorHAnsi" w:hAnsiTheme="minorHAnsi" w:cstheme="minorHAnsi"/>
          <w:sz w:val="22"/>
          <w:szCs w:val="22"/>
        </w:rPr>
        <w:t>In providing the Service, CWNet may be required to install equipment on your property, which may include (but is not limited to) a tower not exceeding thirty (30) metres, solar panels, encased service equipment, concrete blocks for retention, routers, modems, rooftop equipment, outdoor cabling, conduit, wall plates, and non-standard ground mounts where necessary. Unless otherwise agreed and paid for in full, all such equipment remains the property of CWNet.</w:t>
      </w:r>
    </w:p>
    <w:p w14:paraId="5029365D" w14:textId="75045834" w:rsidR="00333CAE" w:rsidRDefault="00333CAE" w:rsidP="00333CAE">
      <w:pPr>
        <w:pStyle w:val="Default"/>
        <w:numPr>
          <w:ilvl w:val="1"/>
          <w:numId w:val="22"/>
        </w:numPr>
        <w:spacing w:before="240"/>
        <w:ind w:left="709" w:hanging="709"/>
        <w:rPr>
          <w:rFonts w:asciiTheme="minorHAnsi" w:hAnsiTheme="minorHAnsi" w:cstheme="minorHAnsi"/>
          <w:sz w:val="22"/>
          <w:szCs w:val="22"/>
        </w:rPr>
      </w:pPr>
      <w:r w:rsidRPr="00333CAE">
        <w:rPr>
          <w:rFonts w:asciiTheme="minorHAnsi" w:hAnsiTheme="minorHAnsi" w:cstheme="minorHAnsi"/>
          <w:sz w:val="22"/>
          <w:szCs w:val="22"/>
        </w:rPr>
        <w:t>You must allow CWNet reasonable access to the site or premises for the purpose of installing, inspecting, servicing, maintaining, repairing, or removing CWNet’s equipment.</w:t>
      </w:r>
    </w:p>
    <w:p w14:paraId="62119CA2" w14:textId="2EE5B513" w:rsidR="00333CAE" w:rsidRDefault="00333CAE" w:rsidP="00333CAE">
      <w:pPr>
        <w:pStyle w:val="Default"/>
        <w:numPr>
          <w:ilvl w:val="1"/>
          <w:numId w:val="22"/>
        </w:numPr>
        <w:spacing w:before="240"/>
        <w:ind w:left="709" w:hanging="709"/>
        <w:rPr>
          <w:rFonts w:asciiTheme="minorHAnsi" w:hAnsiTheme="minorHAnsi" w:cstheme="minorHAnsi"/>
          <w:sz w:val="22"/>
          <w:szCs w:val="22"/>
        </w:rPr>
      </w:pPr>
      <w:r w:rsidRPr="00333CAE">
        <w:rPr>
          <w:rFonts w:asciiTheme="minorHAnsi" w:hAnsiTheme="minorHAnsi" w:cstheme="minorHAnsi"/>
          <w:sz w:val="22"/>
          <w:szCs w:val="22"/>
        </w:rPr>
        <w:t xml:space="preserve">If you vacate, sell, or sub-lease the property, you must provide CWNet with written notice </w:t>
      </w:r>
      <w:r>
        <w:rPr>
          <w:rFonts w:asciiTheme="minorHAnsi" w:hAnsiTheme="minorHAnsi" w:cstheme="minorHAnsi"/>
          <w:sz w:val="22"/>
          <w:szCs w:val="22"/>
        </w:rPr>
        <w:t xml:space="preserve">as per the terms of your individual “Tower Contract” </w:t>
      </w:r>
      <w:r w:rsidRPr="00333CAE">
        <w:rPr>
          <w:rFonts w:asciiTheme="minorHAnsi" w:hAnsiTheme="minorHAnsi" w:cstheme="minorHAnsi"/>
          <w:sz w:val="22"/>
          <w:szCs w:val="22"/>
        </w:rPr>
        <w:t xml:space="preserve">and bear all costs </w:t>
      </w:r>
      <w:r>
        <w:rPr>
          <w:rFonts w:asciiTheme="minorHAnsi" w:hAnsiTheme="minorHAnsi" w:cstheme="minorHAnsi"/>
          <w:sz w:val="22"/>
          <w:szCs w:val="22"/>
        </w:rPr>
        <w:t xml:space="preserve">as noted in that contract. </w:t>
      </w:r>
    </w:p>
    <w:p w14:paraId="34963C1D" w14:textId="06FDBF79" w:rsidR="00333CAE" w:rsidRDefault="00333CAE" w:rsidP="00333CAE">
      <w:pPr>
        <w:pStyle w:val="Default"/>
        <w:numPr>
          <w:ilvl w:val="1"/>
          <w:numId w:val="22"/>
        </w:numPr>
        <w:spacing w:before="240"/>
        <w:ind w:left="709" w:hanging="709"/>
        <w:rPr>
          <w:rFonts w:asciiTheme="minorHAnsi" w:hAnsiTheme="minorHAnsi" w:cstheme="minorHAnsi"/>
          <w:sz w:val="22"/>
          <w:szCs w:val="22"/>
        </w:rPr>
      </w:pPr>
      <w:r w:rsidRPr="00333CAE">
        <w:rPr>
          <w:rFonts w:asciiTheme="minorHAnsi" w:hAnsiTheme="minorHAnsi" w:cstheme="minorHAnsi"/>
          <w:sz w:val="22"/>
          <w:szCs w:val="22"/>
        </w:rPr>
        <w:t xml:space="preserve">CWNet shall bear the costs of installation and maintenance of its towers and associated equipment and will indemnify you for any direct costs arising from installation or </w:t>
      </w:r>
      <w:r w:rsidRPr="00333CAE">
        <w:rPr>
          <w:rFonts w:asciiTheme="minorHAnsi" w:hAnsiTheme="minorHAnsi" w:cstheme="minorHAnsi"/>
          <w:sz w:val="22"/>
          <w:szCs w:val="22"/>
        </w:rPr>
        <w:lastRenderedPageBreak/>
        <w:t>maintenance, except where damage is caused or contributed to by your intentional or negligent acts.</w:t>
      </w:r>
    </w:p>
    <w:p w14:paraId="5C581591" w14:textId="78017D8C" w:rsidR="00333CAE" w:rsidRDefault="00333CAE" w:rsidP="00333CAE">
      <w:pPr>
        <w:pStyle w:val="Default"/>
        <w:numPr>
          <w:ilvl w:val="1"/>
          <w:numId w:val="22"/>
        </w:numPr>
        <w:spacing w:before="240"/>
        <w:ind w:left="709" w:hanging="709"/>
        <w:rPr>
          <w:rFonts w:asciiTheme="minorHAnsi" w:hAnsiTheme="minorHAnsi" w:cstheme="minorHAnsi"/>
          <w:sz w:val="22"/>
          <w:szCs w:val="22"/>
        </w:rPr>
      </w:pPr>
      <w:r w:rsidRPr="00333CAE">
        <w:rPr>
          <w:rFonts w:asciiTheme="minorHAnsi" w:hAnsiTheme="minorHAnsi" w:cstheme="minorHAnsi"/>
          <w:sz w:val="22"/>
          <w:szCs w:val="22"/>
        </w:rPr>
        <w:t>You agree to keep CWNet’s equipment safe, in good working order, and free from any encumbrances, charges, or security interests.</w:t>
      </w:r>
    </w:p>
    <w:p w14:paraId="40FE983C" w14:textId="18C5C3BB" w:rsidR="00BB1BEE" w:rsidRPr="00333CAE" w:rsidRDefault="00333CAE" w:rsidP="000232A2">
      <w:pPr>
        <w:pStyle w:val="Default"/>
        <w:numPr>
          <w:ilvl w:val="1"/>
          <w:numId w:val="22"/>
        </w:numPr>
        <w:spacing w:before="240"/>
        <w:ind w:left="709" w:hanging="709"/>
        <w:rPr>
          <w:rFonts w:asciiTheme="minorHAnsi" w:hAnsiTheme="minorHAnsi" w:cstheme="minorHAnsi"/>
          <w:b/>
          <w:bCs/>
          <w:sz w:val="22"/>
          <w:szCs w:val="22"/>
        </w:rPr>
      </w:pPr>
      <w:r w:rsidRPr="00333CAE">
        <w:rPr>
          <w:rFonts w:asciiTheme="minorHAnsi" w:hAnsiTheme="minorHAnsi" w:cstheme="minorHAnsi"/>
          <w:sz w:val="22"/>
          <w:szCs w:val="22"/>
        </w:rPr>
        <w:t>Customers with towers installed on their property will have separate independent contracts drawn up in relation to the tower installation. These contracts are in addition to, and do not override, replace, or negate the terms of this Customer Relationship Agreement, including this clause.</w:t>
      </w:r>
    </w:p>
    <w:p w14:paraId="02231B7B" w14:textId="7D227687" w:rsidR="00E3576E" w:rsidRPr="002E6BFB" w:rsidRDefault="00E3576E" w:rsidP="00952D68">
      <w:pPr>
        <w:pStyle w:val="Heading1"/>
        <w:numPr>
          <w:ilvl w:val="0"/>
          <w:numId w:val="22"/>
        </w:numPr>
      </w:pPr>
      <w:bookmarkStart w:id="81" w:name="_Toc207643226"/>
      <w:bookmarkStart w:id="82" w:name="_Toc207643433"/>
      <w:bookmarkStart w:id="83" w:name="_Toc207896143"/>
      <w:r w:rsidRPr="002E6BFB">
        <w:t>QUALITY AND MAINTENANCE</w:t>
      </w:r>
      <w:bookmarkEnd w:id="81"/>
      <w:bookmarkEnd w:id="82"/>
      <w:bookmarkEnd w:id="83"/>
      <w:r w:rsidRPr="002E6BFB">
        <w:t xml:space="preserve"> </w:t>
      </w:r>
    </w:p>
    <w:p w14:paraId="17E1DD75" w14:textId="77777777" w:rsidR="00BB1BEE" w:rsidRPr="002E6BFB" w:rsidRDefault="00BB1BEE" w:rsidP="00E3576E">
      <w:pPr>
        <w:pStyle w:val="Default"/>
        <w:rPr>
          <w:rFonts w:asciiTheme="minorHAnsi" w:hAnsiTheme="minorHAnsi" w:cstheme="minorHAnsi"/>
          <w:b/>
          <w:bCs/>
          <w:sz w:val="22"/>
          <w:szCs w:val="22"/>
        </w:rPr>
      </w:pPr>
    </w:p>
    <w:p w14:paraId="4EF98595" w14:textId="77777777" w:rsidR="00E3576E" w:rsidRPr="002E6BFB" w:rsidRDefault="00BB1BEE" w:rsidP="00952D68">
      <w:pPr>
        <w:pStyle w:val="Heading2"/>
      </w:pPr>
      <w:bookmarkStart w:id="84" w:name="_Toc207643227"/>
      <w:bookmarkStart w:id="85" w:name="_Toc207643434"/>
      <w:bookmarkStart w:id="86" w:name="_Toc207896144"/>
      <w:r w:rsidRPr="002E6BFB">
        <w:t>Standard of Services</w:t>
      </w:r>
      <w:bookmarkEnd w:id="84"/>
      <w:bookmarkEnd w:id="85"/>
      <w:bookmarkEnd w:id="86"/>
    </w:p>
    <w:p w14:paraId="558678D3" w14:textId="77777777" w:rsidR="00BB1BEE" w:rsidRPr="002E6BFB" w:rsidRDefault="00BB1BEE" w:rsidP="00BB1BEE">
      <w:pPr>
        <w:pStyle w:val="Default"/>
        <w:ind w:firstLine="720"/>
        <w:rPr>
          <w:rFonts w:asciiTheme="minorHAnsi" w:hAnsiTheme="minorHAnsi" w:cstheme="minorHAnsi"/>
          <w:sz w:val="22"/>
          <w:szCs w:val="22"/>
        </w:rPr>
      </w:pPr>
    </w:p>
    <w:p w14:paraId="22D60C5F" w14:textId="43C78359" w:rsidR="00E3576E" w:rsidRPr="002E6BFB" w:rsidRDefault="00BB1BEE"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E3576E" w:rsidRPr="002E6BFB">
        <w:rPr>
          <w:rFonts w:asciiTheme="minorHAnsi" w:hAnsiTheme="minorHAnsi" w:cstheme="minorHAnsi"/>
          <w:sz w:val="22"/>
          <w:szCs w:val="22"/>
        </w:rPr>
        <w:t>We aim to provide, but do not guarantee, continuous or fault-free services.</w:t>
      </w:r>
    </w:p>
    <w:p w14:paraId="24FF95E7" w14:textId="77777777" w:rsidR="00386772" w:rsidRPr="002E6BFB" w:rsidRDefault="00386772" w:rsidP="0031572A">
      <w:pPr>
        <w:pStyle w:val="Default"/>
        <w:ind w:firstLine="720"/>
        <w:rPr>
          <w:rFonts w:asciiTheme="minorHAnsi" w:hAnsiTheme="minorHAnsi" w:cstheme="minorHAnsi"/>
          <w:b/>
          <w:bCs/>
          <w:sz w:val="22"/>
          <w:szCs w:val="22"/>
        </w:rPr>
      </w:pPr>
    </w:p>
    <w:p w14:paraId="08A56A90" w14:textId="498C4353" w:rsidR="0031572A" w:rsidRPr="002E6BFB" w:rsidRDefault="0031572A" w:rsidP="00952D68">
      <w:pPr>
        <w:pStyle w:val="Heading2"/>
      </w:pPr>
      <w:bookmarkStart w:id="87" w:name="_Toc207643228"/>
      <w:bookmarkStart w:id="88" w:name="_Toc207643435"/>
      <w:bookmarkStart w:id="89" w:name="_Toc207896145"/>
      <w:r w:rsidRPr="002E6BFB">
        <w:t>Customer Support</w:t>
      </w:r>
      <w:bookmarkEnd w:id="87"/>
      <w:bookmarkEnd w:id="88"/>
      <w:bookmarkEnd w:id="89"/>
    </w:p>
    <w:p w14:paraId="4CF5C5D1" w14:textId="77777777" w:rsidR="0031572A" w:rsidRPr="002E6BFB" w:rsidRDefault="0031572A" w:rsidP="0031572A">
      <w:pPr>
        <w:pStyle w:val="Default"/>
        <w:ind w:firstLine="720"/>
        <w:rPr>
          <w:rFonts w:asciiTheme="minorHAnsi" w:hAnsiTheme="minorHAnsi" w:cstheme="minorHAnsi"/>
          <w:sz w:val="22"/>
          <w:szCs w:val="22"/>
        </w:rPr>
      </w:pPr>
    </w:p>
    <w:p w14:paraId="2D2104A4" w14:textId="06F2E095" w:rsidR="00AF2703" w:rsidRPr="002E6BFB" w:rsidRDefault="0031572A" w:rsidP="004D345F">
      <w:pPr>
        <w:pStyle w:val="Default"/>
        <w:numPr>
          <w:ilvl w:val="1"/>
          <w:numId w:val="22"/>
        </w:numPr>
        <w:ind w:left="709" w:hanging="709"/>
        <w:rPr>
          <w:rFonts w:asciiTheme="minorHAnsi" w:hAnsiTheme="minorHAnsi" w:cstheme="minorHAnsi"/>
          <w:b/>
          <w:bCs/>
          <w:sz w:val="22"/>
          <w:szCs w:val="22"/>
        </w:rPr>
      </w:pPr>
      <w:r w:rsidRPr="002E6BFB">
        <w:rPr>
          <w:rFonts w:asciiTheme="minorHAnsi" w:hAnsiTheme="minorHAnsi" w:cstheme="minorHAnsi"/>
          <w:sz w:val="22"/>
          <w:szCs w:val="22"/>
        </w:rPr>
        <w:tab/>
        <w:t xml:space="preserve">The relevant Service Description sets out our maintenance commitments that apply to the Service. Generally, We provide Customer Support between the hours of </w:t>
      </w:r>
      <w:r w:rsidR="000F4E7D" w:rsidRPr="002E6BFB">
        <w:rPr>
          <w:rFonts w:asciiTheme="minorHAnsi" w:hAnsiTheme="minorHAnsi" w:cstheme="minorHAnsi"/>
          <w:sz w:val="22"/>
          <w:szCs w:val="22"/>
        </w:rPr>
        <w:t>9am – 5pm Monday to Friday and 10am – 2 pm Saturday.</w:t>
      </w:r>
    </w:p>
    <w:p w14:paraId="4C3D2BA9" w14:textId="77777777" w:rsidR="00AF2703" w:rsidRPr="002E6BFB" w:rsidRDefault="00AF2703" w:rsidP="0031572A">
      <w:pPr>
        <w:pStyle w:val="Default"/>
        <w:ind w:left="720" w:hanging="720"/>
        <w:rPr>
          <w:rFonts w:asciiTheme="minorHAnsi" w:hAnsiTheme="minorHAnsi" w:cstheme="minorHAnsi"/>
          <w:sz w:val="22"/>
          <w:szCs w:val="22"/>
        </w:rPr>
      </w:pPr>
    </w:p>
    <w:p w14:paraId="0BB2C2EA" w14:textId="66BBC338" w:rsidR="0031572A" w:rsidRPr="002E6BFB" w:rsidRDefault="0031572A" w:rsidP="00AF2703">
      <w:pPr>
        <w:pStyle w:val="Default"/>
        <w:ind w:left="720"/>
        <w:rPr>
          <w:rFonts w:asciiTheme="minorHAnsi" w:hAnsiTheme="minorHAnsi" w:cstheme="minorHAnsi"/>
          <w:sz w:val="22"/>
          <w:szCs w:val="22"/>
        </w:rPr>
      </w:pPr>
      <w:r w:rsidRPr="002E6BFB">
        <w:rPr>
          <w:rFonts w:asciiTheme="minorHAnsi" w:hAnsiTheme="minorHAnsi" w:cstheme="minorHAnsi"/>
          <w:sz w:val="22"/>
          <w:szCs w:val="22"/>
        </w:rPr>
        <w:t xml:space="preserve">Calls outside these hours are generally diverted to a messaging service for action during our normal operating hours, or escalation for some </w:t>
      </w:r>
      <w:r w:rsidR="005C4950" w:rsidRPr="002E6BFB">
        <w:rPr>
          <w:rFonts w:asciiTheme="minorHAnsi" w:hAnsiTheme="minorHAnsi" w:cstheme="minorHAnsi"/>
          <w:sz w:val="22"/>
          <w:szCs w:val="22"/>
        </w:rPr>
        <w:t>Service types.</w:t>
      </w:r>
    </w:p>
    <w:p w14:paraId="63EC3245" w14:textId="77777777" w:rsidR="005C4950" w:rsidRPr="002E6BFB" w:rsidRDefault="005C4950" w:rsidP="0031572A">
      <w:pPr>
        <w:pStyle w:val="Default"/>
        <w:ind w:left="720" w:hanging="720"/>
        <w:rPr>
          <w:rFonts w:asciiTheme="minorHAnsi" w:hAnsiTheme="minorHAnsi" w:cstheme="minorHAnsi"/>
          <w:sz w:val="22"/>
          <w:szCs w:val="22"/>
        </w:rPr>
      </w:pPr>
    </w:p>
    <w:p w14:paraId="775161CC" w14:textId="77777777" w:rsidR="0031572A" w:rsidRPr="002E6BFB" w:rsidRDefault="0031572A" w:rsidP="0031572A">
      <w:pPr>
        <w:pStyle w:val="Default"/>
        <w:ind w:left="720"/>
        <w:rPr>
          <w:rFonts w:asciiTheme="minorHAnsi" w:hAnsiTheme="minorHAnsi" w:cstheme="minorHAnsi"/>
          <w:sz w:val="22"/>
          <w:szCs w:val="22"/>
        </w:rPr>
      </w:pPr>
      <w:r w:rsidRPr="002E6BFB">
        <w:rPr>
          <w:rFonts w:asciiTheme="minorHAnsi" w:hAnsiTheme="minorHAnsi" w:cstheme="minorHAnsi"/>
          <w:sz w:val="22"/>
          <w:szCs w:val="22"/>
        </w:rPr>
        <w:t>Various special support lines may have varying hours of support coverage. You acknowledge that any calls you make to our Customer Support Centre may be monitored or recorded for quality and/or training purposes and you consent to us monitoring or recording such calls. Please refer to ou</w:t>
      </w:r>
      <w:r w:rsidR="005C4950" w:rsidRPr="002E6BFB">
        <w:rPr>
          <w:rFonts w:asciiTheme="minorHAnsi" w:hAnsiTheme="minorHAnsi" w:cstheme="minorHAnsi"/>
          <w:sz w:val="22"/>
          <w:szCs w:val="22"/>
        </w:rPr>
        <w:t>r website for specific details.</w:t>
      </w:r>
    </w:p>
    <w:p w14:paraId="0821BC0F" w14:textId="77777777" w:rsidR="005C4950" w:rsidRPr="002E6BFB" w:rsidRDefault="005C4950" w:rsidP="0031572A">
      <w:pPr>
        <w:pStyle w:val="Default"/>
        <w:ind w:left="720"/>
        <w:rPr>
          <w:rFonts w:asciiTheme="minorHAnsi" w:hAnsiTheme="minorHAnsi" w:cstheme="minorHAnsi"/>
          <w:sz w:val="22"/>
          <w:szCs w:val="22"/>
        </w:rPr>
      </w:pPr>
    </w:p>
    <w:p w14:paraId="11384320" w14:textId="6EADFE45" w:rsidR="005C4950" w:rsidRPr="002E6BFB" w:rsidRDefault="0031572A" w:rsidP="0031572A">
      <w:pPr>
        <w:ind w:left="720"/>
        <w:rPr>
          <w:rFonts w:asciiTheme="minorHAnsi" w:hAnsiTheme="minorHAnsi" w:cstheme="minorHAnsi"/>
        </w:rPr>
      </w:pPr>
      <w:r w:rsidRPr="002E6BFB">
        <w:rPr>
          <w:rFonts w:asciiTheme="minorHAnsi" w:hAnsiTheme="minorHAnsi" w:cstheme="minorHAnsi"/>
        </w:rPr>
        <w:t>If you experience any fault with the Service, you may report that fault to us by telephoning (or any such other number notified to you by us from time to time) or by sending an email to us</w:t>
      </w:r>
      <w:r w:rsidR="00FE5AE0" w:rsidRPr="002E6BFB">
        <w:rPr>
          <w:rFonts w:asciiTheme="minorHAnsi" w:hAnsiTheme="minorHAnsi" w:cstheme="minorHAnsi"/>
        </w:rPr>
        <w:t xml:space="preserve"> or via </w:t>
      </w:r>
      <w:r w:rsidR="000F4E7D" w:rsidRPr="002E6BFB">
        <w:rPr>
          <w:rFonts w:asciiTheme="minorHAnsi" w:hAnsiTheme="minorHAnsi" w:cstheme="minorHAnsi"/>
        </w:rPr>
        <w:t>the direct contact form on our website</w:t>
      </w:r>
      <w:r w:rsidRPr="002E6BFB">
        <w:rPr>
          <w:rFonts w:asciiTheme="minorHAnsi" w:hAnsiTheme="minorHAnsi" w:cstheme="minorHAnsi"/>
        </w:rPr>
        <w:t xml:space="preserve">. </w:t>
      </w:r>
    </w:p>
    <w:p w14:paraId="6F32427C" w14:textId="77777777" w:rsidR="00386772" w:rsidRPr="002E6BFB" w:rsidRDefault="00386772" w:rsidP="0031572A">
      <w:pPr>
        <w:pStyle w:val="Default"/>
        <w:ind w:firstLine="720"/>
        <w:rPr>
          <w:rFonts w:asciiTheme="minorHAnsi" w:hAnsiTheme="minorHAnsi" w:cstheme="minorHAnsi"/>
          <w:b/>
          <w:bCs/>
          <w:sz w:val="22"/>
          <w:szCs w:val="22"/>
        </w:rPr>
      </w:pPr>
    </w:p>
    <w:p w14:paraId="414575F4" w14:textId="4B4FAC96" w:rsidR="008F42D6" w:rsidRDefault="008F42D6" w:rsidP="00952D68">
      <w:pPr>
        <w:pStyle w:val="Heading2"/>
      </w:pPr>
      <w:bookmarkStart w:id="90" w:name="_Toc207896146"/>
      <w:bookmarkStart w:id="91" w:name="_Toc207643229"/>
      <w:bookmarkStart w:id="92" w:name="_Toc207643436"/>
      <w:r>
        <w:t>Service Level Agreements</w:t>
      </w:r>
      <w:bookmarkEnd w:id="90"/>
    </w:p>
    <w:p w14:paraId="608E5186" w14:textId="77777777" w:rsidR="008F42D6" w:rsidRDefault="008F42D6" w:rsidP="008F42D6">
      <w:pPr>
        <w:pStyle w:val="Default"/>
        <w:numPr>
          <w:ilvl w:val="1"/>
          <w:numId w:val="22"/>
        </w:numPr>
        <w:spacing w:before="240" w:after="240"/>
        <w:ind w:left="709" w:hanging="709"/>
        <w:rPr>
          <w:rFonts w:asciiTheme="minorHAnsi" w:hAnsiTheme="minorHAnsi" w:cstheme="minorHAnsi"/>
          <w:sz w:val="22"/>
          <w:szCs w:val="22"/>
        </w:rPr>
      </w:pPr>
      <w:r w:rsidRPr="008F42D6">
        <w:rPr>
          <w:rFonts w:asciiTheme="minorHAnsi" w:hAnsiTheme="minorHAnsi" w:cstheme="minorHAnsi"/>
          <w:sz w:val="22"/>
          <w:szCs w:val="22"/>
        </w:rPr>
        <w:t xml:space="preserve">Residential </w:t>
      </w:r>
      <w:r>
        <w:rPr>
          <w:rFonts w:asciiTheme="minorHAnsi" w:hAnsiTheme="minorHAnsi" w:cstheme="minorHAnsi"/>
          <w:sz w:val="22"/>
          <w:szCs w:val="22"/>
        </w:rPr>
        <w:t>service c</w:t>
      </w:r>
      <w:r w:rsidRPr="008F42D6">
        <w:rPr>
          <w:rFonts w:asciiTheme="minorHAnsi" w:hAnsiTheme="minorHAnsi" w:cstheme="minorHAnsi"/>
          <w:sz w:val="22"/>
          <w:szCs w:val="22"/>
        </w:rPr>
        <w:t>ustomers have a 30-day service/speed guarantee if terms are abided by.</w:t>
      </w:r>
    </w:p>
    <w:p w14:paraId="4044B565" w14:textId="7373C201" w:rsidR="008F42D6" w:rsidRDefault="008F42D6" w:rsidP="008F42D6">
      <w:pPr>
        <w:pStyle w:val="Default"/>
        <w:numPr>
          <w:ilvl w:val="1"/>
          <w:numId w:val="22"/>
        </w:numPr>
        <w:spacing w:after="240"/>
        <w:ind w:left="709" w:hanging="709"/>
        <w:rPr>
          <w:rFonts w:asciiTheme="minorHAnsi" w:hAnsiTheme="minorHAnsi" w:cstheme="minorHAnsi"/>
          <w:sz w:val="22"/>
          <w:szCs w:val="22"/>
        </w:rPr>
      </w:pPr>
      <w:r w:rsidRPr="008F42D6">
        <w:rPr>
          <w:rFonts w:asciiTheme="minorHAnsi" w:hAnsiTheme="minorHAnsi" w:cstheme="minorHAnsi"/>
          <w:sz w:val="22"/>
          <w:szCs w:val="22"/>
        </w:rPr>
        <w:t xml:space="preserve">If CWNet cannot fix service issues within </w:t>
      </w:r>
      <w:r>
        <w:rPr>
          <w:rFonts w:asciiTheme="minorHAnsi" w:hAnsiTheme="minorHAnsi" w:cstheme="minorHAnsi"/>
          <w:sz w:val="22"/>
          <w:szCs w:val="22"/>
        </w:rPr>
        <w:t>30</w:t>
      </w:r>
      <w:r w:rsidRPr="008F42D6">
        <w:rPr>
          <w:rFonts w:asciiTheme="minorHAnsi" w:hAnsiTheme="minorHAnsi" w:cstheme="minorHAnsi"/>
          <w:sz w:val="22"/>
          <w:szCs w:val="22"/>
        </w:rPr>
        <w:t xml:space="preserve"> business days, the customer may request disconnection (provided they have cooperated with tests and returned equipment).</w:t>
      </w:r>
    </w:p>
    <w:p w14:paraId="39F30BB8" w14:textId="56A635FE" w:rsidR="008F42D6" w:rsidRDefault="008F42D6" w:rsidP="008F42D6">
      <w:pPr>
        <w:pStyle w:val="Default"/>
        <w:numPr>
          <w:ilvl w:val="1"/>
          <w:numId w:val="22"/>
        </w:numPr>
        <w:spacing w:after="240"/>
        <w:ind w:left="709" w:hanging="709"/>
        <w:rPr>
          <w:rFonts w:asciiTheme="minorHAnsi" w:hAnsiTheme="minorHAnsi" w:cstheme="minorHAnsi"/>
          <w:sz w:val="22"/>
          <w:szCs w:val="22"/>
        </w:rPr>
      </w:pPr>
      <w:r>
        <w:rPr>
          <w:rFonts w:asciiTheme="minorHAnsi" w:hAnsiTheme="minorHAnsi" w:cstheme="minorHAnsi"/>
          <w:sz w:val="22"/>
          <w:szCs w:val="22"/>
        </w:rPr>
        <w:t xml:space="preserve">Residential customers may elect to purchase an SLA addon as described in the fee schedule. </w:t>
      </w:r>
    </w:p>
    <w:p w14:paraId="2AF45836" w14:textId="3339B0DD" w:rsidR="008F42D6" w:rsidRDefault="008F42D6" w:rsidP="008F42D6">
      <w:pPr>
        <w:pStyle w:val="Default"/>
        <w:numPr>
          <w:ilvl w:val="1"/>
          <w:numId w:val="22"/>
        </w:numPr>
        <w:spacing w:after="240"/>
        <w:ind w:left="709" w:hanging="709"/>
        <w:rPr>
          <w:rFonts w:asciiTheme="minorHAnsi" w:hAnsiTheme="minorHAnsi" w:cstheme="minorHAnsi"/>
          <w:sz w:val="22"/>
          <w:szCs w:val="22"/>
        </w:rPr>
      </w:pPr>
      <w:r w:rsidRPr="008F42D6">
        <w:rPr>
          <w:rFonts w:asciiTheme="minorHAnsi" w:hAnsiTheme="minorHAnsi" w:cstheme="minorHAnsi"/>
          <w:sz w:val="22"/>
          <w:szCs w:val="22"/>
        </w:rPr>
        <w:t xml:space="preserve">Business plans include a </w:t>
      </w:r>
      <w:r w:rsidR="00650500">
        <w:rPr>
          <w:rFonts w:asciiTheme="minorHAnsi" w:hAnsiTheme="minorHAnsi" w:cstheme="minorHAnsi"/>
          <w:sz w:val="22"/>
          <w:szCs w:val="22"/>
        </w:rPr>
        <w:t>6 Hour</w:t>
      </w:r>
      <w:r w:rsidRPr="008F42D6">
        <w:rPr>
          <w:rFonts w:asciiTheme="minorHAnsi" w:hAnsiTheme="minorHAnsi" w:cstheme="minorHAnsi"/>
          <w:sz w:val="22"/>
          <w:szCs w:val="22"/>
        </w:rPr>
        <w:t xml:space="preserve"> SLA by default.</w:t>
      </w:r>
      <w:r>
        <w:rPr>
          <w:rFonts w:asciiTheme="minorHAnsi" w:hAnsiTheme="minorHAnsi" w:cstheme="minorHAnsi"/>
          <w:sz w:val="22"/>
          <w:szCs w:val="22"/>
        </w:rPr>
        <w:t xml:space="preserve"> </w:t>
      </w:r>
      <w:r w:rsidRPr="008F42D6">
        <w:rPr>
          <w:rFonts w:asciiTheme="minorHAnsi" w:hAnsiTheme="minorHAnsi" w:cstheme="minorHAnsi"/>
          <w:sz w:val="22"/>
          <w:szCs w:val="22"/>
        </w:rPr>
        <w:t>If CWNet cannot repair within 1 day, the customer receives 1 day’s credit.</w:t>
      </w:r>
    </w:p>
    <w:p w14:paraId="1D1C9732" w14:textId="6E442430" w:rsidR="008F42D6" w:rsidRPr="008F42D6" w:rsidRDefault="008F42D6" w:rsidP="008F42D6">
      <w:pPr>
        <w:pStyle w:val="Default"/>
        <w:numPr>
          <w:ilvl w:val="1"/>
          <w:numId w:val="22"/>
        </w:numPr>
        <w:spacing w:after="240"/>
        <w:ind w:left="709" w:hanging="709"/>
        <w:rPr>
          <w:rFonts w:asciiTheme="minorHAnsi" w:hAnsiTheme="minorHAnsi" w:cstheme="minorHAnsi"/>
          <w:sz w:val="22"/>
          <w:szCs w:val="22"/>
        </w:rPr>
      </w:pPr>
      <w:r w:rsidRPr="008F42D6">
        <w:rPr>
          <w:rFonts w:asciiTheme="minorHAnsi" w:hAnsiTheme="minorHAnsi" w:cstheme="minorHAnsi"/>
          <w:sz w:val="22"/>
          <w:szCs w:val="22"/>
        </w:rPr>
        <w:t>SLA payback</w:t>
      </w:r>
      <w:r>
        <w:rPr>
          <w:rFonts w:asciiTheme="minorHAnsi" w:hAnsiTheme="minorHAnsi" w:cstheme="minorHAnsi"/>
          <w:sz w:val="22"/>
          <w:szCs w:val="22"/>
        </w:rPr>
        <w:t xml:space="preserve"> </w:t>
      </w:r>
      <w:r w:rsidRPr="008F42D6">
        <w:rPr>
          <w:rFonts w:asciiTheme="minorHAnsi" w:hAnsiTheme="minorHAnsi" w:cstheme="minorHAnsi"/>
          <w:sz w:val="22"/>
          <w:szCs w:val="22"/>
        </w:rPr>
        <w:t xml:space="preserve">only </w:t>
      </w:r>
      <w:r>
        <w:rPr>
          <w:rFonts w:asciiTheme="minorHAnsi" w:hAnsiTheme="minorHAnsi" w:cstheme="minorHAnsi"/>
          <w:sz w:val="22"/>
          <w:szCs w:val="22"/>
        </w:rPr>
        <w:t xml:space="preserve">applies </w:t>
      </w:r>
      <w:r w:rsidRPr="008F42D6">
        <w:rPr>
          <w:rFonts w:asciiTheme="minorHAnsi" w:hAnsiTheme="minorHAnsi" w:cstheme="minorHAnsi"/>
          <w:sz w:val="22"/>
          <w:szCs w:val="22"/>
        </w:rPr>
        <w:t>if the outage is within CWNet’s own wireless network and the customer pays for the SLA service.</w:t>
      </w:r>
    </w:p>
    <w:p w14:paraId="4C5612D0" w14:textId="7D546357" w:rsidR="008F42D6" w:rsidRPr="008F42D6" w:rsidRDefault="008F42D6" w:rsidP="008F42D6">
      <w:pPr>
        <w:pStyle w:val="Default"/>
        <w:numPr>
          <w:ilvl w:val="1"/>
          <w:numId w:val="22"/>
        </w:numPr>
        <w:spacing w:after="240"/>
        <w:ind w:left="709" w:hanging="709"/>
        <w:rPr>
          <w:rFonts w:asciiTheme="minorHAnsi" w:hAnsiTheme="minorHAnsi" w:cstheme="minorHAnsi"/>
          <w:sz w:val="22"/>
          <w:szCs w:val="22"/>
        </w:rPr>
      </w:pPr>
      <w:r w:rsidRPr="008F42D6">
        <w:rPr>
          <w:rFonts w:asciiTheme="minorHAnsi" w:hAnsiTheme="minorHAnsi" w:cstheme="minorHAnsi"/>
          <w:sz w:val="22"/>
          <w:szCs w:val="22"/>
        </w:rPr>
        <w:lastRenderedPageBreak/>
        <w:t>SLA breaches must be reported in writing (subject line “SLA Breach”) within 7 days of the event; credits are issued within 30 days if approved.</w:t>
      </w:r>
    </w:p>
    <w:p w14:paraId="3673D487" w14:textId="016CAD6A" w:rsidR="0031572A" w:rsidRPr="002E6BFB" w:rsidRDefault="0031572A" w:rsidP="00952D68">
      <w:pPr>
        <w:pStyle w:val="Heading2"/>
      </w:pPr>
      <w:bookmarkStart w:id="93" w:name="_Toc207896147"/>
      <w:r w:rsidRPr="002E6BFB">
        <w:t>Maintenance</w:t>
      </w:r>
      <w:bookmarkEnd w:id="91"/>
      <w:bookmarkEnd w:id="92"/>
      <w:bookmarkEnd w:id="93"/>
    </w:p>
    <w:p w14:paraId="14AD17D6" w14:textId="77777777" w:rsidR="0031572A" w:rsidRPr="002E6BFB" w:rsidRDefault="0031572A" w:rsidP="0031572A">
      <w:pPr>
        <w:pStyle w:val="Default"/>
        <w:ind w:firstLine="720"/>
        <w:rPr>
          <w:rFonts w:asciiTheme="minorHAnsi" w:hAnsiTheme="minorHAnsi" w:cstheme="minorHAnsi"/>
          <w:sz w:val="22"/>
          <w:szCs w:val="22"/>
        </w:rPr>
      </w:pPr>
    </w:p>
    <w:p w14:paraId="4F782995" w14:textId="28972AD8" w:rsidR="0031572A" w:rsidRPr="002E6BFB" w:rsidRDefault="0031572A"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We may conduct maintenance on any of our Network, equipment or facilities. We will try to conduct scheduled maintenance outside normal business hours but may not always be able to do so. We may also suspend the supply of the Service in accordance with clause </w:t>
      </w:r>
      <w:r w:rsidR="00A83EBF" w:rsidRPr="002E6BFB">
        <w:rPr>
          <w:rFonts w:asciiTheme="minorHAnsi" w:hAnsiTheme="minorHAnsi" w:cstheme="minorHAnsi"/>
          <w:sz w:val="22"/>
          <w:szCs w:val="22"/>
        </w:rPr>
        <w:t>14.3(</w:t>
      </w:r>
      <w:r w:rsidR="000F4E7D" w:rsidRPr="002E6BFB">
        <w:rPr>
          <w:rFonts w:asciiTheme="minorHAnsi" w:hAnsiTheme="minorHAnsi" w:cstheme="minorHAnsi"/>
          <w:sz w:val="22"/>
          <w:szCs w:val="22"/>
        </w:rPr>
        <w:t>C</w:t>
      </w:r>
      <w:r w:rsidR="00A83EBF" w:rsidRPr="002E6BFB">
        <w:rPr>
          <w:rFonts w:asciiTheme="minorHAnsi" w:hAnsiTheme="minorHAnsi" w:cstheme="minorHAnsi"/>
          <w:sz w:val="22"/>
          <w:szCs w:val="22"/>
        </w:rPr>
        <w:t>)</w:t>
      </w:r>
      <w:r w:rsidRPr="002E6BFB">
        <w:rPr>
          <w:rFonts w:asciiTheme="minorHAnsi" w:hAnsiTheme="minorHAnsi" w:cstheme="minorHAnsi"/>
          <w:sz w:val="22"/>
          <w:szCs w:val="22"/>
        </w:rPr>
        <w:t>.</w:t>
      </w:r>
    </w:p>
    <w:p w14:paraId="48934D66" w14:textId="77777777" w:rsidR="00386772" w:rsidRPr="002E6BFB" w:rsidRDefault="00386772" w:rsidP="0031572A">
      <w:pPr>
        <w:pStyle w:val="Default"/>
        <w:ind w:firstLine="720"/>
        <w:rPr>
          <w:rFonts w:asciiTheme="minorHAnsi" w:hAnsiTheme="minorHAnsi" w:cstheme="minorHAnsi"/>
          <w:b/>
          <w:bCs/>
          <w:sz w:val="22"/>
          <w:szCs w:val="22"/>
        </w:rPr>
      </w:pPr>
    </w:p>
    <w:p w14:paraId="4FE025D9" w14:textId="762D72A0" w:rsidR="0031572A" w:rsidRPr="002E6BFB" w:rsidRDefault="0031572A" w:rsidP="00952D68">
      <w:pPr>
        <w:pStyle w:val="Heading2"/>
      </w:pPr>
      <w:bookmarkStart w:id="94" w:name="_Toc207643230"/>
      <w:bookmarkStart w:id="95" w:name="_Toc207643437"/>
      <w:bookmarkStart w:id="96" w:name="_Toc207896148"/>
      <w:r w:rsidRPr="002E6BFB">
        <w:t>Faults caused by You, Your Equipment or by other Suppliers</w:t>
      </w:r>
      <w:bookmarkEnd w:id="94"/>
      <w:bookmarkEnd w:id="95"/>
      <w:bookmarkEnd w:id="96"/>
      <w:r w:rsidRPr="002E6BFB">
        <w:t xml:space="preserve"> </w:t>
      </w:r>
    </w:p>
    <w:p w14:paraId="6518E52C" w14:textId="77777777" w:rsidR="0031572A" w:rsidRPr="002E6BFB" w:rsidRDefault="0031572A" w:rsidP="0031572A">
      <w:pPr>
        <w:pStyle w:val="Default"/>
        <w:ind w:firstLine="720"/>
        <w:rPr>
          <w:rFonts w:asciiTheme="minorHAnsi" w:hAnsiTheme="minorHAnsi" w:cstheme="minorHAnsi"/>
          <w:sz w:val="22"/>
          <w:szCs w:val="22"/>
        </w:rPr>
      </w:pPr>
    </w:p>
    <w:p w14:paraId="071CC60B" w14:textId="1C5AF936" w:rsidR="0031572A" w:rsidRPr="002E6BFB" w:rsidRDefault="0031572A"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Before reporting a fault to us, you must take reasonable steps to ensure that the fault is not a fault in any of Your Equipment. We are not responsible for rectifying any fault in the Service where the fault arises in or is caused by another Supplier’s Network or by Your Equipment. </w:t>
      </w:r>
    </w:p>
    <w:p w14:paraId="75E64D8A" w14:textId="77777777" w:rsidR="0031572A" w:rsidRPr="002E6BFB" w:rsidRDefault="0031572A" w:rsidP="00792E91">
      <w:pPr>
        <w:pStyle w:val="Default"/>
        <w:ind w:left="709"/>
        <w:rPr>
          <w:rFonts w:asciiTheme="minorHAnsi" w:hAnsiTheme="minorHAnsi" w:cstheme="minorHAnsi"/>
          <w:sz w:val="22"/>
          <w:szCs w:val="22"/>
        </w:rPr>
      </w:pPr>
    </w:p>
    <w:p w14:paraId="1F399428" w14:textId="53A27259" w:rsidR="0031572A" w:rsidRPr="002E6BFB" w:rsidRDefault="0031572A"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If you report a fault in the Service and ask us to come to the Premises to repair it and, once at the Premises, We determine that the Service is not faulty or the fault is associated with Your Equipment rather than the Service, We may charge you an incorrect call-out fee and, if you request us to repair Your Equipment, our reasonable charges for such repair. We will advise you of the incorrect call-out fee before We attend the Premises. </w:t>
      </w:r>
    </w:p>
    <w:p w14:paraId="7EF58118" w14:textId="77777777" w:rsidR="0031572A" w:rsidRPr="002E6BFB" w:rsidRDefault="0031572A" w:rsidP="00792E91">
      <w:pPr>
        <w:pStyle w:val="Default"/>
        <w:ind w:left="709"/>
        <w:rPr>
          <w:rFonts w:asciiTheme="minorHAnsi" w:hAnsiTheme="minorHAnsi" w:cstheme="minorHAnsi"/>
          <w:sz w:val="22"/>
          <w:szCs w:val="22"/>
        </w:rPr>
      </w:pPr>
    </w:p>
    <w:p w14:paraId="2B666943" w14:textId="22A760F8" w:rsidR="0031572A" w:rsidRPr="002E6BFB" w:rsidRDefault="0031572A"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We can charge you for repairing a fault if it is caused by something you do (or do not do), or by something some else using the Service does (or does not do), intentionally, recklessly or negligently.</w:t>
      </w:r>
    </w:p>
    <w:p w14:paraId="12E0E66A" w14:textId="77777777" w:rsidR="00BC7834" w:rsidRPr="002E6BFB" w:rsidRDefault="00BC7834" w:rsidP="0031572A">
      <w:pPr>
        <w:pStyle w:val="Default"/>
        <w:ind w:firstLine="720"/>
        <w:rPr>
          <w:rFonts w:asciiTheme="minorHAnsi" w:hAnsiTheme="minorHAnsi" w:cstheme="minorHAnsi"/>
          <w:b/>
          <w:bCs/>
          <w:sz w:val="22"/>
          <w:szCs w:val="22"/>
        </w:rPr>
      </w:pPr>
    </w:p>
    <w:p w14:paraId="2BFDCABA" w14:textId="77777777" w:rsidR="0031572A" w:rsidRPr="002E6BFB" w:rsidRDefault="0031572A" w:rsidP="00952D68">
      <w:pPr>
        <w:pStyle w:val="Heading2"/>
      </w:pPr>
      <w:bookmarkStart w:id="97" w:name="_Toc207643231"/>
      <w:bookmarkStart w:id="98" w:name="_Toc207643438"/>
      <w:bookmarkStart w:id="99" w:name="_Toc207896149"/>
      <w:r w:rsidRPr="002E6BFB">
        <w:t>Maintenance of Your Equipment</w:t>
      </w:r>
      <w:bookmarkEnd w:id="97"/>
      <w:bookmarkEnd w:id="98"/>
      <w:bookmarkEnd w:id="99"/>
    </w:p>
    <w:p w14:paraId="4256FB6A" w14:textId="77777777" w:rsidR="0031572A" w:rsidRPr="002E6BFB" w:rsidRDefault="0031572A" w:rsidP="0031572A">
      <w:pPr>
        <w:pStyle w:val="Default"/>
        <w:ind w:firstLine="720"/>
        <w:rPr>
          <w:rFonts w:asciiTheme="minorHAnsi" w:hAnsiTheme="minorHAnsi" w:cstheme="minorHAnsi"/>
          <w:sz w:val="22"/>
          <w:szCs w:val="22"/>
        </w:rPr>
      </w:pPr>
    </w:p>
    <w:p w14:paraId="1DF7F40A" w14:textId="51D9DF00" w:rsidR="0031572A" w:rsidRPr="002E6BFB" w:rsidRDefault="00650500" w:rsidP="004D345F">
      <w:pPr>
        <w:pStyle w:val="Default"/>
        <w:numPr>
          <w:ilvl w:val="1"/>
          <w:numId w:val="22"/>
        </w:numPr>
        <w:ind w:left="709" w:hanging="709"/>
        <w:rPr>
          <w:rFonts w:asciiTheme="minorHAnsi" w:hAnsiTheme="minorHAnsi" w:cstheme="minorHAnsi"/>
          <w:sz w:val="22"/>
          <w:szCs w:val="22"/>
        </w:rPr>
      </w:pPr>
      <w:r w:rsidRPr="00650500">
        <w:rPr>
          <w:rFonts w:asciiTheme="minorHAnsi" w:hAnsiTheme="minorHAnsi" w:cstheme="minorHAnsi"/>
          <w:sz w:val="22"/>
          <w:szCs w:val="22"/>
        </w:rPr>
        <w:t>You are responsible for the proper functioning and security of Your Equipment and networks, including the maintenance and repair of all such Equipment used in connection with the Service. This responsibility extends to implementing and maintaining appropriate security measures such as passwords, firewalls, antivirus, and malware protection. CWNet will not be liable for any violations, breaches, or failures of Your Equipment or network security.</w:t>
      </w:r>
    </w:p>
    <w:p w14:paraId="328C0612" w14:textId="4297E409" w:rsidR="00793EBE" w:rsidRPr="002E6BFB" w:rsidRDefault="00793EBE" w:rsidP="00952D68">
      <w:pPr>
        <w:pStyle w:val="Heading1"/>
        <w:numPr>
          <w:ilvl w:val="0"/>
          <w:numId w:val="22"/>
        </w:numPr>
        <w:rPr>
          <w:color w:val="000000" w:themeColor="text1"/>
        </w:rPr>
      </w:pPr>
      <w:bookmarkStart w:id="100" w:name="_Toc207643232"/>
      <w:bookmarkStart w:id="101" w:name="_Toc207643439"/>
      <w:bookmarkStart w:id="102" w:name="_Toc207896150"/>
      <w:r w:rsidRPr="002E6BFB">
        <w:t>CHARGES</w:t>
      </w:r>
      <w:bookmarkEnd w:id="100"/>
      <w:bookmarkEnd w:id="101"/>
      <w:bookmarkEnd w:id="102"/>
      <w:r w:rsidRPr="002E6BFB">
        <w:rPr>
          <w:color w:val="000000" w:themeColor="text1"/>
        </w:rPr>
        <w:t xml:space="preserve"> </w:t>
      </w:r>
    </w:p>
    <w:p w14:paraId="40D1B3DC" w14:textId="77777777" w:rsidR="00793EBE" w:rsidRPr="002E6BFB" w:rsidRDefault="00793EBE" w:rsidP="00793EBE">
      <w:pPr>
        <w:pStyle w:val="Default"/>
        <w:rPr>
          <w:rFonts w:asciiTheme="minorHAnsi" w:hAnsiTheme="minorHAnsi" w:cstheme="minorHAnsi"/>
          <w:sz w:val="22"/>
          <w:szCs w:val="22"/>
        </w:rPr>
      </w:pPr>
    </w:p>
    <w:p w14:paraId="47EDD829" w14:textId="77777777" w:rsidR="00793EBE" w:rsidRPr="002E6BFB" w:rsidRDefault="00793EBE" w:rsidP="00952D68">
      <w:pPr>
        <w:pStyle w:val="Heading2"/>
      </w:pPr>
      <w:bookmarkStart w:id="103" w:name="_Toc207643233"/>
      <w:bookmarkStart w:id="104" w:name="_Toc207643440"/>
      <w:bookmarkStart w:id="105" w:name="_Toc207896151"/>
      <w:r w:rsidRPr="002E6BFB">
        <w:t>Pricing Schedule</w:t>
      </w:r>
      <w:bookmarkEnd w:id="103"/>
      <w:bookmarkEnd w:id="104"/>
      <w:bookmarkEnd w:id="105"/>
      <w:r w:rsidRPr="002E6BFB">
        <w:t xml:space="preserve"> </w:t>
      </w:r>
    </w:p>
    <w:p w14:paraId="0A8A838D" w14:textId="77777777" w:rsidR="00793EBE" w:rsidRPr="002E6BFB" w:rsidRDefault="00793EBE" w:rsidP="00793EBE">
      <w:pPr>
        <w:pStyle w:val="Default"/>
        <w:ind w:firstLine="720"/>
        <w:rPr>
          <w:rFonts w:asciiTheme="minorHAnsi" w:hAnsiTheme="minorHAnsi" w:cstheme="minorHAnsi"/>
          <w:sz w:val="22"/>
          <w:szCs w:val="22"/>
        </w:rPr>
      </w:pPr>
    </w:p>
    <w:p w14:paraId="7EE565DA" w14:textId="09D2E1F9" w:rsidR="00793EBE" w:rsidRPr="002E6BFB" w:rsidRDefault="00793EBE"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The charges for the Service are set out in our Pricing Schedule (or in the terms of an applicable Special Offer under clauses 8.5 and 8.6) and any additional charges are set out in your Application. </w:t>
      </w:r>
    </w:p>
    <w:p w14:paraId="41814DC9" w14:textId="77777777" w:rsidR="00793EBE" w:rsidRPr="002E6BFB" w:rsidRDefault="00793EBE" w:rsidP="004D345F">
      <w:pPr>
        <w:pStyle w:val="Default"/>
        <w:ind w:left="709"/>
        <w:rPr>
          <w:rFonts w:asciiTheme="minorHAnsi" w:hAnsiTheme="minorHAnsi" w:cstheme="minorHAnsi"/>
          <w:sz w:val="22"/>
          <w:szCs w:val="22"/>
        </w:rPr>
      </w:pPr>
    </w:p>
    <w:p w14:paraId="1891FFF3" w14:textId="4CD5B004" w:rsidR="00793EBE" w:rsidRPr="002E6BFB" w:rsidRDefault="00793EBE"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You must pay all charges for the Service in accordance with any applicable provisions of the Service Description and the Pricing Schedule. Charges for the Service accrue from no later than the Service Commencement Date. </w:t>
      </w:r>
    </w:p>
    <w:p w14:paraId="3414BE48" w14:textId="77777777" w:rsidR="00793EBE" w:rsidRPr="002E6BFB" w:rsidRDefault="00793EBE" w:rsidP="004D345F">
      <w:pPr>
        <w:pStyle w:val="Default"/>
        <w:ind w:left="709"/>
        <w:rPr>
          <w:rFonts w:asciiTheme="minorHAnsi" w:hAnsiTheme="minorHAnsi" w:cstheme="minorHAnsi"/>
          <w:sz w:val="22"/>
          <w:szCs w:val="22"/>
        </w:rPr>
      </w:pPr>
    </w:p>
    <w:p w14:paraId="1AD4A20E" w14:textId="5BCFD2A6" w:rsidR="00793EBE" w:rsidRPr="002E6BFB" w:rsidRDefault="00793EBE" w:rsidP="004D345F">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We may charge you an additional amount to service, modify, repair, or replace the Service or any equipment you use in connection with the Service, as a result of: </w:t>
      </w:r>
    </w:p>
    <w:p w14:paraId="6A59BB04" w14:textId="77777777" w:rsidR="00793EBE" w:rsidRPr="002E6BFB" w:rsidRDefault="00793EBE" w:rsidP="004D345F">
      <w:pPr>
        <w:pStyle w:val="Default"/>
        <w:ind w:left="709"/>
        <w:rPr>
          <w:rFonts w:asciiTheme="minorHAnsi" w:hAnsiTheme="minorHAnsi" w:cstheme="minorHAnsi"/>
          <w:sz w:val="22"/>
          <w:szCs w:val="22"/>
        </w:rPr>
      </w:pPr>
    </w:p>
    <w:p w14:paraId="0F6870AF" w14:textId="399B6838" w:rsidR="00793EBE" w:rsidRPr="002E6BFB" w:rsidRDefault="00793EBE" w:rsidP="00A50FDD">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breach of our CRA by you; </w:t>
      </w:r>
    </w:p>
    <w:p w14:paraId="34B79017" w14:textId="19F9F70D" w:rsidR="00793EBE" w:rsidRPr="002E6BFB" w:rsidRDefault="00793EBE" w:rsidP="00A50FDD">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negligent or fraudulent act or omission by you or by any of your employees, agents or contractors; </w:t>
      </w:r>
    </w:p>
    <w:p w14:paraId="011F83C6" w14:textId="258764DF" w:rsidR="00793EBE" w:rsidRPr="002E6BFB" w:rsidRDefault="00793EBE" w:rsidP="00A50FDD">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failure of any of Your Equipment; or </w:t>
      </w:r>
    </w:p>
    <w:p w14:paraId="310EE5FF" w14:textId="56358CDC" w:rsidR="00793EBE" w:rsidRPr="002E6BFB" w:rsidRDefault="00793EBE" w:rsidP="00A50FDD">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failure or fluctuation in electrical power supply, including where caused by an electrical storm. </w:t>
      </w:r>
    </w:p>
    <w:p w14:paraId="26F72DAD" w14:textId="77777777" w:rsidR="00F206C2" w:rsidRPr="002E6BFB" w:rsidRDefault="00F206C2" w:rsidP="00F206C2">
      <w:pPr>
        <w:pStyle w:val="Default"/>
        <w:ind w:left="709"/>
        <w:rPr>
          <w:rFonts w:asciiTheme="minorHAnsi" w:hAnsiTheme="minorHAnsi" w:cstheme="minorHAnsi"/>
          <w:sz w:val="22"/>
          <w:szCs w:val="22"/>
        </w:rPr>
      </w:pPr>
    </w:p>
    <w:p w14:paraId="6FDA41F9" w14:textId="7585BED7" w:rsidR="00793EBE" w:rsidRPr="002E6BFB" w:rsidRDefault="00793EBE" w:rsidP="00A50FDD">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In order to provide some services to you, We enter into arrangements with other Suppliers. </w:t>
      </w:r>
      <w:r w:rsidR="006F1A86" w:rsidRPr="002E6BFB">
        <w:rPr>
          <w:rFonts w:asciiTheme="minorHAnsi" w:hAnsiTheme="minorHAnsi" w:cstheme="minorHAnsi"/>
          <w:sz w:val="22"/>
          <w:szCs w:val="22"/>
        </w:rPr>
        <w:t>You acknowledge that our charges to you for the Service may vary as a result of a variation of a Supplier’s charges to us for these types of services, and that we may pass on any additional charges a Supplier charges to us for these types of services in accordance with clause 1.6.</w:t>
      </w:r>
    </w:p>
    <w:p w14:paraId="2321EB60" w14:textId="77777777" w:rsidR="00793EBE" w:rsidRPr="002E6BFB" w:rsidRDefault="00793EBE" w:rsidP="00793EBE">
      <w:pPr>
        <w:pStyle w:val="Default"/>
        <w:rPr>
          <w:rFonts w:asciiTheme="minorHAnsi" w:hAnsiTheme="minorHAnsi" w:cstheme="minorHAnsi"/>
          <w:sz w:val="22"/>
          <w:szCs w:val="22"/>
        </w:rPr>
      </w:pPr>
    </w:p>
    <w:p w14:paraId="674F921F" w14:textId="560D23D6" w:rsidR="00793EBE" w:rsidRPr="002E6BFB" w:rsidRDefault="00793EBE" w:rsidP="00952D68">
      <w:pPr>
        <w:pStyle w:val="Heading2"/>
      </w:pPr>
      <w:bookmarkStart w:id="106" w:name="_Toc207643234"/>
      <w:bookmarkStart w:id="107" w:name="_Toc207643441"/>
      <w:bookmarkStart w:id="108" w:name="_Toc207896152"/>
      <w:r w:rsidRPr="002E6BFB">
        <w:t>Special offers</w:t>
      </w:r>
      <w:bookmarkEnd w:id="106"/>
      <w:bookmarkEnd w:id="107"/>
      <w:bookmarkEnd w:id="108"/>
      <w:r w:rsidRPr="002E6BFB">
        <w:t xml:space="preserve"> </w:t>
      </w:r>
    </w:p>
    <w:p w14:paraId="72A59DB4" w14:textId="77777777" w:rsidR="00793EBE" w:rsidRPr="002E6BFB" w:rsidRDefault="00793EBE" w:rsidP="00793EBE">
      <w:pPr>
        <w:pStyle w:val="Default"/>
        <w:ind w:firstLine="720"/>
        <w:rPr>
          <w:rFonts w:asciiTheme="minorHAnsi" w:hAnsiTheme="minorHAnsi" w:cstheme="minorHAnsi"/>
          <w:sz w:val="22"/>
          <w:szCs w:val="22"/>
        </w:rPr>
      </w:pPr>
    </w:p>
    <w:p w14:paraId="569FF88D" w14:textId="62C7DA20" w:rsidR="00793EBE" w:rsidRPr="002E6BFB" w:rsidRDefault="00793EBE" w:rsidP="00A50FDD">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From time to time We may make special offers (“Specials Offers”) in connection with the Service. These Special Offers may be notified in a general advertisement or specifically offered to you and may be subject to certain conditions, including: </w:t>
      </w:r>
    </w:p>
    <w:p w14:paraId="520F244B" w14:textId="77777777" w:rsidR="00793EBE" w:rsidRPr="002E6BFB" w:rsidRDefault="00793EBE" w:rsidP="00A50FDD">
      <w:pPr>
        <w:pStyle w:val="Default"/>
        <w:ind w:left="709"/>
        <w:rPr>
          <w:rFonts w:asciiTheme="minorHAnsi" w:hAnsiTheme="minorHAnsi" w:cstheme="minorHAnsi"/>
          <w:sz w:val="22"/>
          <w:szCs w:val="22"/>
        </w:rPr>
      </w:pPr>
    </w:p>
    <w:p w14:paraId="29F040BE" w14:textId="682787C8" w:rsidR="00793EBE" w:rsidRPr="002E6BFB" w:rsidRDefault="00793EBE" w:rsidP="00A50FDD">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variation by us of the price or the terms of supply (including any Contract Term); or </w:t>
      </w:r>
    </w:p>
    <w:p w14:paraId="00F0774B" w14:textId="3D8DF954" w:rsidR="00793EBE" w:rsidRPr="002E6BFB" w:rsidRDefault="00793EBE" w:rsidP="00A50FDD">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requirement that you acquire all relevant services for a minimum Contract Term and pay a Break Fee if you cancel the service before the end of that Minimum Contract Term. </w:t>
      </w:r>
    </w:p>
    <w:p w14:paraId="241D298D" w14:textId="77777777" w:rsidR="00793EBE" w:rsidRPr="002E6BFB" w:rsidRDefault="00793EBE" w:rsidP="00A50FDD">
      <w:pPr>
        <w:pStyle w:val="Default"/>
        <w:ind w:left="709"/>
        <w:rPr>
          <w:rFonts w:asciiTheme="minorHAnsi" w:hAnsiTheme="minorHAnsi" w:cstheme="minorHAnsi"/>
          <w:sz w:val="22"/>
          <w:szCs w:val="22"/>
        </w:rPr>
      </w:pPr>
    </w:p>
    <w:p w14:paraId="0DCFCDA2" w14:textId="0F2F54E8" w:rsidR="00234E8C" w:rsidRPr="002E6BFB" w:rsidRDefault="00793EBE" w:rsidP="00A50FDD">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You may accept a Special Offer in the way notified by us (which may include completing and submitting an Application). If you validly accept a Special Offer, the terms of that Special Offer will prevail to the extent of any inconsistency over those which would otherwise apply in our CRA, and will apply until the expiry of the Special Offer as notified by us. In all other respects, the terms and conditions of our CRA continue to apply. After the expiry of the Special Offer, the Special Offer pricing and terms will cease to be available and, unless We give you </w:t>
      </w:r>
      <w:r w:rsidR="008F5033" w:rsidRPr="002E6BFB">
        <w:rPr>
          <w:rFonts w:asciiTheme="minorHAnsi" w:hAnsiTheme="minorHAnsi" w:cstheme="minorHAnsi"/>
          <w:sz w:val="22"/>
          <w:szCs w:val="22"/>
        </w:rPr>
        <w:t>r</w:t>
      </w:r>
      <w:r w:rsidRPr="002E6BFB">
        <w:rPr>
          <w:rFonts w:asciiTheme="minorHAnsi" w:hAnsiTheme="minorHAnsi" w:cstheme="minorHAnsi"/>
          <w:sz w:val="22"/>
          <w:szCs w:val="22"/>
        </w:rPr>
        <w:t>easonable notice otherwise, the terms of our CRA will apply thereafter.</w:t>
      </w:r>
    </w:p>
    <w:p w14:paraId="0BE55A52" w14:textId="0FE975BF" w:rsidR="00793EBE" w:rsidRPr="002E6BFB" w:rsidRDefault="00793EBE" w:rsidP="00952D68">
      <w:pPr>
        <w:pStyle w:val="Heading1"/>
        <w:numPr>
          <w:ilvl w:val="0"/>
          <w:numId w:val="22"/>
        </w:numPr>
      </w:pPr>
      <w:bookmarkStart w:id="109" w:name="_Toc207643235"/>
      <w:bookmarkStart w:id="110" w:name="_Toc207643442"/>
      <w:bookmarkStart w:id="111" w:name="_Toc207896153"/>
      <w:r w:rsidRPr="002E6BFB">
        <w:rPr>
          <w:color w:val="000000"/>
        </w:rPr>
        <w:t>BILLING</w:t>
      </w:r>
      <w:r w:rsidRPr="002E6BFB">
        <w:t xml:space="preserve"> AND PAYMENT</w:t>
      </w:r>
      <w:bookmarkEnd w:id="109"/>
      <w:bookmarkEnd w:id="110"/>
      <w:bookmarkEnd w:id="111"/>
      <w:r w:rsidRPr="002E6BFB">
        <w:t xml:space="preserve"> </w:t>
      </w:r>
    </w:p>
    <w:p w14:paraId="78C6B9C0" w14:textId="77777777" w:rsidR="00793EBE" w:rsidRPr="002E6BFB" w:rsidRDefault="00793EBE" w:rsidP="00793EBE">
      <w:pPr>
        <w:pStyle w:val="Default"/>
        <w:rPr>
          <w:rFonts w:asciiTheme="minorHAnsi" w:hAnsiTheme="minorHAnsi" w:cstheme="minorHAnsi"/>
          <w:sz w:val="22"/>
          <w:szCs w:val="22"/>
        </w:rPr>
      </w:pPr>
    </w:p>
    <w:p w14:paraId="7AD10344" w14:textId="77777777" w:rsidR="00793EBE" w:rsidRPr="002E6BFB" w:rsidRDefault="00793EBE" w:rsidP="00952D68">
      <w:pPr>
        <w:pStyle w:val="Heading2"/>
      </w:pPr>
      <w:bookmarkStart w:id="112" w:name="_Toc207643236"/>
      <w:bookmarkStart w:id="113" w:name="_Toc207643443"/>
      <w:bookmarkStart w:id="114" w:name="_Toc207896154"/>
      <w:r w:rsidRPr="002E6BFB">
        <w:t>Bills</w:t>
      </w:r>
      <w:bookmarkEnd w:id="112"/>
      <w:bookmarkEnd w:id="113"/>
      <w:bookmarkEnd w:id="114"/>
      <w:r w:rsidRPr="002E6BFB">
        <w:t xml:space="preserve"> </w:t>
      </w:r>
    </w:p>
    <w:p w14:paraId="3F77461C" w14:textId="77777777" w:rsidR="00793EBE" w:rsidRPr="002E6BFB" w:rsidRDefault="00793EBE" w:rsidP="00793EBE">
      <w:pPr>
        <w:pStyle w:val="Default"/>
        <w:ind w:firstLine="720"/>
        <w:rPr>
          <w:rFonts w:asciiTheme="minorHAnsi" w:hAnsiTheme="minorHAnsi" w:cstheme="minorHAnsi"/>
          <w:sz w:val="22"/>
          <w:szCs w:val="22"/>
        </w:rPr>
      </w:pPr>
    </w:p>
    <w:p w14:paraId="5DC96421" w14:textId="6B93EB3C" w:rsidR="00793EBE" w:rsidRPr="002E6BFB" w:rsidRDefault="008F5033" w:rsidP="00792E91">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793EBE" w:rsidRPr="002E6BFB">
        <w:rPr>
          <w:rFonts w:asciiTheme="minorHAnsi" w:hAnsiTheme="minorHAnsi" w:cstheme="minorHAnsi"/>
          <w:sz w:val="22"/>
          <w:szCs w:val="22"/>
        </w:rPr>
        <w:t xml:space="preserve">We may bill you: </w:t>
      </w:r>
    </w:p>
    <w:p w14:paraId="12133C87" w14:textId="77777777" w:rsidR="003D5CE7" w:rsidRPr="002E6BFB" w:rsidRDefault="003D5CE7" w:rsidP="00793EBE">
      <w:pPr>
        <w:pStyle w:val="Default"/>
        <w:rPr>
          <w:rFonts w:asciiTheme="minorHAnsi" w:hAnsiTheme="minorHAnsi" w:cstheme="minorHAnsi"/>
          <w:sz w:val="22"/>
          <w:szCs w:val="22"/>
        </w:rPr>
      </w:pPr>
    </w:p>
    <w:p w14:paraId="0705C829" w14:textId="1E35D480" w:rsidR="00793EBE" w:rsidRPr="002E6BFB" w:rsidRDefault="00793EBE" w:rsidP="00792E91">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for recurring or fixed charges, in advance; </w:t>
      </w:r>
    </w:p>
    <w:p w14:paraId="03DC7A74" w14:textId="28BA3AE7" w:rsidR="00793EBE" w:rsidRPr="002E6BFB" w:rsidRDefault="00793EBE" w:rsidP="00792E91">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for variable charges, in arrears (for example, excess traffic usage charges); </w:t>
      </w:r>
    </w:p>
    <w:p w14:paraId="3C527867" w14:textId="1D71EB61" w:rsidR="00793EBE" w:rsidRPr="002E6BFB" w:rsidRDefault="00793EBE" w:rsidP="00792E91">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for installation or set-up charges, before installation; </w:t>
      </w:r>
    </w:p>
    <w:p w14:paraId="42E1CD1A" w14:textId="1E89F7B5" w:rsidR="00793EBE" w:rsidRPr="002E6BFB" w:rsidRDefault="00793EBE" w:rsidP="00792E91">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for any equipment you purchase from us, on or after delivery; and </w:t>
      </w:r>
    </w:p>
    <w:p w14:paraId="75E2A5F2" w14:textId="77777777" w:rsidR="00792E91" w:rsidRPr="002E6BFB" w:rsidRDefault="00793EBE" w:rsidP="00792E91">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t>for any other charges set out in your Application or the Pricing Schedule, in accordance with the Pricing Schedule or the Service Description.</w:t>
      </w:r>
    </w:p>
    <w:p w14:paraId="16BCDF1C" w14:textId="64CF0AEA" w:rsidR="00793EBE" w:rsidRPr="002E6BFB" w:rsidRDefault="00793EBE" w:rsidP="00792E91">
      <w:pPr>
        <w:pStyle w:val="Default"/>
        <w:numPr>
          <w:ilvl w:val="2"/>
          <w:numId w:val="22"/>
        </w:numPr>
        <w:spacing w:after="127"/>
        <w:rPr>
          <w:rFonts w:asciiTheme="minorHAnsi" w:hAnsiTheme="minorHAnsi" w:cstheme="minorHAnsi"/>
          <w:sz w:val="22"/>
          <w:szCs w:val="22"/>
        </w:rPr>
      </w:pPr>
      <w:r w:rsidRPr="002E6BFB">
        <w:rPr>
          <w:rFonts w:asciiTheme="minorHAnsi" w:hAnsiTheme="minorHAnsi" w:cstheme="minorHAnsi"/>
          <w:sz w:val="22"/>
          <w:szCs w:val="22"/>
        </w:rPr>
        <w:lastRenderedPageBreak/>
        <w:t xml:space="preserve">using another invoice in the same month for billing alignment purposes where applicable </w:t>
      </w:r>
    </w:p>
    <w:p w14:paraId="7F8FB726" w14:textId="77777777" w:rsidR="00952D68" w:rsidRPr="002E6BFB" w:rsidRDefault="00952D68" w:rsidP="00952D68">
      <w:pPr>
        <w:pStyle w:val="Default"/>
        <w:spacing w:after="127"/>
        <w:ind w:left="1224"/>
        <w:rPr>
          <w:rFonts w:asciiTheme="minorHAnsi" w:hAnsiTheme="minorHAnsi" w:cstheme="minorHAnsi"/>
          <w:sz w:val="22"/>
          <w:szCs w:val="22"/>
        </w:rPr>
      </w:pPr>
    </w:p>
    <w:p w14:paraId="1E9C7553" w14:textId="05929DBA" w:rsidR="00793EBE" w:rsidRPr="002E6BFB" w:rsidRDefault="008F5033" w:rsidP="00792E91">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793EBE" w:rsidRPr="002E6BFB">
        <w:rPr>
          <w:rFonts w:asciiTheme="minorHAnsi" w:hAnsiTheme="minorHAnsi" w:cstheme="minorHAnsi"/>
          <w:sz w:val="22"/>
          <w:szCs w:val="22"/>
        </w:rPr>
        <w:t>We will bill you in accordance with the billing period described in the Service Description or the Pricing Schedule. We can also issue an interim bill at any time</w:t>
      </w:r>
      <w:r w:rsidR="00DD660A" w:rsidRPr="002E6BFB">
        <w:rPr>
          <w:rFonts w:asciiTheme="minorHAnsi" w:hAnsiTheme="minorHAnsi" w:cstheme="minorHAnsi"/>
          <w:sz w:val="22"/>
          <w:szCs w:val="22"/>
        </w:rPr>
        <w:t>, including:</w:t>
      </w:r>
    </w:p>
    <w:p w14:paraId="5F76D6C3" w14:textId="77777777" w:rsidR="00792E91" w:rsidRPr="002E6BFB" w:rsidRDefault="00792E91" w:rsidP="00792E91">
      <w:pPr>
        <w:pStyle w:val="Default"/>
        <w:ind w:left="709"/>
        <w:rPr>
          <w:rFonts w:asciiTheme="minorHAnsi" w:hAnsiTheme="minorHAnsi" w:cstheme="minorHAnsi"/>
          <w:sz w:val="22"/>
          <w:szCs w:val="22"/>
        </w:rPr>
      </w:pPr>
    </w:p>
    <w:p w14:paraId="734DA945" w14:textId="618036FF" w:rsidR="00DD660A" w:rsidRPr="002E6BFB" w:rsidRDefault="00DD660A" w:rsidP="00792E91">
      <w:pPr>
        <w:pStyle w:val="Default"/>
        <w:numPr>
          <w:ilvl w:val="2"/>
          <w:numId w:val="34"/>
        </w:numPr>
        <w:spacing w:after="127"/>
        <w:rPr>
          <w:rFonts w:asciiTheme="minorHAnsi" w:hAnsiTheme="minorHAnsi" w:cstheme="minorHAnsi"/>
          <w:sz w:val="22"/>
          <w:szCs w:val="22"/>
        </w:rPr>
      </w:pPr>
      <w:r w:rsidRPr="002E6BFB">
        <w:rPr>
          <w:rFonts w:asciiTheme="minorHAnsi" w:hAnsiTheme="minorHAnsi" w:cstheme="minorHAnsi"/>
          <w:sz w:val="22"/>
          <w:szCs w:val="22"/>
        </w:rPr>
        <w:t>You change your existing plan;</w:t>
      </w:r>
    </w:p>
    <w:p w14:paraId="0563BE25" w14:textId="3A07264F" w:rsidR="00DD660A" w:rsidRPr="002E6BFB" w:rsidRDefault="00DD660A" w:rsidP="00792E91">
      <w:pPr>
        <w:pStyle w:val="Default"/>
        <w:numPr>
          <w:ilvl w:val="2"/>
          <w:numId w:val="34"/>
        </w:numPr>
        <w:spacing w:after="127"/>
        <w:rPr>
          <w:rFonts w:asciiTheme="minorHAnsi" w:hAnsiTheme="minorHAnsi" w:cstheme="minorHAnsi"/>
          <w:sz w:val="22"/>
          <w:szCs w:val="22"/>
        </w:rPr>
      </w:pPr>
      <w:r w:rsidRPr="002E6BFB">
        <w:rPr>
          <w:rFonts w:asciiTheme="minorHAnsi" w:hAnsiTheme="minorHAnsi" w:cstheme="minorHAnsi"/>
          <w:sz w:val="22"/>
          <w:szCs w:val="22"/>
        </w:rPr>
        <w:t>You request a new service to be connected;</w:t>
      </w:r>
    </w:p>
    <w:p w14:paraId="5E825181" w14:textId="6E446231" w:rsidR="00DD660A" w:rsidRPr="002E6BFB" w:rsidRDefault="00DD660A" w:rsidP="00792E91">
      <w:pPr>
        <w:pStyle w:val="Default"/>
        <w:numPr>
          <w:ilvl w:val="2"/>
          <w:numId w:val="34"/>
        </w:numPr>
        <w:spacing w:after="127"/>
        <w:rPr>
          <w:rFonts w:asciiTheme="minorHAnsi" w:hAnsiTheme="minorHAnsi" w:cstheme="minorHAnsi"/>
          <w:sz w:val="22"/>
          <w:szCs w:val="22"/>
        </w:rPr>
      </w:pPr>
      <w:r w:rsidRPr="002E6BFB">
        <w:rPr>
          <w:rFonts w:asciiTheme="minorHAnsi" w:hAnsiTheme="minorHAnsi" w:cstheme="minorHAnsi"/>
          <w:sz w:val="22"/>
          <w:szCs w:val="22"/>
        </w:rPr>
        <w:t>You relocate an existing service;</w:t>
      </w:r>
    </w:p>
    <w:p w14:paraId="487DA751" w14:textId="255059B0" w:rsidR="00DD660A" w:rsidRPr="002E6BFB" w:rsidRDefault="00DD660A" w:rsidP="00792E91">
      <w:pPr>
        <w:pStyle w:val="Default"/>
        <w:numPr>
          <w:ilvl w:val="2"/>
          <w:numId w:val="34"/>
        </w:numPr>
        <w:spacing w:after="127"/>
        <w:rPr>
          <w:rFonts w:asciiTheme="minorHAnsi" w:hAnsiTheme="minorHAnsi" w:cstheme="minorHAnsi"/>
          <w:sz w:val="22"/>
          <w:szCs w:val="22"/>
        </w:rPr>
      </w:pPr>
      <w:r w:rsidRPr="002E6BFB">
        <w:rPr>
          <w:rFonts w:asciiTheme="minorHAnsi" w:hAnsiTheme="minorHAnsi" w:cstheme="minorHAnsi"/>
          <w:sz w:val="22"/>
          <w:szCs w:val="22"/>
        </w:rPr>
        <w:t>You request to be invoiced for any ‘unbilled’ charges.</w:t>
      </w:r>
    </w:p>
    <w:p w14:paraId="4C278272" w14:textId="77777777" w:rsidR="00792E91" w:rsidRPr="002E6BFB" w:rsidRDefault="00792E91" w:rsidP="00792E91">
      <w:pPr>
        <w:pStyle w:val="Default"/>
        <w:spacing w:after="127"/>
        <w:ind w:left="1224"/>
        <w:rPr>
          <w:rFonts w:asciiTheme="minorHAnsi" w:hAnsiTheme="minorHAnsi" w:cstheme="minorHAnsi"/>
          <w:sz w:val="22"/>
          <w:szCs w:val="22"/>
        </w:rPr>
      </w:pPr>
    </w:p>
    <w:p w14:paraId="1788A605" w14:textId="407D7985" w:rsidR="00A25B70" w:rsidRPr="002E6BFB" w:rsidRDefault="00A25B70" w:rsidP="00792E91">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Bills will be calculated by reference to data recorded, logged or received by us and our Suppliers and you acknowledge that in calculating charges We need only look at that data as recorded, logged or received by us or our Suppliers. </w:t>
      </w:r>
    </w:p>
    <w:p w14:paraId="7055CE41" w14:textId="77777777" w:rsidR="00A25B70" w:rsidRPr="002E6BFB" w:rsidRDefault="00A25B70" w:rsidP="00792E91">
      <w:pPr>
        <w:pStyle w:val="Default"/>
        <w:ind w:left="709"/>
        <w:rPr>
          <w:rFonts w:asciiTheme="minorHAnsi" w:hAnsiTheme="minorHAnsi" w:cstheme="minorHAnsi"/>
          <w:sz w:val="22"/>
          <w:szCs w:val="22"/>
        </w:rPr>
      </w:pPr>
    </w:p>
    <w:p w14:paraId="26D6758C" w14:textId="6D13330A" w:rsidR="00A25B70" w:rsidRPr="002E6BFB" w:rsidRDefault="00A25B70" w:rsidP="00792E91">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We try to include all charges relating to a billing period on that bill. Where that does not happen, bills may include charges from previous billing periods except where such charges have been billed more than 190 days from the date the charge was incurred by you. </w:t>
      </w:r>
    </w:p>
    <w:p w14:paraId="0C683EEC" w14:textId="77777777" w:rsidR="00A25B70" w:rsidRPr="002E6BFB" w:rsidRDefault="00A25B70" w:rsidP="00792E91">
      <w:pPr>
        <w:pStyle w:val="Default"/>
        <w:ind w:left="709"/>
        <w:rPr>
          <w:rFonts w:asciiTheme="minorHAnsi" w:hAnsiTheme="minorHAnsi" w:cstheme="minorHAnsi"/>
          <w:sz w:val="22"/>
          <w:szCs w:val="22"/>
        </w:rPr>
      </w:pPr>
    </w:p>
    <w:p w14:paraId="1642AD04" w14:textId="68AF0560" w:rsidR="00A25B70" w:rsidRPr="002E6BFB" w:rsidRDefault="00A25B70" w:rsidP="00792E91">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We may reissue any bill if any error is subsequently discovered. If you have overpaid as a result of a billing error, your account will be credited with the overpayment or,</w:t>
      </w:r>
      <w:r w:rsidR="00792E91" w:rsidRPr="002E6BFB">
        <w:rPr>
          <w:rFonts w:asciiTheme="minorHAnsi" w:hAnsiTheme="minorHAnsi" w:cstheme="minorHAnsi"/>
          <w:sz w:val="22"/>
          <w:szCs w:val="22"/>
        </w:rPr>
        <w:t xml:space="preserve"> We may choose to refund you the overpayment at our discretion.</w:t>
      </w:r>
      <w:r w:rsidRPr="002E6BFB">
        <w:rPr>
          <w:rFonts w:asciiTheme="minorHAnsi" w:hAnsiTheme="minorHAnsi" w:cstheme="minorHAnsi"/>
          <w:sz w:val="22"/>
          <w:szCs w:val="22"/>
        </w:rPr>
        <w:t xml:space="preserve"> </w:t>
      </w:r>
      <w:r w:rsidR="00792E91" w:rsidRPr="002E6BFB">
        <w:rPr>
          <w:rFonts w:asciiTheme="minorHAnsi" w:hAnsiTheme="minorHAnsi" w:cstheme="minorHAnsi"/>
          <w:sz w:val="22"/>
          <w:szCs w:val="22"/>
        </w:rPr>
        <w:t>I</w:t>
      </w:r>
      <w:r w:rsidRPr="002E6BFB">
        <w:rPr>
          <w:rFonts w:asciiTheme="minorHAnsi" w:hAnsiTheme="minorHAnsi" w:cstheme="minorHAnsi"/>
          <w:sz w:val="22"/>
          <w:szCs w:val="22"/>
        </w:rPr>
        <w:t xml:space="preserve">f you have stopped acquiring the Service from us, We will refund the overpayment promptly after your request and after deduction of any other amounts due by you to us. </w:t>
      </w:r>
    </w:p>
    <w:p w14:paraId="16F43EA8" w14:textId="77777777" w:rsidR="00A25B70" w:rsidRPr="002E6BFB" w:rsidRDefault="00A25B70" w:rsidP="00792E91">
      <w:pPr>
        <w:pStyle w:val="Default"/>
        <w:ind w:left="709"/>
        <w:rPr>
          <w:rFonts w:asciiTheme="minorHAnsi" w:hAnsiTheme="minorHAnsi" w:cstheme="minorHAnsi"/>
          <w:sz w:val="22"/>
          <w:szCs w:val="22"/>
        </w:rPr>
      </w:pPr>
    </w:p>
    <w:p w14:paraId="33148275" w14:textId="1EDB6581" w:rsidR="00DD660A" w:rsidRPr="002E6BFB" w:rsidRDefault="00A25B70" w:rsidP="00792E91">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Subject to clause 10 (Billing Disputes), you must pay each amount billed by the due date specified in the bill and in the manner specified in the Service Description or the Pricing Schedule.</w:t>
      </w:r>
    </w:p>
    <w:p w14:paraId="5991E491" w14:textId="77777777" w:rsidR="00386772" w:rsidRPr="002E6BFB" w:rsidRDefault="00386772" w:rsidP="00DD0B84">
      <w:pPr>
        <w:pStyle w:val="Default"/>
        <w:ind w:firstLine="720"/>
        <w:rPr>
          <w:rFonts w:asciiTheme="minorHAnsi" w:hAnsiTheme="minorHAnsi" w:cstheme="minorHAnsi"/>
          <w:b/>
          <w:bCs/>
          <w:sz w:val="22"/>
          <w:szCs w:val="22"/>
        </w:rPr>
      </w:pPr>
    </w:p>
    <w:p w14:paraId="34DD8AA9" w14:textId="05BA5D17" w:rsidR="00AF6692" w:rsidRPr="002E6BFB" w:rsidRDefault="00AF6692" w:rsidP="00952D68">
      <w:pPr>
        <w:pStyle w:val="Heading2"/>
      </w:pPr>
      <w:bookmarkStart w:id="115" w:name="_Toc207643237"/>
      <w:bookmarkStart w:id="116" w:name="_Toc207643444"/>
      <w:bookmarkStart w:id="117" w:name="_Toc207896155"/>
      <w:r w:rsidRPr="002E6BFB">
        <w:t>Credit card and direct debit payments</w:t>
      </w:r>
      <w:bookmarkEnd w:id="115"/>
      <w:bookmarkEnd w:id="116"/>
      <w:bookmarkEnd w:id="117"/>
      <w:r w:rsidRPr="002E6BFB">
        <w:t xml:space="preserve"> </w:t>
      </w:r>
    </w:p>
    <w:p w14:paraId="321D4C2A" w14:textId="77777777" w:rsidR="00AF6692" w:rsidRPr="002E6BFB" w:rsidRDefault="00AF6692" w:rsidP="00AF6692">
      <w:pPr>
        <w:pStyle w:val="Default"/>
        <w:rPr>
          <w:rFonts w:asciiTheme="minorHAnsi" w:hAnsiTheme="minorHAnsi" w:cstheme="minorHAnsi"/>
          <w:sz w:val="22"/>
          <w:szCs w:val="22"/>
        </w:rPr>
      </w:pPr>
    </w:p>
    <w:p w14:paraId="30E89AF9" w14:textId="5BB09799" w:rsidR="00792E91" w:rsidRPr="002E6BFB" w:rsidRDefault="00AF6692" w:rsidP="00792E91">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Payment by Credit card or </w:t>
      </w:r>
      <w:r w:rsidR="00792E91" w:rsidRPr="002E6BFB">
        <w:rPr>
          <w:rFonts w:asciiTheme="minorHAnsi" w:hAnsiTheme="minorHAnsi" w:cstheme="minorHAnsi"/>
          <w:sz w:val="22"/>
          <w:szCs w:val="22"/>
        </w:rPr>
        <w:t>D</w:t>
      </w:r>
      <w:r w:rsidRPr="002E6BFB">
        <w:rPr>
          <w:rFonts w:asciiTheme="minorHAnsi" w:hAnsiTheme="minorHAnsi" w:cstheme="minorHAnsi"/>
          <w:sz w:val="22"/>
          <w:szCs w:val="22"/>
        </w:rPr>
        <w:t>ebit</w:t>
      </w:r>
      <w:r w:rsidR="00792E91" w:rsidRPr="002E6BFB">
        <w:rPr>
          <w:rFonts w:asciiTheme="minorHAnsi" w:hAnsiTheme="minorHAnsi" w:cstheme="minorHAnsi"/>
          <w:sz w:val="22"/>
          <w:szCs w:val="22"/>
        </w:rPr>
        <w:t xml:space="preserve"> card</w:t>
      </w:r>
      <w:r w:rsidRPr="002E6BFB">
        <w:rPr>
          <w:rFonts w:asciiTheme="minorHAnsi" w:hAnsiTheme="minorHAnsi" w:cstheme="minorHAnsi"/>
          <w:sz w:val="22"/>
          <w:szCs w:val="22"/>
        </w:rPr>
        <w:t xml:space="preserve"> is the default standard accepted method of payment. </w:t>
      </w:r>
      <w:r w:rsidR="00792E91" w:rsidRPr="002E6BFB">
        <w:rPr>
          <w:rFonts w:asciiTheme="minorHAnsi" w:hAnsiTheme="minorHAnsi" w:cstheme="minorHAnsi"/>
          <w:sz w:val="22"/>
          <w:szCs w:val="22"/>
        </w:rPr>
        <w:t xml:space="preserve">From time to time we may accept </w:t>
      </w:r>
      <w:r w:rsidRPr="002E6BFB">
        <w:rPr>
          <w:rFonts w:asciiTheme="minorHAnsi" w:hAnsiTheme="minorHAnsi" w:cstheme="minorHAnsi"/>
          <w:sz w:val="22"/>
          <w:szCs w:val="22"/>
        </w:rPr>
        <w:t xml:space="preserve">direct deposit to our bank account </w:t>
      </w:r>
      <w:r w:rsidR="00792E91" w:rsidRPr="002E6BFB">
        <w:rPr>
          <w:rFonts w:asciiTheme="minorHAnsi" w:hAnsiTheme="minorHAnsi" w:cstheme="minorHAnsi"/>
          <w:sz w:val="22"/>
          <w:szCs w:val="22"/>
        </w:rPr>
        <w:t xml:space="preserve">as an </w:t>
      </w:r>
      <w:r w:rsidRPr="002E6BFB">
        <w:rPr>
          <w:rFonts w:asciiTheme="minorHAnsi" w:hAnsiTheme="minorHAnsi" w:cstheme="minorHAnsi"/>
          <w:sz w:val="22"/>
          <w:szCs w:val="22"/>
        </w:rPr>
        <w:t>acceptable form of payment to Us.</w:t>
      </w:r>
      <w:r w:rsidR="00792E91" w:rsidRPr="002E6BFB">
        <w:rPr>
          <w:rFonts w:asciiTheme="minorHAnsi" w:hAnsiTheme="minorHAnsi" w:cstheme="minorHAnsi"/>
          <w:sz w:val="22"/>
          <w:szCs w:val="22"/>
        </w:rPr>
        <w:t xml:space="preserve"> We do not accept direct debit from a bank account.</w:t>
      </w:r>
    </w:p>
    <w:p w14:paraId="3CF8A817" w14:textId="77777777" w:rsidR="00386772" w:rsidRPr="002E6BFB" w:rsidRDefault="00386772" w:rsidP="00DD0B84">
      <w:pPr>
        <w:pStyle w:val="Default"/>
        <w:ind w:firstLine="720"/>
        <w:rPr>
          <w:rFonts w:asciiTheme="minorHAnsi" w:hAnsiTheme="minorHAnsi" w:cstheme="minorHAnsi"/>
          <w:b/>
          <w:bCs/>
          <w:sz w:val="22"/>
          <w:szCs w:val="22"/>
        </w:rPr>
      </w:pPr>
    </w:p>
    <w:p w14:paraId="181D90D4" w14:textId="77777777" w:rsidR="00952D68" w:rsidRPr="002E6BFB" w:rsidRDefault="00952D68">
      <w:pPr>
        <w:rPr>
          <w:rFonts w:eastAsiaTheme="majorEastAsia" w:cstheme="majorBidi"/>
          <w:b/>
          <w:sz w:val="24"/>
          <w:szCs w:val="26"/>
        </w:rPr>
      </w:pPr>
      <w:r w:rsidRPr="002E6BFB">
        <w:br w:type="page"/>
      </w:r>
    </w:p>
    <w:p w14:paraId="72D41977" w14:textId="4D7EE4D5" w:rsidR="00AF6692" w:rsidRPr="002E6BFB" w:rsidRDefault="00AF6692" w:rsidP="00952D68">
      <w:pPr>
        <w:pStyle w:val="Heading2"/>
      </w:pPr>
      <w:bookmarkStart w:id="118" w:name="_Toc207643238"/>
      <w:bookmarkStart w:id="119" w:name="_Toc207643445"/>
      <w:bookmarkStart w:id="120" w:name="_Toc207896156"/>
      <w:r w:rsidRPr="002E6BFB">
        <w:lastRenderedPageBreak/>
        <w:t>Late or dishonoured payments</w:t>
      </w:r>
      <w:bookmarkEnd w:id="118"/>
      <w:bookmarkEnd w:id="119"/>
      <w:bookmarkEnd w:id="120"/>
    </w:p>
    <w:p w14:paraId="4DE1CF75" w14:textId="77777777" w:rsidR="00AF6692" w:rsidRPr="002E6BFB" w:rsidRDefault="00AF6692" w:rsidP="00AF6692">
      <w:pPr>
        <w:pStyle w:val="Default"/>
        <w:rPr>
          <w:rFonts w:asciiTheme="minorHAnsi" w:hAnsiTheme="minorHAnsi" w:cstheme="minorHAnsi"/>
          <w:sz w:val="22"/>
          <w:szCs w:val="22"/>
        </w:rPr>
      </w:pPr>
    </w:p>
    <w:p w14:paraId="6AE0A4A0" w14:textId="47FE8AB9" w:rsidR="00AF6692" w:rsidRPr="002E6BFB" w:rsidRDefault="00AF6692" w:rsidP="00792E91">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If you do not pay a bill: </w:t>
      </w:r>
    </w:p>
    <w:p w14:paraId="47188842" w14:textId="77777777" w:rsidR="00AF6692" w:rsidRPr="002E6BFB" w:rsidRDefault="00AF6692" w:rsidP="00AF6692">
      <w:pPr>
        <w:pStyle w:val="Default"/>
        <w:rPr>
          <w:rFonts w:asciiTheme="minorHAnsi" w:hAnsiTheme="minorHAnsi" w:cstheme="minorHAnsi"/>
          <w:sz w:val="22"/>
          <w:szCs w:val="22"/>
        </w:rPr>
      </w:pPr>
    </w:p>
    <w:p w14:paraId="133028D1" w14:textId="771E7662" w:rsidR="00AF6692" w:rsidRPr="002E6BFB" w:rsidRDefault="00AF6692" w:rsidP="00792E91">
      <w:pPr>
        <w:pStyle w:val="Default"/>
        <w:numPr>
          <w:ilvl w:val="2"/>
          <w:numId w:val="3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by its due date, then We may charge you a late fee equal </w:t>
      </w:r>
      <w:r w:rsidR="008C3E50" w:rsidRPr="002E6BFB">
        <w:rPr>
          <w:rFonts w:asciiTheme="minorHAnsi" w:hAnsiTheme="minorHAnsi" w:cstheme="minorHAnsi"/>
          <w:sz w:val="22"/>
          <w:szCs w:val="22"/>
        </w:rPr>
        <w:t>to (five dollars)$5.00 per week, or part there of, that the invoice remains outstanding</w:t>
      </w:r>
      <w:r w:rsidRPr="002E6BFB">
        <w:rPr>
          <w:rFonts w:asciiTheme="minorHAnsi" w:hAnsiTheme="minorHAnsi" w:cstheme="minorHAnsi"/>
          <w:sz w:val="22"/>
          <w:szCs w:val="22"/>
        </w:rPr>
        <w:t xml:space="preserve">; and </w:t>
      </w:r>
    </w:p>
    <w:p w14:paraId="399A8F6D" w14:textId="59BC22D0" w:rsidR="00AF6692" w:rsidRPr="002E6BFB" w:rsidRDefault="00AF6692" w:rsidP="00792E91">
      <w:pPr>
        <w:pStyle w:val="Default"/>
        <w:numPr>
          <w:ilvl w:val="2"/>
          <w:numId w:val="35"/>
        </w:numPr>
        <w:spacing w:after="127"/>
        <w:rPr>
          <w:rFonts w:asciiTheme="minorHAnsi" w:hAnsiTheme="minorHAnsi" w:cstheme="minorHAnsi"/>
          <w:sz w:val="22"/>
          <w:szCs w:val="22"/>
        </w:rPr>
      </w:pPr>
      <w:r w:rsidRPr="002E6BFB">
        <w:rPr>
          <w:rFonts w:asciiTheme="minorHAnsi" w:hAnsiTheme="minorHAnsi" w:cstheme="minorHAnsi"/>
          <w:sz w:val="22"/>
          <w:szCs w:val="22"/>
        </w:rPr>
        <w:t>in addition, you must pay our reasonable expenses and costs in recovering payment from you; and</w:t>
      </w:r>
    </w:p>
    <w:p w14:paraId="4ED8C8CB" w14:textId="38BC22E0" w:rsidR="00AF6692" w:rsidRPr="002E6BFB" w:rsidRDefault="00AF6692" w:rsidP="00792E91">
      <w:pPr>
        <w:pStyle w:val="Default"/>
        <w:numPr>
          <w:ilvl w:val="2"/>
          <w:numId w:val="35"/>
        </w:numPr>
        <w:spacing w:after="127"/>
        <w:rPr>
          <w:rFonts w:asciiTheme="minorHAnsi" w:hAnsiTheme="minorHAnsi" w:cstheme="minorHAnsi"/>
          <w:sz w:val="22"/>
          <w:szCs w:val="22"/>
        </w:rPr>
      </w:pPr>
      <w:r w:rsidRPr="002E6BFB">
        <w:rPr>
          <w:rFonts w:asciiTheme="minorHAnsi" w:hAnsiTheme="minorHAnsi" w:cstheme="minorHAnsi"/>
          <w:sz w:val="22"/>
          <w:szCs w:val="22"/>
        </w:rPr>
        <w:t>we can suspend or cancel the Service in accordance with clause 14.2(</w:t>
      </w:r>
      <w:r w:rsidR="008C3E50" w:rsidRPr="002E6BFB">
        <w:rPr>
          <w:rFonts w:asciiTheme="minorHAnsi" w:hAnsiTheme="minorHAnsi" w:cstheme="minorHAnsi"/>
          <w:sz w:val="22"/>
          <w:szCs w:val="22"/>
        </w:rPr>
        <w:t>A</w:t>
      </w:r>
      <w:r w:rsidRPr="002E6BFB">
        <w:rPr>
          <w:rFonts w:asciiTheme="minorHAnsi" w:hAnsiTheme="minorHAnsi" w:cstheme="minorHAnsi"/>
          <w:sz w:val="22"/>
          <w:szCs w:val="22"/>
        </w:rPr>
        <w:t xml:space="preserve">). </w:t>
      </w:r>
    </w:p>
    <w:p w14:paraId="6D9BEC16" w14:textId="77777777" w:rsidR="00AF6692" w:rsidRPr="002E6BFB" w:rsidRDefault="00AF6692" w:rsidP="00AF6692">
      <w:pPr>
        <w:pStyle w:val="Default"/>
        <w:rPr>
          <w:rFonts w:asciiTheme="minorHAnsi" w:hAnsiTheme="minorHAnsi" w:cstheme="minorHAnsi"/>
          <w:sz w:val="22"/>
          <w:szCs w:val="22"/>
        </w:rPr>
      </w:pPr>
    </w:p>
    <w:p w14:paraId="11BCE7C1" w14:textId="20CD62B5" w:rsidR="00AF6692" w:rsidRPr="002E6BFB" w:rsidRDefault="00AF6692" w:rsidP="00792E91">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If you pay a bill: </w:t>
      </w:r>
    </w:p>
    <w:p w14:paraId="17138FFD" w14:textId="77777777" w:rsidR="00AF6692" w:rsidRPr="002E6BFB" w:rsidRDefault="00AF6692" w:rsidP="00AF6692">
      <w:pPr>
        <w:pStyle w:val="Default"/>
        <w:rPr>
          <w:rFonts w:asciiTheme="minorHAnsi" w:hAnsiTheme="minorHAnsi" w:cstheme="minorHAnsi"/>
          <w:sz w:val="22"/>
          <w:szCs w:val="22"/>
        </w:rPr>
      </w:pPr>
    </w:p>
    <w:p w14:paraId="64878B37" w14:textId="6A59FCDB" w:rsidR="00AF6692" w:rsidRPr="002E6BFB" w:rsidRDefault="00AF6692" w:rsidP="008C3E50">
      <w:pPr>
        <w:pStyle w:val="Default"/>
        <w:numPr>
          <w:ilvl w:val="2"/>
          <w:numId w:val="36"/>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by direct debit and there are insufficient funds in the account; or </w:t>
      </w:r>
    </w:p>
    <w:p w14:paraId="3EF4A090" w14:textId="564B3BBE" w:rsidR="00FD4426" w:rsidRPr="002E6BFB" w:rsidRDefault="00AF6692" w:rsidP="008C3E50">
      <w:pPr>
        <w:pStyle w:val="Default"/>
        <w:numPr>
          <w:ilvl w:val="2"/>
          <w:numId w:val="36"/>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by cheque and the cheque is dishonoured, </w:t>
      </w:r>
    </w:p>
    <w:p w14:paraId="77A7C78A" w14:textId="66B09392" w:rsidR="00AF6692" w:rsidRPr="002E6BFB" w:rsidRDefault="00AF6692" w:rsidP="00AF6692">
      <w:pPr>
        <w:pStyle w:val="Default"/>
        <w:ind w:left="993" w:hanging="273"/>
        <w:rPr>
          <w:rFonts w:asciiTheme="minorHAnsi" w:hAnsiTheme="minorHAnsi" w:cstheme="minorHAnsi"/>
          <w:sz w:val="22"/>
          <w:szCs w:val="22"/>
        </w:rPr>
      </w:pPr>
      <w:r w:rsidRPr="002E6BFB">
        <w:rPr>
          <w:rFonts w:asciiTheme="minorHAnsi" w:hAnsiTheme="minorHAnsi" w:cstheme="minorHAnsi"/>
          <w:sz w:val="22"/>
          <w:szCs w:val="22"/>
        </w:rPr>
        <w:t xml:space="preserve">you may be required to pay an additional administration fee. </w:t>
      </w:r>
    </w:p>
    <w:p w14:paraId="5D3D8712" w14:textId="1E73E03B" w:rsidR="00DD0B84" w:rsidRPr="002E6BFB" w:rsidRDefault="00DD0B84" w:rsidP="00D5449E">
      <w:pPr>
        <w:pStyle w:val="Heading1"/>
        <w:numPr>
          <w:ilvl w:val="0"/>
          <w:numId w:val="22"/>
        </w:numPr>
        <w:rPr>
          <w:color w:val="000000"/>
        </w:rPr>
      </w:pPr>
      <w:bookmarkStart w:id="121" w:name="_Toc207643239"/>
      <w:bookmarkStart w:id="122" w:name="_Toc207643446"/>
      <w:bookmarkStart w:id="123" w:name="_Toc207896157"/>
      <w:r w:rsidRPr="002E6BFB">
        <w:rPr>
          <w:color w:val="000000"/>
        </w:rPr>
        <w:t>BILLING DISPUTES</w:t>
      </w:r>
      <w:bookmarkEnd w:id="121"/>
      <w:bookmarkEnd w:id="122"/>
      <w:bookmarkEnd w:id="123"/>
      <w:r w:rsidRPr="002E6BFB">
        <w:rPr>
          <w:color w:val="000000"/>
        </w:rPr>
        <w:t xml:space="preserve"> </w:t>
      </w:r>
    </w:p>
    <w:p w14:paraId="1C73AA7D" w14:textId="77777777" w:rsidR="00DD0B84" w:rsidRPr="002E6BFB" w:rsidRDefault="00DD0B84" w:rsidP="00DD0B84">
      <w:pPr>
        <w:pStyle w:val="Default"/>
        <w:rPr>
          <w:rFonts w:asciiTheme="minorHAnsi" w:hAnsiTheme="minorHAnsi" w:cstheme="minorHAnsi"/>
          <w:sz w:val="22"/>
          <w:szCs w:val="22"/>
        </w:rPr>
      </w:pPr>
    </w:p>
    <w:p w14:paraId="1C6034EF" w14:textId="1DB5A550" w:rsidR="00DD0B84" w:rsidRPr="002E6BFB" w:rsidRDefault="00DD0B84" w:rsidP="008C3E50">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If you wish to dispute a charge in a bill you must do so in accordance with this clause 10.</w:t>
      </w:r>
    </w:p>
    <w:p w14:paraId="6FAE95E2" w14:textId="5AAD93FA" w:rsidR="00386772" w:rsidRPr="002E6BFB" w:rsidRDefault="00386772" w:rsidP="00A160C2">
      <w:pPr>
        <w:pStyle w:val="Default"/>
        <w:rPr>
          <w:rFonts w:asciiTheme="minorHAnsi" w:hAnsiTheme="minorHAnsi" w:cstheme="minorHAnsi"/>
          <w:b/>
          <w:bCs/>
          <w:sz w:val="22"/>
          <w:szCs w:val="22"/>
        </w:rPr>
      </w:pPr>
    </w:p>
    <w:p w14:paraId="4CA9DC33" w14:textId="1FE6AE04" w:rsidR="00DD0B84" w:rsidRPr="002E6BFB" w:rsidRDefault="00DD0B84" w:rsidP="00952D68">
      <w:pPr>
        <w:pStyle w:val="Heading2"/>
      </w:pPr>
      <w:bookmarkStart w:id="124" w:name="_Toc207643240"/>
      <w:bookmarkStart w:id="125" w:name="_Toc207643447"/>
      <w:bookmarkStart w:id="126" w:name="_Toc207896158"/>
      <w:r w:rsidRPr="002E6BFB">
        <w:t>Bills valid unless disputed</w:t>
      </w:r>
      <w:bookmarkEnd w:id="124"/>
      <w:bookmarkEnd w:id="125"/>
      <w:bookmarkEnd w:id="126"/>
      <w:r w:rsidRPr="002E6BFB">
        <w:t xml:space="preserve"> </w:t>
      </w:r>
    </w:p>
    <w:p w14:paraId="2B7172FC" w14:textId="77777777" w:rsidR="00DD0B84" w:rsidRPr="002E6BFB" w:rsidRDefault="00DD0B84" w:rsidP="00DD0B84">
      <w:pPr>
        <w:pStyle w:val="Default"/>
        <w:ind w:firstLine="720"/>
        <w:rPr>
          <w:rFonts w:asciiTheme="minorHAnsi" w:hAnsiTheme="minorHAnsi" w:cstheme="minorHAnsi"/>
          <w:sz w:val="22"/>
          <w:szCs w:val="22"/>
        </w:rPr>
      </w:pPr>
    </w:p>
    <w:p w14:paraId="3A54FAF3" w14:textId="3B106FD2" w:rsidR="00DD0B84" w:rsidRPr="002E6BFB" w:rsidRDefault="00DD0B84" w:rsidP="008C3E50">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Except to the extent you raise a valid billing dispute in respect of a bill issued by us, you agree that the bill is valid and payable (and you must pay any undisputed amount included in the bill in accordance with clause 9.6). </w:t>
      </w:r>
    </w:p>
    <w:p w14:paraId="289CBC0B" w14:textId="77777777" w:rsidR="00386772" w:rsidRPr="002E6BFB" w:rsidRDefault="00386772" w:rsidP="00DD0B84">
      <w:pPr>
        <w:pStyle w:val="Default"/>
        <w:ind w:firstLine="720"/>
        <w:rPr>
          <w:rFonts w:asciiTheme="minorHAnsi" w:hAnsiTheme="minorHAnsi" w:cstheme="minorHAnsi"/>
          <w:b/>
          <w:bCs/>
          <w:sz w:val="22"/>
          <w:szCs w:val="22"/>
        </w:rPr>
      </w:pPr>
    </w:p>
    <w:p w14:paraId="593FC6C1" w14:textId="2A5561FC" w:rsidR="00DD0B84" w:rsidRPr="002E6BFB" w:rsidRDefault="00DD0B84" w:rsidP="00952D68">
      <w:pPr>
        <w:pStyle w:val="Heading2"/>
      </w:pPr>
      <w:bookmarkStart w:id="127" w:name="_Toc207643241"/>
      <w:bookmarkStart w:id="128" w:name="_Toc207643448"/>
      <w:bookmarkStart w:id="129" w:name="_Toc207896159"/>
      <w:r w:rsidRPr="002E6BFB">
        <w:t>Raising a valid billing dispute</w:t>
      </w:r>
      <w:bookmarkEnd w:id="127"/>
      <w:bookmarkEnd w:id="128"/>
      <w:bookmarkEnd w:id="129"/>
    </w:p>
    <w:p w14:paraId="7EB8B6DF" w14:textId="009E90AD" w:rsidR="00DD0B84" w:rsidRPr="002E6BFB" w:rsidRDefault="00DD0B84" w:rsidP="00DD0B84">
      <w:pPr>
        <w:pStyle w:val="Default"/>
        <w:rPr>
          <w:rFonts w:asciiTheme="minorHAnsi" w:hAnsiTheme="minorHAnsi" w:cstheme="minorHAnsi"/>
          <w:sz w:val="22"/>
          <w:szCs w:val="22"/>
        </w:rPr>
      </w:pPr>
    </w:p>
    <w:p w14:paraId="0F4C8446" w14:textId="41F50072" w:rsidR="00DD660A" w:rsidRPr="002E6BFB" w:rsidRDefault="00DD0B84" w:rsidP="008C3E50">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To raise a valid billing dispute, you must, within 12 months of the date of the bill, make a good faith request to us to investigate the specific charges or bill in dispute and provide details which show that a particular charge or bill is incorrect (for example missing details, wrong account details and wrong addresses, wrong service number, incorrect Service charges)</w:t>
      </w:r>
    </w:p>
    <w:p w14:paraId="691A27BC" w14:textId="77777777" w:rsidR="00A160C2" w:rsidRPr="002E6BFB" w:rsidRDefault="00A160C2" w:rsidP="00A160C2">
      <w:pPr>
        <w:pStyle w:val="Default"/>
        <w:ind w:left="709"/>
        <w:rPr>
          <w:rFonts w:asciiTheme="minorHAnsi" w:hAnsiTheme="minorHAnsi" w:cstheme="minorHAnsi"/>
          <w:sz w:val="22"/>
          <w:szCs w:val="22"/>
        </w:rPr>
      </w:pPr>
    </w:p>
    <w:p w14:paraId="057B1D44" w14:textId="1C5473BB" w:rsidR="00DD0B84" w:rsidRPr="002E6BFB" w:rsidRDefault="00DD0B84" w:rsidP="008C3E50">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If you raise a valid billing dispute, then We will, within a reasonable time of your request, conduct investigations which are reasonably necessary and appropriate in the circumstances of the dispute. At the end of these investigations, if We reasonably determine that: </w:t>
      </w:r>
    </w:p>
    <w:p w14:paraId="5F1E7725" w14:textId="77777777" w:rsidR="00DD0B84" w:rsidRPr="002E6BFB" w:rsidRDefault="00DD0B84" w:rsidP="00DD0B84">
      <w:pPr>
        <w:pStyle w:val="Default"/>
        <w:ind w:left="720" w:hanging="720"/>
        <w:rPr>
          <w:rFonts w:asciiTheme="minorHAnsi" w:hAnsiTheme="minorHAnsi" w:cstheme="minorHAnsi"/>
          <w:sz w:val="22"/>
          <w:szCs w:val="22"/>
        </w:rPr>
      </w:pPr>
    </w:p>
    <w:p w14:paraId="2ECD9E2F" w14:textId="07588B06" w:rsidR="00DD0B84" w:rsidRPr="002E6BFB" w:rsidRDefault="00DD0B84" w:rsidP="008C3E50">
      <w:pPr>
        <w:pStyle w:val="Default"/>
        <w:numPr>
          <w:ilvl w:val="2"/>
          <w:numId w:val="37"/>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there is an error in the bill, We will issue a corrected invoice or adjustment note as appropriate and, if you have overpaid as a result of the billing error, credit your account with the overpayment or, if you have cancelled your Service with us, refund the overpayment promptly after deduction of any other amounts due by you to us; or </w:t>
      </w:r>
    </w:p>
    <w:p w14:paraId="52A0F877" w14:textId="2B2A972C" w:rsidR="00DD0B84" w:rsidRPr="002E6BFB" w:rsidRDefault="00DD0B84" w:rsidP="008C3E50">
      <w:pPr>
        <w:pStyle w:val="Default"/>
        <w:numPr>
          <w:ilvl w:val="2"/>
          <w:numId w:val="37"/>
        </w:numPr>
        <w:spacing w:after="127"/>
        <w:rPr>
          <w:rFonts w:asciiTheme="minorHAnsi" w:hAnsiTheme="minorHAnsi" w:cstheme="minorHAnsi"/>
          <w:sz w:val="22"/>
          <w:szCs w:val="22"/>
        </w:rPr>
      </w:pPr>
      <w:r w:rsidRPr="002E6BFB">
        <w:rPr>
          <w:rFonts w:asciiTheme="minorHAnsi" w:hAnsiTheme="minorHAnsi" w:cstheme="minorHAnsi"/>
          <w:sz w:val="22"/>
          <w:szCs w:val="22"/>
        </w:rPr>
        <w:t>the bill is correct, you must pay any outstanding amount (together with interest on that amount calculated in accordance with clause 9.</w:t>
      </w:r>
      <w:r w:rsidR="00DB0BAF" w:rsidRPr="002E6BFB">
        <w:rPr>
          <w:rFonts w:asciiTheme="minorHAnsi" w:hAnsiTheme="minorHAnsi" w:cstheme="minorHAnsi"/>
          <w:sz w:val="22"/>
          <w:szCs w:val="22"/>
        </w:rPr>
        <w:t>8</w:t>
      </w:r>
      <w:r w:rsidRPr="002E6BFB">
        <w:rPr>
          <w:rFonts w:asciiTheme="minorHAnsi" w:hAnsiTheme="minorHAnsi" w:cstheme="minorHAnsi"/>
          <w:sz w:val="22"/>
          <w:szCs w:val="22"/>
        </w:rPr>
        <w:t>(</w:t>
      </w:r>
      <w:r w:rsidR="00A160C2" w:rsidRPr="002E6BFB">
        <w:rPr>
          <w:rFonts w:asciiTheme="minorHAnsi" w:hAnsiTheme="minorHAnsi" w:cstheme="minorHAnsi"/>
          <w:sz w:val="22"/>
          <w:szCs w:val="22"/>
        </w:rPr>
        <w:t>A</w:t>
      </w:r>
      <w:r w:rsidRPr="002E6BFB">
        <w:rPr>
          <w:rFonts w:asciiTheme="minorHAnsi" w:hAnsiTheme="minorHAnsi" w:cstheme="minorHAnsi"/>
          <w:sz w:val="22"/>
          <w:szCs w:val="22"/>
        </w:rPr>
        <w:t xml:space="preserve">) from the original due date for payment) within five Business Days. </w:t>
      </w:r>
    </w:p>
    <w:p w14:paraId="0468D755" w14:textId="77777777" w:rsidR="00F35F9F" w:rsidRPr="002E6BFB" w:rsidRDefault="00F35F9F" w:rsidP="00DD0B84">
      <w:pPr>
        <w:pStyle w:val="Default"/>
        <w:ind w:left="993" w:hanging="273"/>
        <w:rPr>
          <w:rFonts w:asciiTheme="minorHAnsi" w:hAnsiTheme="minorHAnsi" w:cstheme="minorHAnsi"/>
          <w:color w:val="auto"/>
          <w:sz w:val="22"/>
          <w:szCs w:val="22"/>
        </w:rPr>
      </w:pPr>
    </w:p>
    <w:p w14:paraId="45199326" w14:textId="4E710C9D" w:rsidR="00F35F9F" w:rsidRPr="002E6BFB" w:rsidRDefault="00F35F9F" w:rsidP="008C3E50">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lastRenderedPageBreak/>
        <w:t>If you raise what we reasonably consider to be a genuine billing complaint before the due date on the bill:</w:t>
      </w:r>
    </w:p>
    <w:p w14:paraId="012EE649" w14:textId="77777777" w:rsidR="00F35F9F" w:rsidRPr="002E6BFB" w:rsidRDefault="00F35F9F" w:rsidP="00F35F9F">
      <w:pPr>
        <w:autoSpaceDE w:val="0"/>
        <w:autoSpaceDN w:val="0"/>
        <w:adjustRightInd w:val="0"/>
        <w:spacing w:after="0" w:line="240" w:lineRule="auto"/>
        <w:ind w:left="720" w:hanging="720"/>
        <w:rPr>
          <w:rFonts w:asciiTheme="minorHAnsi" w:hAnsiTheme="minorHAnsi" w:cstheme="minorHAnsi"/>
        </w:rPr>
      </w:pPr>
    </w:p>
    <w:p w14:paraId="7F452AF3" w14:textId="187392DF" w:rsidR="00F35F9F" w:rsidRPr="002E6BFB" w:rsidRDefault="00F35F9F" w:rsidP="008C3E50">
      <w:pPr>
        <w:pStyle w:val="Default"/>
        <w:numPr>
          <w:ilvl w:val="2"/>
          <w:numId w:val="38"/>
        </w:numPr>
        <w:spacing w:after="127"/>
        <w:rPr>
          <w:rFonts w:asciiTheme="minorHAnsi" w:hAnsiTheme="minorHAnsi" w:cstheme="minorHAnsi"/>
          <w:sz w:val="22"/>
          <w:szCs w:val="22"/>
        </w:rPr>
      </w:pPr>
      <w:r w:rsidRPr="002E6BFB">
        <w:rPr>
          <w:rFonts w:asciiTheme="minorHAnsi" w:hAnsiTheme="minorHAnsi" w:cstheme="minorHAnsi"/>
          <w:sz w:val="22"/>
          <w:szCs w:val="22"/>
        </w:rPr>
        <w:t>your obligation to pay the disputed charge or fee may be suspended pending our investigation and resolution of the dispute; and</w:t>
      </w:r>
    </w:p>
    <w:p w14:paraId="23783AE8" w14:textId="791EC32A" w:rsidR="00F35F9F" w:rsidRPr="002E6BFB" w:rsidRDefault="00F35F9F" w:rsidP="008C3E50">
      <w:pPr>
        <w:pStyle w:val="Default"/>
        <w:numPr>
          <w:ilvl w:val="2"/>
          <w:numId w:val="38"/>
        </w:numPr>
        <w:spacing w:after="127"/>
        <w:rPr>
          <w:rFonts w:asciiTheme="minorHAnsi" w:hAnsiTheme="minorHAnsi" w:cstheme="minorHAnsi"/>
          <w:sz w:val="22"/>
          <w:szCs w:val="22"/>
        </w:rPr>
      </w:pPr>
      <w:r w:rsidRPr="002E6BFB">
        <w:rPr>
          <w:rFonts w:asciiTheme="minorHAnsi" w:hAnsiTheme="minorHAnsi" w:cstheme="minorHAnsi"/>
          <w:sz w:val="22"/>
          <w:szCs w:val="22"/>
        </w:rPr>
        <w:t>you must pay all non-disputed amounts in the bill in accordance with clause 9.</w:t>
      </w:r>
    </w:p>
    <w:p w14:paraId="2910A54F" w14:textId="77777777" w:rsidR="00AF2703" w:rsidRPr="002E6BFB" w:rsidRDefault="00AF2703" w:rsidP="00DD0B84">
      <w:pPr>
        <w:pStyle w:val="Default"/>
        <w:ind w:firstLine="720"/>
        <w:rPr>
          <w:rFonts w:asciiTheme="minorHAnsi" w:hAnsiTheme="minorHAnsi" w:cstheme="minorHAnsi"/>
          <w:b/>
          <w:bCs/>
          <w:sz w:val="22"/>
          <w:szCs w:val="22"/>
        </w:rPr>
      </w:pPr>
    </w:p>
    <w:p w14:paraId="6D9C575B" w14:textId="77777777" w:rsidR="00DD0B84" w:rsidRPr="002E6BFB" w:rsidRDefault="00DD0B84" w:rsidP="00952D68">
      <w:pPr>
        <w:pStyle w:val="Heading2"/>
      </w:pPr>
      <w:bookmarkStart w:id="130" w:name="_Toc207643242"/>
      <w:bookmarkStart w:id="131" w:name="_Toc207643449"/>
      <w:bookmarkStart w:id="132" w:name="_Toc207896160"/>
      <w:r w:rsidRPr="002E6BFB">
        <w:t>Claims to be made within 12 months</w:t>
      </w:r>
      <w:bookmarkEnd w:id="130"/>
      <w:bookmarkEnd w:id="131"/>
      <w:bookmarkEnd w:id="132"/>
      <w:r w:rsidRPr="002E6BFB">
        <w:t xml:space="preserve"> </w:t>
      </w:r>
    </w:p>
    <w:p w14:paraId="21D0301A" w14:textId="77777777" w:rsidR="00DD0B84" w:rsidRPr="002E6BFB" w:rsidRDefault="00DD0B84" w:rsidP="00DD0B84">
      <w:pPr>
        <w:pStyle w:val="Default"/>
        <w:ind w:firstLine="720"/>
        <w:rPr>
          <w:rFonts w:asciiTheme="minorHAnsi" w:hAnsiTheme="minorHAnsi" w:cstheme="minorHAnsi"/>
          <w:sz w:val="22"/>
          <w:szCs w:val="22"/>
        </w:rPr>
      </w:pPr>
    </w:p>
    <w:p w14:paraId="4AD21A9B" w14:textId="73B83245" w:rsidR="00DD0B84" w:rsidRPr="002E6BFB" w:rsidRDefault="00DD0B84" w:rsidP="008C3E50">
      <w:pPr>
        <w:pStyle w:val="Default"/>
        <w:numPr>
          <w:ilvl w:val="1"/>
          <w:numId w:val="22"/>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You may only make a claim or commence proceedings alleging that any charge or bill is incorrect, or you are entitled to a refund for overpayment, if you do so within 12 months of the date of the bill or overpayment. </w:t>
      </w:r>
    </w:p>
    <w:p w14:paraId="1FBF9C0B" w14:textId="02CF6A93" w:rsidR="00DD0B84" w:rsidRPr="002E6BFB" w:rsidRDefault="00DD0B84" w:rsidP="00D5449E">
      <w:pPr>
        <w:pStyle w:val="Heading1"/>
        <w:numPr>
          <w:ilvl w:val="0"/>
          <w:numId w:val="22"/>
        </w:numPr>
        <w:rPr>
          <w:color w:val="000000"/>
        </w:rPr>
      </w:pPr>
      <w:bookmarkStart w:id="133" w:name="_Toc207643243"/>
      <w:bookmarkStart w:id="134" w:name="_Toc207643450"/>
      <w:bookmarkStart w:id="135" w:name="_Toc207896161"/>
      <w:r w:rsidRPr="002E6BFB">
        <w:rPr>
          <w:color w:val="000000"/>
        </w:rPr>
        <w:t>GST</w:t>
      </w:r>
      <w:bookmarkEnd w:id="133"/>
      <w:bookmarkEnd w:id="134"/>
      <w:bookmarkEnd w:id="135"/>
      <w:r w:rsidRPr="002E6BFB">
        <w:rPr>
          <w:color w:val="000000"/>
        </w:rPr>
        <w:t xml:space="preserve"> </w:t>
      </w:r>
    </w:p>
    <w:p w14:paraId="14D21044" w14:textId="77777777" w:rsidR="00DD0B84" w:rsidRPr="002E6BFB" w:rsidRDefault="00DD0B84" w:rsidP="00DD0B84">
      <w:pPr>
        <w:pStyle w:val="Default"/>
        <w:rPr>
          <w:rFonts w:asciiTheme="minorHAnsi" w:hAnsiTheme="minorHAnsi" w:cstheme="minorHAnsi"/>
          <w:b/>
          <w:bCs/>
          <w:sz w:val="22"/>
          <w:szCs w:val="22"/>
        </w:rPr>
      </w:pPr>
    </w:p>
    <w:p w14:paraId="59C6B201" w14:textId="77777777" w:rsidR="00DD0B84" w:rsidRPr="002E6BFB" w:rsidRDefault="00DD0B84" w:rsidP="00952D68">
      <w:pPr>
        <w:pStyle w:val="Heading2"/>
      </w:pPr>
      <w:bookmarkStart w:id="136" w:name="_Toc207643244"/>
      <w:bookmarkStart w:id="137" w:name="_Toc207643451"/>
      <w:bookmarkStart w:id="138" w:name="_Toc207896162"/>
      <w:r w:rsidRPr="002E6BFB">
        <w:t>Charges not expressed to be GST inclusive</w:t>
      </w:r>
      <w:bookmarkEnd w:id="136"/>
      <w:bookmarkEnd w:id="137"/>
      <w:bookmarkEnd w:id="138"/>
      <w:r w:rsidRPr="002E6BFB">
        <w:t xml:space="preserve"> </w:t>
      </w:r>
    </w:p>
    <w:p w14:paraId="36A7BE22" w14:textId="77777777" w:rsidR="00DD0B84" w:rsidRPr="002E6BFB" w:rsidRDefault="00DD0B84" w:rsidP="00DD0B84">
      <w:pPr>
        <w:pStyle w:val="Default"/>
        <w:ind w:firstLine="720"/>
        <w:rPr>
          <w:rFonts w:asciiTheme="minorHAnsi" w:hAnsiTheme="minorHAnsi" w:cstheme="minorHAnsi"/>
          <w:sz w:val="22"/>
          <w:szCs w:val="22"/>
        </w:rPr>
      </w:pPr>
    </w:p>
    <w:p w14:paraId="5C35FC29" w14:textId="63290279" w:rsidR="00DD0B84" w:rsidRPr="002E6BFB" w:rsidRDefault="00DD0B84"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If GST is imposed on any supply We make to you under our CRA and the charges, or other consideration, payable for the supply are not expressed to be inclusive of GST, you must pay to us an additional amount calculated by multiplying the value of that GST-exclusive consideration (without deduction or set-off) by the prevailing GST rate. We will issue a tax invoice to you for any supply on which GST is imposed. This clause applies if you ordinarily reside in a State or Territory within Australia.</w:t>
      </w:r>
    </w:p>
    <w:p w14:paraId="6297E4FB" w14:textId="77777777" w:rsidR="00A160C2" w:rsidRPr="002E6BFB" w:rsidRDefault="00A160C2" w:rsidP="00A160C2">
      <w:pPr>
        <w:pStyle w:val="Default"/>
        <w:ind w:left="709"/>
        <w:rPr>
          <w:rFonts w:asciiTheme="minorHAnsi" w:hAnsiTheme="minorHAnsi" w:cstheme="minorHAnsi"/>
          <w:sz w:val="22"/>
          <w:szCs w:val="22"/>
        </w:rPr>
      </w:pPr>
    </w:p>
    <w:p w14:paraId="31DEDC4E" w14:textId="762ED600" w:rsidR="00A160C2" w:rsidRPr="002E6BFB" w:rsidRDefault="00A160C2"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For the purposes of this document and any fees and charges listed herein, all are GST inclusive unless specifically stated otherwise. </w:t>
      </w:r>
    </w:p>
    <w:p w14:paraId="24763740" w14:textId="77777777" w:rsidR="00386772" w:rsidRPr="002E6BFB" w:rsidRDefault="00386772" w:rsidP="00DD0B84">
      <w:pPr>
        <w:pStyle w:val="Default"/>
        <w:ind w:firstLine="720"/>
        <w:rPr>
          <w:rFonts w:asciiTheme="minorHAnsi" w:hAnsiTheme="minorHAnsi" w:cstheme="minorHAnsi"/>
          <w:b/>
          <w:bCs/>
          <w:sz w:val="22"/>
          <w:szCs w:val="22"/>
        </w:rPr>
      </w:pPr>
    </w:p>
    <w:p w14:paraId="1E179A9F" w14:textId="275A4089" w:rsidR="00DD0B84" w:rsidRPr="002E6BFB" w:rsidRDefault="00DD0B84" w:rsidP="00D5449E">
      <w:pPr>
        <w:pStyle w:val="Heading2"/>
      </w:pPr>
      <w:bookmarkStart w:id="139" w:name="_Toc207643245"/>
      <w:bookmarkStart w:id="140" w:name="_Toc207643452"/>
      <w:bookmarkStart w:id="141" w:name="_Toc207896163"/>
      <w:r w:rsidRPr="002E6BFB">
        <w:t>Penalties and Interest</w:t>
      </w:r>
      <w:bookmarkEnd w:id="139"/>
      <w:bookmarkEnd w:id="140"/>
      <w:bookmarkEnd w:id="141"/>
      <w:r w:rsidRPr="002E6BFB">
        <w:t xml:space="preserve"> </w:t>
      </w:r>
    </w:p>
    <w:p w14:paraId="0A93848E" w14:textId="77777777" w:rsidR="00DD0B84" w:rsidRPr="002E6BFB" w:rsidRDefault="00DD0B84" w:rsidP="00DD0B84">
      <w:pPr>
        <w:pStyle w:val="Default"/>
        <w:ind w:firstLine="720"/>
        <w:rPr>
          <w:rFonts w:asciiTheme="minorHAnsi" w:hAnsiTheme="minorHAnsi" w:cstheme="minorHAnsi"/>
          <w:sz w:val="22"/>
          <w:szCs w:val="22"/>
        </w:rPr>
      </w:pPr>
    </w:p>
    <w:p w14:paraId="5850F74D" w14:textId="77FF6E81" w:rsidR="00DD0B84" w:rsidRPr="002E6BFB" w:rsidRDefault="00DD0B84"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Where We become liable for any penalties or interest as a result of the late payment of GST due to your failure to comply with the terms of our CRA (including this clause 11) or your obligations under any applicable law, then you must pay to us an additional amount equal to those penalties and interest.</w:t>
      </w:r>
    </w:p>
    <w:p w14:paraId="7D109068" w14:textId="28F020C9" w:rsidR="00DD0B84" w:rsidRPr="002E6BFB" w:rsidRDefault="00DD0B84" w:rsidP="00D5449E">
      <w:pPr>
        <w:pStyle w:val="Heading1"/>
        <w:numPr>
          <w:ilvl w:val="0"/>
          <w:numId w:val="91"/>
        </w:numPr>
        <w:rPr>
          <w:color w:val="000000"/>
        </w:rPr>
      </w:pPr>
      <w:bookmarkStart w:id="142" w:name="_Toc207643246"/>
      <w:bookmarkStart w:id="143" w:name="_Toc207643453"/>
      <w:bookmarkStart w:id="144" w:name="_Toc207896164"/>
      <w:r w:rsidRPr="002E6BFB">
        <w:rPr>
          <w:color w:val="000000"/>
        </w:rPr>
        <w:t>PERSONAL INFORMATION</w:t>
      </w:r>
      <w:bookmarkEnd w:id="142"/>
      <w:bookmarkEnd w:id="143"/>
      <w:bookmarkEnd w:id="144"/>
      <w:r w:rsidRPr="002E6BFB">
        <w:rPr>
          <w:color w:val="000000"/>
        </w:rPr>
        <w:t xml:space="preserve"> </w:t>
      </w:r>
    </w:p>
    <w:p w14:paraId="7F80DD37" w14:textId="77777777" w:rsidR="00DD0B84" w:rsidRPr="002E6BFB" w:rsidRDefault="00DD0B84" w:rsidP="00DD0B84">
      <w:pPr>
        <w:pStyle w:val="Default"/>
        <w:ind w:firstLine="720"/>
        <w:rPr>
          <w:rFonts w:asciiTheme="minorHAnsi" w:hAnsiTheme="minorHAnsi" w:cstheme="minorHAnsi"/>
          <w:b/>
          <w:bCs/>
          <w:sz w:val="22"/>
          <w:szCs w:val="22"/>
        </w:rPr>
      </w:pPr>
    </w:p>
    <w:p w14:paraId="0DB37581" w14:textId="77777777" w:rsidR="00DD0B84" w:rsidRPr="002E6BFB" w:rsidRDefault="00DD0B84" w:rsidP="00952D68">
      <w:pPr>
        <w:pStyle w:val="Heading2"/>
      </w:pPr>
      <w:bookmarkStart w:id="145" w:name="_Toc207643247"/>
      <w:bookmarkStart w:id="146" w:name="_Toc207643454"/>
      <w:bookmarkStart w:id="147" w:name="_Toc207896165"/>
      <w:r w:rsidRPr="002E6BFB">
        <w:t>Collection of your Personal Information</w:t>
      </w:r>
      <w:bookmarkEnd w:id="145"/>
      <w:bookmarkEnd w:id="146"/>
      <w:bookmarkEnd w:id="147"/>
      <w:r w:rsidRPr="002E6BFB">
        <w:t xml:space="preserve"> </w:t>
      </w:r>
    </w:p>
    <w:p w14:paraId="38AF8658" w14:textId="77777777" w:rsidR="00DD0B84" w:rsidRPr="002E6BFB" w:rsidRDefault="00DD0B84" w:rsidP="00DD0B84">
      <w:pPr>
        <w:pStyle w:val="Default"/>
        <w:ind w:firstLine="720"/>
        <w:rPr>
          <w:rFonts w:asciiTheme="minorHAnsi" w:hAnsiTheme="minorHAnsi" w:cstheme="minorHAnsi"/>
          <w:sz w:val="22"/>
          <w:szCs w:val="22"/>
        </w:rPr>
      </w:pPr>
    </w:p>
    <w:p w14:paraId="40C1A573" w14:textId="1167DA16" w:rsidR="00DD0B84" w:rsidRPr="002E6BFB" w:rsidRDefault="00DD0B84"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We may collect Personal information about you and in accordance with our privacy policy for the purposes set out in clause 12.3 from:</w:t>
      </w:r>
    </w:p>
    <w:p w14:paraId="5FF5118E" w14:textId="77777777" w:rsidR="00DD0B84" w:rsidRPr="002E6BFB" w:rsidRDefault="00DD0B84" w:rsidP="00DD0B84">
      <w:pPr>
        <w:pStyle w:val="Default"/>
        <w:ind w:left="720" w:hanging="720"/>
        <w:rPr>
          <w:rFonts w:asciiTheme="minorHAnsi" w:hAnsiTheme="minorHAnsi" w:cstheme="minorHAnsi"/>
          <w:sz w:val="22"/>
          <w:szCs w:val="22"/>
        </w:rPr>
      </w:pPr>
    </w:p>
    <w:p w14:paraId="57AF5A30" w14:textId="7201DE7F" w:rsidR="00DD0B84" w:rsidRPr="002E6BFB" w:rsidRDefault="00DD0B84" w:rsidP="00A160C2">
      <w:pPr>
        <w:pStyle w:val="Default"/>
        <w:numPr>
          <w:ilvl w:val="2"/>
          <w:numId w:val="39"/>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directly, when you provide information by phone or in application forms, or when you submit your personal details through our web sites; </w:t>
      </w:r>
    </w:p>
    <w:p w14:paraId="7D23C8F6" w14:textId="2D8F837F" w:rsidR="00DD0B84" w:rsidRPr="002E6BFB" w:rsidRDefault="00DD0B84" w:rsidP="00A160C2">
      <w:pPr>
        <w:pStyle w:val="Default"/>
        <w:numPr>
          <w:ilvl w:val="2"/>
          <w:numId w:val="39"/>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our employees, agents, contractors, or Suppliers; </w:t>
      </w:r>
    </w:p>
    <w:p w14:paraId="60E18A4A" w14:textId="0061187D" w:rsidR="00DD0B84" w:rsidRPr="002E6BFB" w:rsidRDefault="00DD0B84" w:rsidP="00A160C2">
      <w:pPr>
        <w:pStyle w:val="Default"/>
        <w:numPr>
          <w:ilvl w:val="2"/>
          <w:numId w:val="39"/>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Related </w:t>
      </w:r>
      <w:r w:rsidR="000C72A8" w:rsidRPr="002E6BFB">
        <w:rPr>
          <w:rFonts w:asciiTheme="minorHAnsi" w:hAnsiTheme="minorHAnsi" w:cstheme="minorHAnsi"/>
          <w:sz w:val="22"/>
          <w:szCs w:val="22"/>
        </w:rPr>
        <w:t>CWNet</w:t>
      </w:r>
      <w:r w:rsidRPr="002E6BFB">
        <w:rPr>
          <w:rFonts w:asciiTheme="minorHAnsi" w:hAnsiTheme="minorHAnsi" w:cstheme="minorHAnsi"/>
          <w:sz w:val="22"/>
          <w:szCs w:val="22"/>
        </w:rPr>
        <w:t xml:space="preserve"> Entity; </w:t>
      </w:r>
    </w:p>
    <w:p w14:paraId="47831BB7" w14:textId="2EF043B2" w:rsidR="00DD0B84" w:rsidRPr="002E6BFB" w:rsidRDefault="00DD0B84" w:rsidP="00A160C2">
      <w:pPr>
        <w:pStyle w:val="Default"/>
        <w:numPr>
          <w:ilvl w:val="2"/>
          <w:numId w:val="39"/>
        </w:numPr>
        <w:spacing w:after="127"/>
        <w:rPr>
          <w:rFonts w:asciiTheme="minorHAnsi" w:hAnsiTheme="minorHAnsi" w:cstheme="minorHAnsi"/>
          <w:sz w:val="22"/>
          <w:szCs w:val="22"/>
        </w:rPr>
      </w:pPr>
      <w:r w:rsidRPr="002E6BFB">
        <w:rPr>
          <w:rFonts w:asciiTheme="minorHAnsi" w:hAnsiTheme="minorHAnsi" w:cstheme="minorHAnsi"/>
          <w:sz w:val="22"/>
          <w:szCs w:val="22"/>
        </w:rPr>
        <w:lastRenderedPageBreak/>
        <w:t xml:space="preserve">a credit reporting agency, credit provider or fraud-checking agency; </w:t>
      </w:r>
    </w:p>
    <w:p w14:paraId="0BCB055D" w14:textId="227B9A46" w:rsidR="00DD0B84" w:rsidRPr="002E6BFB" w:rsidRDefault="00DD0B84" w:rsidP="00A160C2">
      <w:pPr>
        <w:pStyle w:val="Default"/>
        <w:numPr>
          <w:ilvl w:val="2"/>
          <w:numId w:val="39"/>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your representatives; </w:t>
      </w:r>
    </w:p>
    <w:p w14:paraId="06997803" w14:textId="18A00601" w:rsidR="00DD0B84" w:rsidRPr="002E6BFB" w:rsidRDefault="00DD0B84" w:rsidP="00A160C2">
      <w:pPr>
        <w:pStyle w:val="Default"/>
        <w:numPr>
          <w:ilvl w:val="2"/>
          <w:numId w:val="39"/>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other telecommunication and information service providers; and </w:t>
      </w:r>
    </w:p>
    <w:p w14:paraId="489DB98C" w14:textId="434A79A8" w:rsidR="00DD0B84" w:rsidRPr="002E6BFB" w:rsidRDefault="00DD0B84" w:rsidP="00A160C2">
      <w:pPr>
        <w:pStyle w:val="Default"/>
        <w:numPr>
          <w:ilvl w:val="2"/>
          <w:numId w:val="39"/>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publicly available sources of information. </w:t>
      </w:r>
    </w:p>
    <w:p w14:paraId="3D224156" w14:textId="77777777" w:rsidR="00A160C2" w:rsidRPr="002E6BFB" w:rsidRDefault="00A160C2" w:rsidP="00A160C2">
      <w:pPr>
        <w:pStyle w:val="Default"/>
        <w:rPr>
          <w:rFonts w:asciiTheme="minorHAnsi" w:hAnsiTheme="minorHAnsi" w:cstheme="minorHAnsi"/>
          <w:b/>
          <w:bCs/>
          <w:sz w:val="22"/>
          <w:szCs w:val="22"/>
        </w:rPr>
      </w:pPr>
    </w:p>
    <w:p w14:paraId="7621830B" w14:textId="0C8A9FD4" w:rsidR="00DD0B84" w:rsidRPr="002E6BFB" w:rsidRDefault="00DD0B84" w:rsidP="00952D68">
      <w:pPr>
        <w:pStyle w:val="Heading2"/>
      </w:pPr>
      <w:bookmarkStart w:id="148" w:name="_Toc207643248"/>
      <w:bookmarkStart w:id="149" w:name="_Toc207643455"/>
      <w:bookmarkStart w:id="150" w:name="_Toc207896166"/>
      <w:r w:rsidRPr="002E6BFB">
        <w:t>Disclosure of Your Personal Information</w:t>
      </w:r>
      <w:bookmarkEnd w:id="148"/>
      <w:bookmarkEnd w:id="149"/>
      <w:bookmarkEnd w:id="150"/>
      <w:r w:rsidRPr="002E6BFB">
        <w:t xml:space="preserve"> </w:t>
      </w:r>
    </w:p>
    <w:p w14:paraId="7EAD3ED8" w14:textId="77777777" w:rsidR="00DD0B84" w:rsidRPr="002E6BFB" w:rsidRDefault="00DD0B84" w:rsidP="00DD0B84">
      <w:pPr>
        <w:pStyle w:val="Default"/>
        <w:ind w:firstLine="720"/>
        <w:rPr>
          <w:rFonts w:asciiTheme="minorHAnsi" w:hAnsiTheme="minorHAnsi" w:cstheme="minorHAnsi"/>
          <w:sz w:val="22"/>
          <w:szCs w:val="22"/>
        </w:rPr>
      </w:pPr>
    </w:p>
    <w:p w14:paraId="5750DC6E" w14:textId="54F921A1" w:rsidR="00DD0B84" w:rsidRPr="002E6BFB" w:rsidRDefault="00DD0B84"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We may disclose Personal Information about you for the purposes set out in clause 12.3 to:</w:t>
      </w:r>
    </w:p>
    <w:p w14:paraId="54253A75" w14:textId="77777777" w:rsidR="00DD0B84" w:rsidRPr="002E6BFB" w:rsidRDefault="00DD0B84" w:rsidP="00DD0B84">
      <w:pPr>
        <w:pStyle w:val="Default"/>
        <w:rPr>
          <w:rFonts w:asciiTheme="minorHAnsi" w:hAnsiTheme="minorHAnsi" w:cstheme="minorHAnsi"/>
          <w:sz w:val="22"/>
          <w:szCs w:val="22"/>
        </w:rPr>
      </w:pPr>
    </w:p>
    <w:p w14:paraId="334073D2" w14:textId="0A920FF3" w:rsidR="00DD0B84" w:rsidRPr="002E6BFB" w:rsidRDefault="00DD0B84" w:rsidP="00A160C2">
      <w:pPr>
        <w:pStyle w:val="Default"/>
        <w:numPr>
          <w:ilvl w:val="2"/>
          <w:numId w:val="4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our employees, agents or contractors; </w:t>
      </w:r>
    </w:p>
    <w:p w14:paraId="4AA8068C" w14:textId="26A510DD" w:rsidR="00DD0B84" w:rsidRPr="002E6BFB" w:rsidRDefault="00DD0B84" w:rsidP="00A160C2">
      <w:pPr>
        <w:pStyle w:val="Default"/>
        <w:numPr>
          <w:ilvl w:val="2"/>
          <w:numId w:val="4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Related </w:t>
      </w:r>
      <w:r w:rsidR="000C72A8" w:rsidRPr="002E6BFB">
        <w:rPr>
          <w:rFonts w:asciiTheme="minorHAnsi" w:hAnsiTheme="minorHAnsi" w:cstheme="minorHAnsi"/>
          <w:sz w:val="22"/>
          <w:szCs w:val="22"/>
        </w:rPr>
        <w:t>CWNet</w:t>
      </w:r>
      <w:r w:rsidRPr="002E6BFB">
        <w:rPr>
          <w:rFonts w:asciiTheme="minorHAnsi" w:hAnsiTheme="minorHAnsi" w:cstheme="minorHAnsi"/>
          <w:sz w:val="22"/>
          <w:szCs w:val="22"/>
        </w:rPr>
        <w:t xml:space="preserve"> Entity; </w:t>
      </w:r>
    </w:p>
    <w:p w14:paraId="2B0FF8BC" w14:textId="145DA1ED" w:rsidR="00DD0B84" w:rsidRPr="002E6BFB" w:rsidRDefault="00DD0B84" w:rsidP="00A160C2">
      <w:pPr>
        <w:pStyle w:val="Default"/>
        <w:numPr>
          <w:ilvl w:val="2"/>
          <w:numId w:val="4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Suppliers who need access to the Personal Information to provide us with services to enable us to supply the Service to you; </w:t>
      </w:r>
    </w:p>
    <w:p w14:paraId="1EC60FE7" w14:textId="7645AEC3" w:rsidR="00DD0B84" w:rsidRPr="002E6BFB" w:rsidRDefault="00DD0B84" w:rsidP="00A160C2">
      <w:pPr>
        <w:pStyle w:val="Default"/>
        <w:numPr>
          <w:ilvl w:val="2"/>
          <w:numId w:val="4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credit reporting agency, credit provider or fraud-checking agency; </w:t>
      </w:r>
    </w:p>
    <w:p w14:paraId="2F5CCEF6" w14:textId="7FCDFDCA" w:rsidR="00DD0B84" w:rsidRPr="002E6BFB" w:rsidRDefault="00DD0B84" w:rsidP="00A160C2">
      <w:pPr>
        <w:pStyle w:val="Default"/>
        <w:numPr>
          <w:ilvl w:val="2"/>
          <w:numId w:val="4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our professional advisers, including our accountants, auditors and lawyers; </w:t>
      </w:r>
    </w:p>
    <w:p w14:paraId="167C7622" w14:textId="0896AE78" w:rsidR="00DD0B84" w:rsidRPr="002E6BFB" w:rsidRDefault="00DD0B84" w:rsidP="00A160C2">
      <w:pPr>
        <w:pStyle w:val="Default"/>
        <w:numPr>
          <w:ilvl w:val="2"/>
          <w:numId w:val="4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other telecommunication and information service providers (for example, if you obtain services from other providers, Telstra may need to disclose your personal information for billing purposes); </w:t>
      </w:r>
    </w:p>
    <w:p w14:paraId="3FCCA3C2" w14:textId="40FA62F1" w:rsidR="00DD0B84" w:rsidRPr="002E6BFB" w:rsidRDefault="00DD0B84" w:rsidP="00A160C2">
      <w:pPr>
        <w:pStyle w:val="Default"/>
        <w:numPr>
          <w:ilvl w:val="2"/>
          <w:numId w:val="4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your authorised representatives or your legal advisers (for example, when requested by you to do so); or </w:t>
      </w:r>
    </w:p>
    <w:p w14:paraId="28B3262A" w14:textId="77777777" w:rsidR="00DD0B84" w:rsidRPr="002E6BFB" w:rsidRDefault="00DD0B84" w:rsidP="00DD0B84">
      <w:pPr>
        <w:pStyle w:val="Default"/>
        <w:rPr>
          <w:rFonts w:asciiTheme="minorHAnsi" w:hAnsiTheme="minorHAnsi" w:cstheme="minorHAnsi"/>
          <w:sz w:val="22"/>
          <w:szCs w:val="22"/>
        </w:rPr>
      </w:pPr>
    </w:p>
    <w:p w14:paraId="7BCBE72E" w14:textId="0F8DDCAC" w:rsidR="00DD0B84" w:rsidRPr="002E6BFB" w:rsidRDefault="00DD0B84" w:rsidP="00A160C2">
      <w:pPr>
        <w:pStyle w:val="Default"/>
        <w:numPr>
          <w:ilvl w:val="2"/>
          <w:numId w:val="40"/>
        </w:numPr>
        <w:spacing w:after="127"/>
        <w:rPr>
          <w:rFonts w:asciiTheme="minorHAnsi" w:hAnsiTheme="minorHAnsi" w:cstheme="minorHAnsi"/>
          <w:sz w:val="22"/>
          <w:szCs w:val="22"/>
        </w:rPr>
      </w:pPr>
      <w:r w:rsidRPr="002E6BFB">
        <w:rPr>
          <w:rFonts w:asciiTheme="minorHAnsi" w:hAnsiTheme="minorHAnsi" w:cstheme="minorHAnsi"/>
          <w:sz w:val="22"/>
          <w:szCs w:val="22"/>
        </w:rPr>
        <w:t>government and Regulatory Authorities and other organisations, as required or authorised by law (for example, to the operator of the Integrated Public Number Database (IPND), which supplies information for telephone directories and to law enforcement agencies for purposes relating to the enforcement of criminal and other laws.</w:t>
      </w:r>
    </w:p>
    <w:p w14:paraId="7A5B1BF6" w14:textId="77777777" w:rsidR="008A5646" w:rsidRPr="002E6BFB" w:rsidRDefault="008A5646" w:rsidP="00DD0B84">
      <w:pPr>
        <w:pStyle w:val="Default"/>
        <w:ind w:left="993" w:hanging="273"/>
        <w:rPr>
          <w:rFonts w:asciiTheme="minorHAnsi" w:hAnsiTheme="minorHAnsi" w:cstheme="minorHAnsi"/>
          <w:sz w:val="22"/>
          <w:szCs w:val="22"/>
        </w:rPr>
      </w:pPr>
    </w:p>
    <w:p w14:paraId="144C92B9" w14:textId="77777777" w:rsidR="00DD0B84" w:rsidRPr="002E6BFB" w:rsidRDefault="00DD0B84" w:rsidP="00952D68">
      <w:pPr>
        <w:pStyle w:val="Heading2"/>
      </w:pPr>
      <w:bookmarkStart w:id="151" w:name="_Toc207643249"/>
      <w:bookmarkStart w:id="152" w:name="_Toc207643456"/>
      <w:bookmarkStart w:id="153" w:name="_Toc207896167"/>
      <w:r w:rsidRPr="002E6BFB">
        <w:t>Use of your personal information</w:t>
      </w:r>
      <w:bookmarkEnd w:id="151"/>
      <w:bookmarkEnd w:id="152"/>
      <w:bookmarkEnd w:id="153"/>
      <w:r w:rsidRPr="002E6BFB">
        <w:t xml:space="preserve"> </w:t>
      </w:r>
    </w:p>
    <w:p w14:paraId="58A57B7A" w14:textId="77777777" w:rsidR="00DD0B84" w:rsidRPr="002E6BFB" w:rsidRDefault="00DD0B84" w:rsidP="00DD0B84">
      <w:pPr>
        <w:pStyle w:val="Default"/>
        <w:ind w:firstLine="720"/>
        <w:rPr>
          <w:rFonts w:asciiTheme="minorHAnsi" w:hAnsiTheme="minorHAnsi" w:cstheme="minorHAnsi"/>
          <w:sz w:val="22"/>
          <w:szCs w:val="22"/>
        </w:rPr>
      </w:pPr>
    </w:p>
    <w:p w14:paraId="5F7EE0F8" w14:textId="17E6D409" w:rsidR="00DD0B84" w:rsidRPr="002E6BFB" w:rsidRDefault="00A160C2"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W</w:t>
      </w:r>
      <w:r w:rsidR="00DD0B84" w:rsidRPr="002E6BFB">
        <w:rPr>
          <w:rFonts w:asciiTheme="minorHAnsi" w:hAnsiTheme="minorHAnsi" w:cstheme="minorHAnsi"/>
          <w:sz w:val="22"/>
          <w:szCs w:val="22"/>
        </w:rPr>
        <w:t xml:space="preserve">e may collect, use and disclose Personal Information about you for the purposes of: </w:t>
      </w:r>
    </w:p>
    <w:p w14:paraId="21896848" w14:textId="77777777" w:rsidR="00DD0B84" w:rsidRPr="002E6BFB" w:rsidRDefault="00DD0B84" w:rsidP="00DD0B84">
      <w:pPr>
        <w:pStyle w:val="Default"/>
        <w:rPr>
          <w:rFonts w:asciiTheme="minorHAnsi" w:hAnsiTheme="minorHAnsi" w:cstheme="minorHAnsi"/>
          <w:sz w:val="22"/>
          <w:szCs w:val="22"/>
        </w:rPr>
      </w:pPr>
    </w:p>
    <w:p w14:paraId="2F7251FF" w14:textId="61E021F4" w:rsidR="00DD0B84" w:rsidRPr="002E6BFB" w:rsidRDefault="00DD0B84" w:rsidP="00A160C2">
      <w:pPr>
        <w:pStyle w:val="Default"/>
        <w:numPr>
          <w:ilvl w:val="2"/>
          <w:numId w:val="41"/>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verifying your identity; </w:t>
      </w:r>
    </w:p>
    <w:p w14:paraId="4FC0742F" w14:textId="671C7A96" w:rsidR="00DD0B84" w:rsidRPr="002E6BFB" w:rsidRDefault="00DD0B84" w:rsidP="00A160C2">
      <w:pPr>
        <w:pStyle w:val="Default"/>
        <w:numPr>
          <w:ilvl w:val="2"/>
          <w:numId w:val="41"/>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assisting you to subscribe to our services and the services of </w:t>
      </w:r>
      <w:r w:rsidR="000C72A8" w:rsidRPr="002E6BFB">
        <w:rPr>
          <w:rFonts w:asciiTheme="minorHAnsi" w:hAnsiTheme="minorHAnsi" w:cstheme="minorHAnsi"/>
          <w:sz w:val="22"/>
          <w:szCs w:val="22"/>
        </w:rPr>
        <w:t>CWNet</w:t>
      </w:r>
      <w:r w:rsidR="00F14A3A"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Related Entities; </w:t>
      </w:r>
    </w:p>
    <w:p w14:paraId="25361308" w14:textId="5A3A1A69" w:rsidR="00DD0B84" w:rsidRPr="002E6BFB" w:rsidRDefault="00DD0B84" w:rsidP="00A160C2">
      <w:pPr>
        <w:pStyle w:val="Default"/>
        <w:numPr>
          <w:ilvl w:val="2"/>
          <w:numId w:val="41"/>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providing the services you require from us and from </w:t>
      </w:r>
      <w:r w:rsidR="000C72A8" w:rsidRPr="002E6BFB">
        <w:rPr>
          <w:rFonts w:asciiTheme="minorHAnsi" w:hAnsiTheme="minorHAnsi" w:cstheme="minorHAnsi"/>
          <w:sz w:val="22"/>
          <w:szCs w:val="22"/>
        </w:rPr>
        <w:t>CWNet</w:t>
      </w:r>
      <w:r w:rsidR="00F14A3A"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Related Entities; </w:t>
      </w:r>
    </w:p>
    <w:p w14:paraId="2684D939" w14:textId="4CDCDF77" w:rsidR="00DD0B84" w:rsidRPr="002E6BFB" w:rsidRDefault="00DD0B84" w:rsidP="00A160C2">
      <w:pPr>
        <w:pStyle w:val="Default"/>
        <w:numPr>
          <w:ilvl w:val="2"/>
          <w:numId w:val="41"/>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administering and managing those services, including billing, account management and debt collection; </w:t>
      </w:r>
    </w:p>
    <w:p w14:paraId="518E25D7" w14:textId="31BF8937" w:rsidR="00DD0B84" w:rsidRPr="002E6BFB" w:rsidRDefault="00DD0B84" w:rsidP="00A160C2">
      <w:pPr>
        <w:pStyle w:val="Default"/>
        <w:numPr>
          <w:ilvl w:val="2"/>
          <w:numId w:val="41"/>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conducting appropriate checks for credit-worthiness and for fraud; </w:t>
      </w:r>
    </w:p>
    <w:p w14:paraId="554E838B" w14:textId="0B5C8295" w:rsidR="00DD0B84" w:rsidRPr="002E6BFB" w:rsidRDefault="00DD0B84" w:rsidP="00A160C2">
      <w:pPr>
        <w:pStyle w:val="Default"/>
        <w:numPr>
          <w:ilvl w:val="2"/>
          <w:numId w:val="41"/>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determining whether to provide to you (or to cease or limit the provision to you of) personal or commercial credit and the ongoing credit management of your account; </w:t>
      </w:r>
    </w:p>
    <w:p w14:paraId="40194E8D" w14:textId="745392F6" w:rsidR="00DD0B84" w:rsidRPr="002E6BFB" w:rsidRDefault="00DD0B84" w:rsidP="00A160C2">
      <w:pPr>
        <w:pStyle w:val="Default"/>
        <w:numPr>
          <w:ilvl w:val="2"/>
          <w:numId w:val="41"/>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researching and developing our services; </w:t>
      </w:r>
    </w:p>
    <w:p w14:paraId="25E75602" w14:textId="24CA5539" w:rsidR="00DD0B84" w:rsidRPr="002E6BFB" w:rsidRDefault="00DD0B84" w:rsidP="00A160C2">
      <w:pPr>
        <w:pStyle w:val="Default"/>
        <w:numPr>
          <w:ilvl w:val="2"/>
          <w:numId w:val="41"/>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business planning; and </w:t>
      </w:r>
    </w:p>
    <w:p w14:paraId="36DB5BF3" w14:textId="6CB80874" w:rsidR="00DD0B84" w:rsidRPr="002E6BFB" w:rsidRDefault="00DD0B84" w:rsidP="00A160C2">
      <w:pPr>
        <w:pStyle w:val="Default"/>
        <w:numPr>
          <w:ilvl w:val="2"/>
          <w:numId w:val="41"/>
        </w:numPr>
        <w:spacing w:after="127"/>
        <w:rPr>
          <w:rFonts w:asciiTheme="minorHAnsi" w:hAnsiTheme="minorHAnsi" w:cstheme="minorHAnsi"/>
          <w:sz w:val="22"/>
          <w:szCs w:val="22"/>
        </w:rPr>
      </w:pPr>
      <w:r w:rsidRPr="002E6BFB">
        <w:rPr>
          <w:rFonts w:asciiTheme="minorHAnsi" w:hAnsiTheme="minorHAnsi" w:cstheme="minorHAnsi"/>
          <w:sz w:val="22"/>
          <w:szCs w:val="22"/>
        </w:rPr>
        <w:lastRenderedPageBreak/>
        <w:t xml:space="preserve">promoting and marketing our services, products and Special Offers to you and the products and services of Related </w:t>
      </w:r>
      <w:r w:rsidR="000C72A8" w:rsidRPr="002E6BFB">
        <w:rPr>
          <w:rFonts w:asciiTheme="minorHAnsi" w:hAnsiTheme="minorHAnsi" w:cstheme="minorHAnsi"/>
          <w:sz w:val="22"/>
          <w:szCs w:val="22"/>
        </w:rPr>
        <w:t>CWNet</w:t>
      </w:r>
      <w:r w:rsidR="00F14A3A"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Entities; </w:t>
      </w:r>
    </w:p>
    <w:p w14:paraId="18634F39" w14:textId="77777777" w:rsidR="00DD0B84" w:rsidRPr="002E6BFB" w:rsidRDefault="00DD0B84" w:rsidP="00DD0B84">
      <w:pPr>
        <w:pStyle w:val="Default"/>
        <w:ind w:left="993" w:hanging="273"/>
        <w:rPr>
          <w:rFonts w:asciiTheme="minorHAnsi" w:hAnsiTheme="minorHAnsi" w:cstheme="minorHAnsi"/>
          <w:sz w:val="22"/>
          <w:szCs w:val="22"/>
        </w:rPr>
      </w:pPr>
    </w:p>
    <w:p w14:paraId="34E2FE4C" w14:textId="77777777" w:rsidR="00DD0B84" w:rsidRPr="002E6BFB" w:rsidRDefault="00DD0B84" w:rsidP="00952D68">
      <w:pPr>
        <w:pStyle w:val="Heading2"/>
      </w:pPr>
      <w:bookmarkStart w:id="154" w:name="_Toc207643250"/>
      <w:bookmarkStart w:id="155" w:name="_Toc207643457"/>
      <w:bookmarkStart w:id="156" w:name="_Toc207896168"/>
      <w:r w:rsidRPr="002E6BFB">
        <w:t>Access to Personal Information</w:t>
      </w:r>
      <w:bookmarkEnd w:id="154"/>
      <w:bookmarkEnd w:id="155"/>
      <w:bookmarkEnd w:id="156"/>
      <w:r w:rsidRPr="002E6BFB">
        <w:t xml:space="preserve"> </w:t>
      </w:r>
    </w:p>
    <w:p w14:paraId="0342731E" w14:textId="77777777" w:rsidR="00DD0B84" w:rsidRPr="002E6BFB" w:rsidRDefault="00DD0B84" w:rsidP="00DD0B84">
      <w:pPr>
        <w:pStyle w:val="Default"/>
        <w:ind w:firstLine="720"/>
        <w:rPr>
          <w:rFonts w:asciiTheme="minorHAnsi" w:hAnsiTheme="minorHAnsi" w:cstheme="minorHAnsi"/>
          <w:sz w:val="22"/>
          <w:szCs w:val="22"/>
        </w:rPr>
      </w:pPr>
    </w:p>
    <w:p w14:paraId="274700A5" w14:textId="6EDD00DE" w:rsidR="00DD0B84" w:rsidRPr="002E6BFB" w:rsidRDefault="00DD0B84"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If you are a natural person (i.e. an individual), you are entitled to access your Personal Information held by us, unless We are permitted or required by law to refuse such access. </w:t>
      </w:r>
    </w:p>
    <w:p w14:paraId="3607EFEF" w14:textId="77777777" w:rsidR="00386772" w:rsidRPr="002E6BFB" w:rsidRDefault="00386772" w:rsidP="008A5646">
      <w:pPr>
        <w:pStyle w:val="Default"/>
        <w:ind w:firstLine="720"/>
        <w:rPr>
          <w:rFonts w:asciiTheme="minorHAnsi" w:hAnsiTheme="minorHAnsi" w:cstheme="minorHAnsi"/>
          <w:b/>
          <w:bCs/>
          <w:sz w:val="22"/>
          <w:szCs w:val="22"/>
        </w:rPr>
      </w:pPr>
    </w:p>
    <w:p w14:paraId="49F86FA5" w14:textId="663262DF" w:rsidR="00DD0B84" w:rsidRPr="002E6BFB" w:rsidRDefault="00DD0B84" w:rsidP="00952D68">
      <w:pPr>
        <w:pStyle w:val="Heading2"/>
      </w:pPr>
      <w:bookmarkStart w:id="157" w:name="_Toc207643251"/>
      <w:bookmarkStart w:id="158" w:name="_Toc207643458"/>
      <w:bookmarkStart w:id="159" w:name="_Toc207896169"/>
      <w:r w:rsidRPr="002E6BFB">
        <w:t>Failure to supply Personal Information</w:t>
      </w:r>
      <w:bookmarkEnd w:id="157"/>
      <w:bookmarkEnd w:id="158"/>
      <w:bookmarkEnd w:id="159"/>
      <w:r w:rsidRPr="002E6BFB">
        <w:t xml:space="preserve"> </w:t>
      </w:r>
    </w:p>
    <w:p w14:paraId="5ADFF670" w14:textId="77777777" w:rsidR="008A5646" w:rsidRPr="002E6BFB" w:rsidRDefault="008A5646" w:rsidP="00DD0B84">
      <w:pPr>
        <w:pStyle w:val="Default"/>
        <w:rPr>
          <w:rFonts w:asciiTheme="minorHAnsi" w:hAnsiTheme="minorHAnsi" w:cstheme="minorHAnsi"/>
          <w:sz w:val="22"/>
          <w:szCs w:val="22"/>
        </w:rPr>
      </w:pPr>
    </w:p>
    <w:p w14:paraId="5CFE1D4C" w14:textId="23EB5DB5" w:rsidR="00DD0B84" w:rsidRPr="002E6BFB" w:rsidRDefault="008A564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DD0B84" w:rsidRPr="002E6BFB">
        <w:rPr>
          <w:rFonts w:asciiTheme="minorHAnsi" w:hAnsiTheme="minorHAnsi" w:cstheme="minorHAnsi"/>
          <w:sz w:val="22"/>
          <w:szCs w:val="22"/>
        </w:rPr>
        <w:t xml:space="preserve">If you choose not to provide all or part of the Personal Information We request, We may not be able to provide you with the Services requested by you, or We may refuse to provide, or limit the provision to you of, any Service or personal or commercial credit requested by you. </w:t>
      </w:r>
    </w:p>
    <w:p w14:paraId="1BB6DB0E" w14:textId="77777777" w:rsidR="008A5646" w:rsidRPr="002E6BFB" w:rsidRDefault="008A5646" w:rsidP="008A5646">
      <w:pPr>
        <w:pStyle w:val="Default"/>
        <w:ind w:left="720" w:hanging="720"/>
        <w:rPr>
          <w:rFonts w:asciiTheme="minorHAnsi" w:hAnsiTheme="minorHAnsi" w:cstheme="minorHAnsi"/>
          <w:sz w:val="22"/>
          <w:szCs w:val="22"/>
        </w:rPr>
      </w:pPr>
    </w:p>
    <w:p w14:paraId="50FE77E2" w14:textId="7C21805D" w:rsidR="00DD0B84" w:rsidRPr="002E6BFB" w:rsidRDefault="008A564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DD0B84" w:rsidRPr="002E6BFB">
        <w:rPr>
          <w:rFonts w:asciiTheme="minorHAnsi" w:hAnsiTheme="minorHAnsi" w:cstheme="minorHAnsi"/>
          <w:sz w:val="22"/>
          <w:szCs w:val="22"/>
        </w:rPr>
        <w:t>By providing Personal Information to us and acquiring the Service, you acknowledge and consent to the collection, use and disclosure of your Personal Information as set out in this clause 12 and in accordance with our privacy policy. A copy of our privacy policy is available on our website.</w:t>
      </w:r>
    </w:p>
    <w:p w14:paraId="2B8C1B9C" w14:textId="05183654" w:rsidR="008A5646" w:rsidRPr="002E6BFB" w:rsidRDefault="008A5646" w:rsidP="00952D68">
      <w:pPr>
        <w:pStyle w:val="Heading1"/>
        <w:numPr>
          <w:ilvl w:val="0"/>
          <w:numId w:val="91"/>
        </w:numPr>
      </w:pPr>
      <w:bookmarkStart w:id="160" w:name="_Toc207643252"/>
      <w:bookmarkStart w:id="161" w:name="_Toc207643459"/>
      <w:bookmarkStart w:id="162" w:name="_Toc207896170"/>
      <w:r w:rsidRPr="002E6BFB">
        <w:rPr>
          <w:color w:val="000000"/>
        </w:rPr>
        <w:t>VARIATIONS</w:t>
      </w:r>
      <w:r w:rsidRPr="002E6BFB">
        <w:t xml:space="preserve"> TO THE SERVICE</w:t>
      </w:r>
      <w:bookmarkEnd w:id="160"/>
      <w:bookmarkEnd w:id="161"/>
      <w:bookmarkEnd w:id="162"/>
      <w:r w:rsidRPr="002E6BFB">
        <w:t xml:space="preserve"> </w:t>
      </w:r>
    </w:p>
    <w:p w14:paraId="390BF20F" w14:textId="77777777" w:rsidR="008A5646" w:rsidRPr="002E6BFB" w:rsidRDefault="008A5646" w:rsidP="008A5646">
      <w:pPr>
        <w:pStyle w:val="Default"/>
        <w:rPr>
          <w:rFonts w:asciiTheme="minorHAnsi" w:hAnsiTheme="minorHAnsi" w:cstheme="minorHAnsi"/>
          <w:sz w:val="22"/>
          <w:szCs w:val="22"/>
        </w:rPr>
      </w:pPr>
    </w:p>
    <w:p w14:paraId="1A5200BE" w14:textId="77777777" w:rsidR="008A5646" w:rsidRPr="002E6BFB" w:rsidRDefault="008A5646" w:rsidP="00952D68">
      <w:pPr>
        <w:pStyle w:val="Heading2"/>
      </w:pPr>
      <w:bookmarkStart w:id="163" w:name="_Toc207643253"/>
      <w:bookmarkStart w:id="164" w:name="_Toc207643460"/>
      <w:bookmarkStart w:id="165" w:name="_Toc207896171"/>
      <w:r w:rsidRPr="002E6BFB">
        <w:t>Variations requested by you</w:t>
      </w:r>
      <w:bookmarkEnd w:id="163"/>
      <w:bookmarkEnd w:id="164"/>
      <w:bookmarkEnd w:id="165"/>
      <w:r w:rsidRPr="002E6BFB">
        <w:t xml:space="preserve"> </w:t>
      </w:r>
    </w:p>
    <w:p w14:paraId="56F343F3" w14:textId="77777777" w:rsidR="008A5646" w:rsidRPr="002E6BFB" w:rsidRDefault="008A5646" w:rsidP="008A5646">
      <w:pPr>
        <w:pStyle w:val="Default"/>
        <w:ind w:firstLine="720"/>
        <w:rPr>
          <w:rFonts w:asciiTheme="minorHAnsi" w:hAnsiTheme="minorHAnsi" w:cstheme="minorHAnsi"/>
          <w:sz w:val="22"/>
          <w:szCs w:val="22"/>
        </w:rPr>
      </w:pPr>
    </w:p>
    <w:p w14:paraId="4D82B3B1" w14:textId="591ECE4E" w:rsidR="008A5646" w:rsidRPr="002E6BFB" w:rsidRDefault="008A564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If you request a variation to the Service and we, in our discretion, make that variation, then:</w:t>
      </w:r>
    </w:p>
    <w:p w14:paraId="2A347527" w14:textId="77777777" w:rsidR="008A5646" w:rsidRPr="002E6BFB" w:rsidRDefault="008A5646" w:rsidP="008A5646">
      <w:pPr>
        <w:pStyle w:val="Default"/>
        <w:rPr>
          <w:rFonts w:asciiTheme="minorHAnsi" w:hAnsiTheme="minorHAnsi" w:cstheme="minorHAnsi"/>
          <w:sz w:val="22"/>
          <w:szCs w:val="22"/>
        </w:rPr>
      </w:pPr>
    </w:p>
    <w:p w14:paraId="397F2991" w14:textId="7FE1642A" w:rsidR="008A5646" w:rsidRPr="002E6BFB" w:rsidRDefault="008A5646" w:rsidP="001104FD">
      <w:pPr>
        <w:pStyle w:val="Default"/>
        <w:numPr>
          <w:ilvl w:val="2"/>
          <w:numId w:val="42"/>
        </w:numPr>
        <w:spacing w:after="127"/>
        <w:rPr>
          <w:rFonts w:asciiTheme="minorHAnsi" w:hAnsiTheme="minorHAnsi" w:cstheme="minorHAnsi"/>
          <w:sz w:val="22"/>
          <w:szCs w:val="22"/>
        </w:rPr>
      </w:pPr>
      <w:r w:rsidRPr="002E6BFB">
        <w:rPr>
          <w:rFonts w:asciiTheme="minorHAnsi" w:hAnsiTheme="minorHAnsi" w:cstheme="minorHAnsi"/>
          <w:sz w:val="22"/>
          <w:szCs w:val="22"/>
        </w:rPr>
        <w:t>revised charges may apply to the varied Se</w:t>
      </w:r>
      <w:r w:rsidR="009072BA" w:rsidRPr="002E6BFB">
        <w:rPr>
          <w:rFonts w:asciiTheme="minorHAnsi" w:hAnsiTheme="minorHAnsi" w:cstheme="minorHAnsi"/>
          <w:sz w:val="22"/>
          <w:szCs w:val="22"/>
        </w:rPr>
        <w:t>rvice as notified to you by us;</w:t>
      </w:r>
    </w:p>
    <w:p w14:paraId="5E6A75B1" w14:textId="396CE97C" w:rsidR="008A5646" w:rsidRPr="002E6BFB" w:rsidRDefault="008A5646" w:rsidP="001104FD">
      <w:pPr>
        <w:pStyle w:val="Default"/>
        <w:numPr>
          <w:ilvl w:val="2"/>
          <w:numId w:val="42"/>
        </w:numPr>
        <w:spacing w:after="127"/>
        <w:rPr>
          <w:rFonts w:asciiTheme="minorHAnsi" w:hAnsiTheme="minorHAnsi" w:cstheme="minorHAnsi"/>
          <w:sz w:val="22"/>
          <w:szCs w:val="22"/>
        </w:rPr>
      </w:pPr>
      <w:r w:rsidRPr="002E6BFB">
        <w:rPr>
          <w:rFonts w:asciiTheme="minorHAnsi" w:hAnsiTheme="minorHAnsi" w:cstheme="minorHAnsi"/>
          <w:sz w:val="22"/>
          <w:szCs w:val="22"/>
        </w:rPr>
        <w:t>plan change fee may apply to the varied Service as notified to you by us and as s</w:t>
      </w:r>
      <w:r w:rsidR="009072BA" w:rsidRPr="002E6BFB">
        <w:rPr>
          <w:rFonts w:asciiTheme="minorHAnsi" w:hAnsiTheme="minorHAnsi" w:cstheme="minorHAnsi"/>
          <w:sz w:val="22"/>
          <w:szCs w:val="22"/>
        </w:rPr>
        <w:t>et our in the Pricing Schedule.</w:t>
      </w:r>
    </w:p>
    <w:p w14:paraId="4EE5C71C" w14:textId="77777777" w:rsidR="00386772" w:rsidRPr="002E6BFB" w:rsidRDefault="00386772" w:rsidP="008A5646">
      <w:pPr>
        <w:pStyle w:val="Default"/>
        <w:ind w:firstLine="720"/>
        <w:rPr>
          <w:rFonts w:asciiTheme="minorHAnsi" w:hAnsiTheme="minorHAnsi" w:cstheme="minorHAnsi"/>
          <w:b/>
          <w:bCs/>
          <w:sz w:val="22"/>
          <w:szCs w:val="22"/>
        </w:rPr>
      </w:pPr>
    </w:p>
    <w:p w14:paraId="58995117" w14:textId="698C8561" w:rsidR="008A5646" w:rsidRPr="002E6BFB" w:rsidRDefault="008A5646" w:rsidP="00952D68">
      <w:pPr>
        <w:pStyle w:val="Heading2"/>
      </w:pPr>
      <w:bookmarkStart w:id="166" w:name="_Toc207643254"/>
      <w:bookmarkStart w:id="167" w:name="_Toc207643461"/>
      <w:bookmarkStart w:id="168" w:name="_Toc207896172"/>
      <w:r w:rsidRPr="002E6BFB">
        <w:t>Variations made by us</w:t>
      </w:r>
      <w:bookmarkEnd w:id="166"/>
      <w:bookmarkEnd w:id="167"/>
      <w:bookmarkEnd w:id="168"/>
    </w:p>
    <w:p w14:paraId="0CC8C0D7" w14:textId="77777777" w:rsidR="008A5646" w:rsidRPr="002E6BFB" w:rsidRDefault="008A5646" w:rsidP="008A5646">
      <w:pPr>
        <w:pStyle w:val="Default"/>
        <w:rPr>
          <w:rFonts w:asciiTheme="minorHAnsi" w:hAnsiTheme="minorHAnsi" w:cstheme="minorHAnsi"/>
          <w:sz w:val="22"/>
          <w:szCs w:val="22"/>
        </w:rPr>
      </w:pPr>
    </w:p>
    <w:p w14:paraId="0C9AB7A6" w14:textId="5575C7D7" w:rsidR="008A5646" w:rsidRPr="002E6BFB" w:rsidRDefault="008A564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We may at any time vary the Service if reasonably required for technical, operational or commercial reasons. If doing so is likely to have a significant detrimental impact on your use of the Service, then:</w:t>
      </w:r>
    </w:p>
    <w:p w14:paraId="26840FFB" w14:textId="64EA3647" w:rsidR="008A5646" w:rsidRPr="002E6BFB" w:rsidRDefault="008A5646" w:rsidP="008A5646">
      <w:pPr>
        <w:pStyle w:val="Default"/>
        <w:ind w:left="720" w:hanging="720"/>
        <w:rPr>
          <w:rFonts w:asciiTheme="minorHAnsi" w:hAnsiTheme="minorHAnsi" w:cstheme="minorHAnsi"/>
          <w:sz w:val="22"/>
          <w:szCs w:val="22"/>
        </w:rPr>
      </w:pPr>
    </w:p>
    <w:p w14:paraId="3365DE43" w14:textId="08313D81" w:rsidR="008A5646" w:rsidRPr="002E6BFB" w:rsidRDefault="008A5646" w:rsidP="001104FD">
      <w:pPr>
        <w:pStyle w:val="Default"/>
        <w:numPr>
          <w:ilvl w:val="2"/>
          <w:numId w:val="43"/>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We will give you notice in writing of the intended variation at least 21 days before the date on which the variation takes effect; and </w:t>
      </w:r>
    </w:p>
    <w:p w14:paraId="660C6E27" w14:textId="2652192E" w:rsidR="008A5646" w:rsidRPr="002E6BFB" w:rsidRDefault="008A5646" w:rsidP="001104FD">
      <w:pPr>
        <w:pStyle w:val="Default"/>
        <w:numPr>
          <w:ilvl w:val="2"/>
          <w:numId w:val="43"/>
        </w:numPr>
        <w:spacing w:after="127"/>
        <w:rPr>
          <w:rFonts w:asciiTheme="minorHAnsi" w:hAnsiTheme="minorHAnsi" w:cstheme="minorHAnsi"/>
          <w:sz w:val="22"/>
          <w:szCs w:val="22"/>
        </w:rPr>
      </w:pPr>
      <w:r w:rsidRPr="002E6BFB">
        <w:rPr>
          <w:rFonts w:asciiTheme="minorHAnsi" w:hAnsiTheme="minorHAnsi" w:cstheme="minorHAnsi"/>
          <w:sz w:val="22"/>
          <w:szCs w:val="22"/>
        </w:rPr>
        <w:t>you may cancel the service without incurring any Break fee (excluding those incurred before cancellation) by giving notice to us within 42 days after the date of the notice referred to in clause 13.</w:t>
      </w:r>
      <w:r w:rsidR="009072BA" w:rsidRPr="002E6BFB">
        <w:rPr>
          <w:rFonts w:asciiTheme="minorHAnsi" w:hAnsiTheme="minorHAnsi" w:cstheme="minorHAnsi"/>
          <w:sz w:val="22"/>
          <w:szCs w:val="22"/>
        </w:rPr>
        <w:t>2</w:t>
      </w:r>
      <w:r w:rsidRPr="002E6BFB">
        <w:rPr>
          <w:rFonts w:asciiTheme="minorHAnsi" w:hAnsiTheme="minorHAnsi" w:cstheme="minorHAnsi"/>
          <w:sz w:val="22"/>
          <w:szCs w:val="22"/>
        </w:rPr>
        <w:t>(</w:t>
      </w:r>
      <w:r w:rsidR="00F206C2" w:rsidRPr="002E6BFB">
        <w:rPr>
          <w:rFonts w:asciiTheme="minorHAnsi" w:hAnsiTheme="minorHAnsi" w:cstheme="minorHAnsi"/>
          <w:sz w:val="22"/>
          <w:szCs w:val="22"/>
        </w:rPr>
        <w:t>A</w:t>
      </w:r>
      <w:r w:rsidRPr="002E6BFB">
        <w:rPr>
          <w:rFonts w:asciiTheme="minorHAnsi" w:hAnsiTheme="minorHAnsi" w:cstheme="minorHAnsi"/>
          <w:sz w:val="22"/>
          <w:szCs w:val="22"/>
        </w:rPr>
        <w:t xml:space="preserve">). </w:t>
      </w:r>
    </w:p>
    <w:p w14:paraId="10AB67E2" w14:textId="77777777" w:rsidR="00952D68" w:rsidRPr="002E6BFB" w:rsidRDefault="00952D68">
      <w:pPr>
        <w:rPr>
          <w:rFonts w:eastAsiaTheme="majorEastAsia" w:cstheme="majorBidi"/>
          <w:b/>
          <w:bCs/>
          <w:color w:val="000000"/>
          <w:sz w:val="28"/>
          <w:szCs w:val="28"/>
        </w:rPr>
      </w:pPr>
      <w:r w:rsidRPr="002E6BFB">
        <w:rPr>
          <w:color w:val="000000"/>
        </w:rPr>
        <w:br w:type="page"/>
      </w:r>
    </w:p>
    <w:p w14:paraId="1B244DE3" w14:textId="4259F8D2" w:rsidR="008A5646" w:rsidRPr="002E6BFB" w:rsidRDefault="008A5646" w:rsidP="00952D68">
      <w:pPr>
        <w:pStyle w:val="Heading1"/>
        <w:numPr>
          <w:ilvl w:val="0"/>
          <w:numId w:val="91"/>
        </w:numPr>
        <w:rPr>
          <w:color w:val="17365D" w:themeColor="text2" w:themeShade="BF"/>
        </w:rPr>
      </w:pPr>
      <w:bookmarkStart w:id="169" w:name="_Toc207643255"/>
      <w:bookmarkStart w:id="170" w:name="_Toc207643462"/>
      <w:bookmarkStart w:id="171" w:name="_Toc207896173"/>
      <w:r w:rsidRPr="002E6BFB">
        <w:rPr>
          <w:color w:val="000000"/>
        </w:rPr>
        <w:lastRenderedPageBreak/>
        <w:t>CANCELLING</w:t>
      </w:r>
      <w:r w:rsidRPr="002E6BFB">
        <w:t xml:space="preserve"> OR SUSPENDING THE SERVICE</w:t>
      </w:r>
      <w:bookmarkEnd w:id="169"/>
      <w:bookmarkEnd w:id="170"/>
      <w:bookmarkEnd w:id="171"/>
      <w:r w:rsidRPr="002E6BFB">
        <w:t xml:space="preserve"> </w:t>
      </w:r>
    </w:p>
    <w:p w14:paraId="5ACCB2AA" w14:textId="77777777" w:rsidR="008A5646" w:rsidRPr="002E6BFB" w:rsidRDefault="008A5646" w:rsidP="008A5646">
      <w:pPr>
        <w:pStyle w:val="Default"/>
        <w:rPr>
          <w:rFonts w:asciiTheme="minorHAnsi" w:hAnsiTheme="minorHAnsi" w:cstheme="minorHAnsi"/>
          <w:b/>
          <w:bCs/>
          <w:sz w:val="22"/>
          <w:szCs w:val="22"/>
        </w:rPr>
      </w:pPr>
    </w:p>
    <w:p w14:paraId="79EEFC3F" w14:textId="77777777" w:rsidR="008A5646" w:rsidRPr="002E6BFB" w:rsidRDefault="008A5646" w:rsidP="00952D68">
      <w:pPr>
        <w:pStyle w:val="Heading2"/>
      </w:pPr>
      <w:bookmarkStart w:id="172" w:name="_Toc207643256"/>
      <w:bookmarkStart w:id="173" w:name="_Toc207643463"/>
      <w:bookmarkStart w:id="174" w:name="_Toc207896174"/>
      <w:r w:rsidRPr="002E6BFB">
        <w:t>Cancellation or suspension by us</w:t>
      </w:r>
      <w:bookmarkEnd w:id="172"/>
      <w:bookmarkEnd w:id="173"/>
      <w:bookmarkEnd w:id="174"/>
    </w:p>
    <w:p w14:paraId="604FEA95" w14:textId="77777777" w:rsidR="008A5646" w:rsidRPr="002E6BFB" w:rsidRDefault="008A5646" w:rsidP="008A5646">
      <w:pPr>
        <w:pStyle w:val="Default"/>
        <w:ind w:firstLine="720"/>
        <w:rPr>
          <w:rFonts w:asciiTheme="minorHAnsi" w:hAnsiTheme="minorHAnsi" w:cstheme="minorHAnsi"/>
          <w:sz w:val="22"/>
          <w:szCs w:val="22"/>
        </w:rPr>
      </w:pPr>
    </w:p>
    <w:p w14:paraId="74E72CF8" w14:textId="53038DF0" w:rsidR="008A5646" w:rsidRPr="002E6BFB" w:rsidRDefault="008A564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We may, without liability, cancel the Service:</w:t>
      </w:r>
    </w:p>
    <w:p w14:paraId="63B513F0" w14:textId="77777777" w:rsidR="008A5646" w:rsidRPr="002E6BFB" w:rsidRDefault="008A5646" w:rsidP="008A5646">
      <w:pPr>
        <w:pStyle w:val="Default"/>
        <w:rPr>
          <w:rFonts w:asciiTheme="minorHAnsi" w:hAnsiTheme="minorHAnsi" w:cstheme="minorHAnsi"/>
          <w:sz w:val="22"/>
          <w:szCs w:val="22"/>
        </w:rPr>
      </w:pPr>
    </w:p>
    <w:p w14:paraId="34CAC31E" w14:textId="07AEF0C9" w:rsidR="008A5646" w:rsidRPr="002E6BFB" w:rsidRDefault="008A5646" w:rsidP="00F206C2">
      <w:pPr>
        <w:pStyle w:val="Default"/>
        <w:numPr>
          <w:ilvl w:val="2"/>
          <w:numId w:val="54"/>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if </w:t>
      </w:r>
      <w:r w:rsidRPr="002E6BFB">
        <w:rPr>
          <w:rFonts w:asciiTheme="minorHAnsi" w:hAnsiTheme="minorHAnsi" w:cstheme="minorHAnsi"/>
          <w:b/>
          <w:bCs/>
          <w:color w:val="000000" w:themeColor="text1"/>
          <w:sz w:val="22"/>
          <w:szCs w:val="22"/>
        </w:rPr>
        <w:t xml:space="preserve">there </w:t>
      </w:r>
      <w:r w:rsidRPr="002E6BFB">
        <w:rPr>
          <w:rFonts w:asciiTheme="minorHAnsi" w:hAnsiTheme="minorHAnsi" w:cstheme="minorHAnsi"/>
          <w:sz w:val="22"/>
          <w:szCs w:val="22"/>
        </w:rPr>
        <w:t xml:space="preserve">is no Contract Term specified in your Application or the Service Description, at any time by giving 30 </w:t>
      </w:r>
      <w:r w:rsidR="00A74BAF" w:rsidRPr="002E6BFB">
        <w:rPr>
          <w:rFonts w:asciiTheme="minorHAnsi" w:hAnsiTheme="minorHAnsi" w:cstheme="minorHAnsi"/>
          <w:sz w:val="22"/>
          <w:szCs w:val="22"/>
        </w:rPr>
        <w:t>days’ notice</w:t>
      </w:r>
      <w:r w:rsidRPr="002E6BFB">
        <w:rPr>
          <w:rFonts w:asciiTheme="minorHAnsi" w:hAnsiTheme="minorHAnsi" w:cstheme="minorHAnsi"/>
          <w:sz w:val="22"/>
          <w:szCs w:val="22"/>
        </w:rPr>
        <w:t xml:space="preserve"> to you; </w:t>
      </w:r>
    </w:p>
    <w:p w14:paraId="61AC2313" w14:textId="068ACB42" w:rsidR="008A5646" w:rsidRPr="002E6BFB" w:rsidRDefault="00F206C2" w:rsidP="00F206C2">
      <w:pPr>
        <w:pStyle w:val="Default"/>
        <w:numPr>
          <w:ilvl w:val="2"/>
          <w:numId w:val="54"/>
        </w:numPr>
        <w:spacing w:after="127"/>
        <w:rPr>
          <w:rFonts w:asciiTheme="minorHAnsi" w:hAnsiTheme="minorHAnsi" w:cstheme="minorHAnsi"/>
          <w:sz w:val="22"/>
          <w:szCs w:val="22"/>
        </w:rPr>
      </w:pPr>
      <w:r w:rsidRPr="002E6BFB">
        <w:rPr>
          <w:rFonts w:asciiTheme="minorHAnsi" w:hAnsiTheme="minorHAnsi" w:cstheme="minorHAnsi"/>
          <w:sz w:val="22"/>
          <w:szCs w:val="22"/>
        </w:rPr>
        <w:t>i</w:t>
      </w:r>
      <w:r w:rsidR="008A5646" w:rsidRPr="002E6BFB">
        <w:rPr>
          <w:rFonts w:asciiTheme="minorHAnsi" w:hAnsiTheme="minorHAnsi" w:cstheme="minorHAnsi"/>
          <w:sz w:val="22"/>
          <w:szCs w:val="22"/>
        </w:rPr>
        <w:t xml:space="preserve">f a Contract Term is specified in your Application or the Service Description, at any time after the end of the Contract Term by giving 30 days’ notice to you; or </w:t>
      </w:r>
    </w:p>
    <w:p w14:paraId="23CA6D31" w14:textId="3CB20B00" w:rsidR="008A5646" w:rsidRPr="002E6BFB" w:rsidRDefault="008A5646" w:rsidP="00F206C2">
      <w:pPr>
        <w:pStyle w:val="Default"/>
        <w:numPr>
          <w:ilvl w:val="2"/>
          <w:numId w:val="54"/>
        </w:numPr>
        <w:spacing w:after="127"/>
        <w:rPr>
          <w:rFonts w:asciiTheme="minorHAnsi" w:hAnsiTheme="minorHAnsi" w:cstheme="minorHAnsi"/>
          <w:sz w:val="22"/>
          <w:szCs w:val="22"/>
        </w:rPr>
      </w:pPr>
      <w:r w:rsidRPr="002E6BFB">
        <w:rPr>
          <w:rFonts w:asciiTheme="minorHAnsi" w:hAnsiTheme="minorHAnsi" w:cstheme="minorHAnsi"/>
          <w:sz w:val="22"/>
          <w:szCs w:val="22"/>
        </w:rPr>
        <w:t>if We reasonably</w:t>
      </w:r>
      <w:r w:rsidRPr="002E6BFB">
        <w:rPr>
          <w:rFonts w:asciiTheme="minorHAnsi" w:hAnsiTheme="minorHAnsi" w:cstheme="minorHAnsi"/>
          <w:b/>
          <w:bCs/>
          <w:color w:val="000000" w:themeColor="text1"/>
          <w:sz w:val="22"/>
          <w:szCs w:val="22"/>
        </w:rPr>
        <w:t xml:space="preserve"> determine that it is not technically or operationally feasible to supply the Service</w:t>
      </w:r>
      <w:r w:rsidRPr="002E6BFB">
        <w:rPr>
          <w:rFonts w:asciiTheme="minorHAnsi" w:hAnsiTheme="minorHAnsi" w:cstheme="minorHAnsi"/>
          <w:sz w:val="22"/>
          <w:szCs w:val="22"/>
        </w:rPr>
        <w:t xml:space="preserve"> to you, at any time prior to the Service Commencement Date by giving you notice. </w:t>
      </w:r>
    </w:p>
    <w:p w14:paraId="06EAC4CF" w14:textId="155CCF7A" w:rsidR="00386772" w:rsidRPr="002E6BFB" w:rsidRDefault="00386772" w:rsidP="008A5646">
      <w:pPr>
        <w:pStyle w:val="Default"/>
        <w:rPr>
          <w:rFonts w:asciiTheme="minorHAnsi" w:hAnsiTheme="minorHAnsi" w:cstheme="minorHAnsi"/>
          <w:sz w:val="22"/>
          <w:szCs w:val="22"/>
        </w:rPr>
      </w:pPr>
    </w:p>
    <w:p w14:paraId="4B3BE006" w14:textId="60145416" w:rsidR="001C45A8" w:rsidRPr="002E6BFB" w:rsidRDefault="001C45A8" w:rsidP="00952D68">
      <w:pPr>
        <w:pStyle w:val="Heading2"/>
      </w:pPr>
      <w:bookmarkStart w:id="175" w:name="_Toc207643257"/>
      <w:bookmarkStart w:id="176" w:name="_Toc207643464"/>
      <w:bookmarkStart w:id="177" w:name="_Toc207896175"/>
      <w:r w:rsidRPr="002E6BFB">
        <w:t>Suspension events caused by your default or conduct</w:t>
      </w:r>
      <w:bookmarkEnd w:id="175"/>
      <w:bookmarkEnd w:id="176"/>
      <w:bookmarkEnd w:id="177"/>
    </w:p>
    <w:p w14:paraId="530E25A3" w14:textId="77777777" w:rsidR="001C45A8" w:rsidRPr="002E6BFB" w:rsidRDefault="001C45A8" w:rsidP="008A5646">
      <w:pPr>
        <w:pStyle w:val="Default"/>
        <w:rPr>
          <w:rFonts w:asciiTheme="minorHAnsi" w:hAnsiTheme="minorHAnsi" w:cstheme="minorHAnsi"/>
          <w:sz w:val="22"/>
          <w:szCs w:val="22"/>
        </w:rPr>
      </w:pPr>
    </w:p>
    <w:p w14:paraId="60C6C7CA" w14:textId="14A9D1AE" w:rsidR="008A5646" w:rsidRPr="002E6BFB" w:rsidRDefault="008A564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We may, without liability, immediately cancel, suspend or restrict the supply of the Service to you if: </w:t>
      </w:r>
    </w:p>
    <w:p w14:paraId="44EB6799" w14:textId="77777777" w:rsidR="008A5646" w:rsidRPr="002E6BFB" w:rsidRDefault="008A5646" w:rsidP="008A5646">
      <w:pPr>
        <w:pStyle w:val="Default"/>
        <w:rPr>
          <w:rFonts w:asciiTheme="minorHAnsi" w:hAnsiTheme="minorHAnsi" w:cstheme="minorHAnsi"/>
          <w:sz w:val="22"/>
          <w:szCs w:val="22"/>
        </w:rPr>
      </w:pPr>
      <w:r w:rsidRPr="002E6BFB">
        <w:rPr>
          <w:rFonts w:asciiTheme="minorHAnsi" w:hAnsiTheme="minorHAnsi" w:cstheme="minorHAnsi"/>
          <w:sz w:val="22"/>
          <w:szCs w:val="22"/>
        </w:rPr>
        <w:tab/>
      </w:r>
    </w:p>
    <w:p w14:paraId="15F242E8" w14:textId="3026AFA4" w:rsidR="008A5646" w:rsidRPr="002E6BFB" w:rsidRDefault="008A5646" w:rsidP="00F206C2">
      <w:pPr>
        <w:pStyle w:val="Default"/>
        <w:numPr>
          <w:ilvl w:val="2"/>
          <w:numId w:val="5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fail to pay any amount owing to us by the due date and you fail to pay that amount within 7 days after We give you notice requiring payment of that amount, except that We may not give you such notice in respect of an amount which is validly disputed in accordance with clause 10 until after We have completed the investigations referred to in clause 10); </w:t>
      </w:r>
    </w:p>
    <w:p w14:paraId="09FD8E75" w14:textId="6FA39432" w:rsidR="008A5646" w:rsidRPr="002E6BFB" w:rsidRDefault="008A5646" w:rsidP="00F206C2">
      <w:pPr>
        <w:pStyle w:val="Default"/>
        <w:numPr>
          <w:ilvl w:val="2"/>
          <w:numId w:val="5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breach a material term (other than a breach which separately gives rise to rights under this clause 14.2) and that breach is not capable of remedy; </w:t>
      </w:r>
    </w:p>
    <w:p w14:paraId="5F4EDF9D" w14:textId="38C5BF93" w:rsidR="008A5646" w:rsidRPr="002E6BFB" w:rsidRDefault="008A5646" w:rsidP="00F206C2">
      <w:pPr>
        <w:pStyle w:val="Default"/>
        <w:numPr>
          <w:ilvl w:val="2"/>
          <w:numId w:val="5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breach a material term (other than a breach which separately gives rise to rights under this clause 14.2) and, where that breach is capable of remedy, you do not remedy that breach within 14 days after We give you notice requiring you to do so; </w:t>
      </w:r>
    </w:p>
    <w:p w14:paraId="5312020C" w14:textId="47787104" w:rsidR="008A5646" w:rsidRPr="002E6BFB" w:rsidRDefault="008A5646" w:rsidP="00F206C2">
      <w:pPr>
        <w:pStyle w:val="Default"/>
        <w:numPr>
          <w:ilvl w:val="2"/>
          <w:numId w:val="5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become bankrupt or Insolvent or appear likely to do so and We reasonably believe that it is unlikely that We will receive or retain amounts due and payable by you under our CRA; </w:t>
      </w:r>
    </w:p>
    <w:p w14:paraId="2165B6A5" w14:textId="64DDA9FC" w:rsidR="008A5646" w:rsidRPr="002E6BFB" w:rsidRDefault="008A5646" w:rsidP="00DE243E">
      <w:pPr>
        <w:pStyle w:val="Default"/>
        <w:numPr>
          <w:ilvl w:val="2"/>
          <w:numId w:val="5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vacate the Premises or you die, or in the case of partnership, on dissolution or on the filing of an application to dissolve the partnership and We reasonably believe that it is unlikely that We will receive or retain amounts due and payable by you under our CRA; </w:t>
      </w:r>
    </w:p>
    <w:p w14:paraId="561CA963" w14:textId="0AFDB526" w:rsidR="008A5646" w:rsidRPr="002E6BFB" w:rsidRDefault="008A5646" w:rsidP="00F206C2">
      <w:pPr>
        <w:pStyle w:val="Default"/>
        <w:numPr>
          <w:ilvl w:val="2"/>
          <w:numId w:val="5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breach clause </w:t>
      </w:r>
      <w:r w:rsidR="00633022" w:rsidRPr="002E6BFB">
        <w:rPr>
          <w:rFonts w:asciiTheme="minorHAnsi" w:hAnsiTheme="minorHAnsi" w:cstheme="minorHAnsi"/>
          <w:sz w:val="22"/>
          <w:szCs w:val="22"/>
        </w:rPr>
        <w:t>5</w:t>
      </w:r>
      <w:r w:rsidRPr="002E6BFB">
        <w:rPr>
          <w:rFonts w:asciiTheme="minorHAnsi" w:hAnsiTheme="minorHAnsi" w:cstheme="minorHAnsi"/>
          <w:sz w:val="22"/>
          <w:szCs w:val="22"/>
        </w:rPr>
        <w:t xml:space="preserve"> or clause </w:t>
      </w:r>
      <w:r w:rsidR="00633022" w:rsidRPr="002E6BFB">
        <w:rPr>
          <w:rFonts w:asciiTheme="minorHAnsi" w:hAnsiTheme="minorHAnsi" w:cstheme="minorHAnsi"/>
          <w:sz w:val="22"/>
          <w:szCs w:val="22"/>
        </w:rPr>
        <w:t>6.3</w:t>
      </w:r>
      <w:r w:rsidRPr="002E6BFB">
        <w:rPr>
          <w:rFonts w:asciiTheme="minorHAnsi" w:hAnsiTheme="minorHAnsi" w:cstheme="minorHAnsi"/>
          <w:sz w:val="22"/>
          <w:szCs w:val="22"/>
        </w:rPr>
        <w:t xml:space="preserve"> or your obligations relating to the use of the Service under the Service Description, or otherwise misuse the Service; </w:t>
      </w:r>
    </w:p>
    <w:p w14:paraId="249B25D1" w14:textId="5B9A2D87" w:rsidR="008A5646" w:rsidRPr="002E6BFB" w:rsidRDefault="008A5646" w:rsidP="00F206C2">
      <w:pPr>
        <w:pStyle w:val="Default"/>
        <w:numPr>
          <w:ilvl w:val="2"/>
          <w:numId w:val="5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We reasonably suspect fraud or other illegal conduct by you or any other person in connection with the Service; </w:t>
      </w:r>
    </w:p>
    <w:p w14:paraId="6F067726" w14:textId="7216A0CF" w:rsidR="008A5646" w:rsidRPr="002E6BFB" w:rsidRDefault="008A5646" w:rsidP="00F206C2">
      <w:pPr>
        <w:pStyle w:val="Default"/>
        <w:numPr>
          <w:ilvl w:val="2"/>
          <w:numId w:val="5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if We or a Related </w:t>
      </w:r>
      <w:r w:rsidR="000C72A8" w:rsidRPr="002E6BFB">
        <w:rPr>
          <w:rFonts w:asciiTheme="minorHAnsi" w:hAnsiTheme="minorHAnsi" w:cstheme="minorHAnsi"/>
          <w:sz w:val="22"/>
          <w:szCs w:val="22"/>
        </w:rPr>
        <w:t>CWNet</w:t>
      </w:r>
      <w:r w:rsidRPr="002E6BFB">
        <w:rPr>
          <w:rFonts w:asciiTheme="minorHAnsi" w:hAnsiTheme="minorHAnsi" w:cstheme="minorHAnsi"/>
          <w:sz w:val="22"/>
          <w:szCs w:val="22"/>
        </w:rPr>
        <w:t xml:space="preserve"> Entity is entitled to (or does) suspend, terminate or cancel any other service supplied to you, or is entitled to (or does) terminate any other agreement with you and We reasonably believe or suspect that you are a credit risk; </w:t>
      </w:r>
    </w:p>
    <w:p w14:paraId="6615DDCB" w14:textId="0CA20AC2" w:rsidR="008A5646" w:rsidRPr="002E6BFB" w:rsidRDefault="008A5646" w:rsidP="00F206C2">
      <w:pPr>
        <w:pStyle w:val="Default"/>
        <w:numPr>
          <w:ilvl w:val="2"/>
          <w:numId w:val="5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there is excessive or unusual usage of the Service; </w:t>
      </w:r>
    </w:p>
    <w:p w14:paraId="6FEAB1A6" w14:textId="65C1448B" w:rsidR="008A5646" w:rsidRPr="002E6BFB" w:rsidRDefault="008A5646" w:rsidP="00F206C2">
      <w:pPr>
        <w:pStyle w:val="Default"/>
        <w:numPr>
          <w:ilvl w:val="2"/>
          <w:numId w:val="55"/>
        </w:numPr>
        <w:spacing w:after="127"/>
        <w:rPr>
          <w:rFonts w:asciiTheme="minorHAnsi" w:hAnsiTheme="minorHAnsi" w:cstheme="minorHAnsi"/>
          <w:sz w:val="22"/>
          <w:szCs w:val="22"/>
        </w:rPr>
      </w:pPr>
      <w:r w:rsidRPr="002E6BFB">
        <w:rPr>
          <w:rFonts w:asciiTheme="minorHAnsi" w:hAnsiTheme="minorHAnsi" w:cstheme="minorHAnsi"/>
          <w:sz w:val="22"/>
          <w:szCs w:val="22"/>
        </w:rPr>
        <w:lastRenderedPageBreak/>
        <w:t xml:space="preserve">We reasonably consider you a credit risk. We consider that you are a credit risk when there is some doubt as to your ability to pay by the due date based on factors such as previous payment history and payment behaviour (eg late payments, dishonoured payments or failure to pay), any previous advice from you about a potential inability or unwillingness to pay, where your usage is inconsistently high when compared with previous usage patterns or pending bankruptcy or insolvency </w:t>
      </w:r>
    </w:p>
    <w:p w14:paraId="19AE25A4" w14:textId="197D541D" w:rsidR="008A5646" w:rsidRPr="002E6BFB" w:rsidRDefault="008A5646" w:rsidP="00F206C2">
      <w:pPr>
        <w:pStyle w:val="Default"/>
        <w:numPr>
          <w:ilvl w:val="2"/>
          <w:numId w:val="5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if you have applied for your Service over the telephone with a customer representative and decline the Service within 7 days from Service Commencement under clause 2.5 </w:t>
      </w:r>
    </w:p>
    <w:p w14:paraId="48E6D3A1" w14:textId="77777777" w:rsidR="008A5646" w:rsidRPr="002E6BFB" w:rsidRDefault="008A5646" w:rsidP="00DD0B84">
      <w:pPr>
        <w:ind w:left="720" w:hanging="720"/>
        <w:rPr>
          <w:rFonts w:asciiTheme="minorHAnsi" w:hAnsiTheme="minorHAnsi" w:cstheme="minorHAnsi"/>
        </w:rPr>
      </w:pPr>
    </w:p>
    <w:p w14:paraId="052E8EA0" w14:textId="7810939B" w:rsidR="004800F7" w:rsidRPr="002E6BFB" w:rsidRDefault="004800F7" w:rsidP="00952D68">
      <w:pPr>
        <w:pStyle w:val="Heading2"/>
      </w:pPr>
      <w:bookmarkStart w:id="178" w:name="_Toc207643258"/>
      <w:bookmarkStart w:id="179" w:name="_Toc207643465"/>
      <w:bookmarkStart w:id="180" w:name="_Toc207896176"/>
      <w:r w:rsidRPr="002E6BFB">
        <w:t>Payment plans and financial hardship</w:t>
      </w:r>
      <w:bookmarkEnd w:id="178"/>
      <w:bookmarkEnd w:id="179"/>
      <w:bookmarkEnd w:id="180"/>
    </w:p>
    <w:p w14:paraId="03EFC8C9" w14:textId="2A5E86A1" w:rsidR="004800F7" w:rsidRPr="002E6BFB" w:rsidRDefault="004800F7" w:rsidP="004800F7">
      <w:pPr>
        <w:ind w:left="720" w:hanging="11"/>
        <w:rPr>
          <w:rFonts w:asciiTheme="minorHAnsi" w:hAnsiTheme="minorHAnsi" w:cstheme="minorHAnsi"/>
        </w:rPr>
      </w:pPr>
      <w:r w:rsidRPr="002E6BFB">
        <w:rPr>
          <w:rFonts w:asciiTheme="minorHAnsi" w:hAnsiTheme="minorHAnsi" w:cstheme="minorHAnsi"/>
        </w:rPr>
        <w:t xml:space="preserve">If you need a payment plan or are experiencing financial hardship, then please contact our customer Service team to discuss options. Our financial hardship policy is on our website: </w:t>
      </w:r>
      <w:r w:rsidR="00AB121B" w:rsidRPr="002E6BFB">
        <w:rPr>
          <w:rFonts w:asciiTheme="minorHAnsi" w:hAnsiTheme="minorHAnsi" w:cstheme="minorHAnsi"/>
          <w:b/>
          <w:bCs/>
        </w:rPr>
        <w:t>www.cwnet.com.au/fhp-2</w:t>
      </w:r>
    </w:p>
    <w:p w14:paraId="2309C5B0" w14:textId="77777777" w:rsidR="004800F7" w:rsidRPr="002E6BFB" w:rsidRDefault="004800F7" w:rsidP="004800F7">
      <w:pPr>
        <w:ind w:left="720"/>
        <w:rPr>
          <w:rFonts w:asciiTheme="minorHAnsi" w:hAnsiTheme="minorHAnsi" w:cstheme="minorHAnsi"/>
        </w:rPr>
      </w:pPr>
    </w:p>
    <w:p w14:paraId="5A51932A" w14:textId="77777777" w:rsidR="0036123A" w:rsidRPr="002E6BFB" w:rsidRDefault="003B1046" w:rsidP="00952D68">
      <w:pPr>
        <w:pStyle w:val="Heading2"/>
      </w:pPr>
      <w:bookmarkStart w:id="181" w:name="_Toc207643259"/>
      <w:bookmarkStart w:id="182" w:name="_Toc207643466"/>
      <w:bookmarkStart w:id="183" w:name="_Toc207896177"/>
      <w:r w:rsidRPr="002E6BFB">
        <w:t>Suspension events not caused by your default or conduct</w:t>
      </w:r>
      <w:bookmarkEnd w:id="181"/>
      <w:bookmarkEnd w:id="182"/>
      <w:bookmarkEnd w:id="183"/>
    </w:p>
    <w:p w14:paraId="06879DA2" w14:textId="6FE53CF6" w:rsidR="003B1046" w:rsidRPr="002E6BFB" w:rsidRDefault="003B104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Subject to our obligation to give you notice (if applicable) as set out in clause 1</w:t>
      </w:r>
      <w:r w:rsidR="00D52370" w:rsidRPr="002E6BFB">
        <w:rPr>
          <w:rFonts w:asciiTheme="minorHAnsi" w:hAnsiTheme="minorHAnsi" w:cstheme="minorHAnsi"/>
          <w:sz w:val="22"/>
          <w:szCs w:val="22"/>
        </w:rPr>
        <w:t>4</w:t>
      </w:r>
      <w:r w:rsidRPr="002E6BFB">
        <w:rPr>
          <w:rFonts w:asciiTheme="minorHAnsi" w:hAnsiTheme="minorHAnsi" w:cstheme="minorHAnsi"/>
          <w:sz w:val="22"/>
          <w:szCs w:val="22"/>
        </w:rPr>
        <w:t>.</w:t>
      </w:r>
      <w:r w:rsidR="00AB121B" w:rsidRPr="002E6BFB">
        <w:rPr>
          <w:rFonts w:asciiTheme="minorHAnsi" w:hAnsiTheme="minorHAnsi" w:cstheme="minorHAnsi"/>
          <w:sz w:val="22"/>
          <w:szCs w:val="22"/>
        </w:rPr>
        <w:t>6</w:t>
      </w:r>
      <w:r w:rsidRPr="002E6BFB">
        <w:rPr>
          <w:rFonts w:asciiTheme="minorHAnsi" w:hAnsiTheme="minorHAnsi" w:cstheme="minorHAnsi"/>
          <w:sz w:val="22"/>
          <w:szCs w:val="22"/>
        </w:rPr>
        <w:t>,</w:t>
      </w:r>
    </w:p>
    <w:p w14:paraId="1BB70E7F" w14:textId="77777777" w:rsidR="003B1046" w:rsidRPr="002E6BFB" w:rsidRDefault="003B1046" w:rsidP="003B1046">
      <w:pPr>
        <w:ind w:left="720"/>
        <w:rPr>
          <w:rFonts w:asciiTheme="minorHAnsi" w:hAnsiTheme="minorHAnsi" w:cstheme="minorHAnsi"/>
        </w:rPr>
      </w:pPr>
      <w:r w:rsidRPr="002E6BFB">
        <w:rPr>
          <w:rFonts w:asciiTheme="minorHAnsi" w:hAnsiTheme="minorHAnsi" w:cstheme="minorHAnsi"/>
        </w:rPr>
        <w:t>we may immediately suspend, cancel or restrict the supply of the Service to you if:</w:t>
      </w:r>
    </w:p>
    <w:p w14:paraId="58B3CBEB" w14:textId="07AA3F52" w:rsidR="003B1046" w:rsidRPr="002E6BFB" w:rsidRDefault="003B1046" w:rsidP="00AB121B">
      <w:pPr>
        <w:pStyle w:val="Default"/>
        <w:numPr>
          <w:ilvl w:val="2"/>
          <w:numId w:val="56"/>
        </w:numPr>
        <w:spacing w:after="127"/>
        <w:rPr>
          <w:rFonts w:asciiTheme="minorHAnsi" w:hAnsiTheme="minorHAnsi" w:cstheme="minorHAnsi"/>
          <w:sz w:val="22"/>
          <w:szCs w:val="22"/>
        </w:rPr>
      </w:pPr>
      <w:r w:rsidRPr="002E6BFB">
        <w:rPr>
          <w:rFonts w:asciiTheme="minorHAnsi" w:hAnsiTheme="minorHAnsi" w:cstheme="minorHAnsi"/>
          <w:color w:val="auto"/>
          <w:sz w:val="22"/>
          <w:szCs w:val="22"/>
        </w:rPr>
        <w:t xml:space="preserve">a Supplier </w:t>
      </w:r>
      <w:r w:rsidRPr="002E6BFB">
        <w:rPr>
          <w:rFonts w:asciiTheme="minorHAnsi" w:hAnsiTheme="minorHAnsi" w:cstheme="minorHAnsi"/>
          <w:sz w:val="22"/>
          <w:szCs w:val="22"/>
        </w:rPr>
        <w:t xml:space="preserve">terminates its agreement with us, or ceases to supply services to us, and We are not able to provide the Service using services of an alternate Supplier on terms reasonably acceptable to us; </w:t>
      </w:r>
    </w:p>
    <w:p w14:paraId="04A2CF8A" w14:textId="3C4D68BA" w:rsidR="003B1046" w:rsidRPr="002E6BFB" w:rsidRDefault="003B1046" w:rsidP="00AB121B">
      <w:pPr>
        <w:pStyle w:val="Default"/>
        <w:numPr>
          <w:ilvl w:val="2"/>
          <w:numId w:val="56"/>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there is an emergency; </w:t>
      </w:r>
    </w:p>
    <w:p w14:paraId="75009A73" w14:textId="029881E1" w:rsidR="003B1046" w:rsidRPr="002E6BFB" w:rsidRDefault="003B1046" w:rsidP="00AB121B">
      <w:pPr>
        <w:pStyle w:val="Default"/>
        <w:numPr>
          <w:ilvl w:val="2"/>
          <w:numId w:val="56"/>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doing so is necessary to maintain, repair or restore any part of our Network or a Supplier’s Network used to supply the Service, or for other operational reasons; </w:t>
      </w:r>
    </w:p>
    <w:p w14:paraId="33322C42" w14:textId="788B190B" w:rsidR="003B1046" w:rsidRPr="002E6BFB" w:rsidRDefault="003B1046" w:rsidP="00AB121B">
      <w:pPr>
        <w:pStyle w:val="Default"/>
        <w:numPr>
          <w:ilvl w:val="2"/>
          <w:numId w:val="56"/>
        </w:numPr>
        <w:spacing w:after="127"/>
        <w:rPr>
          <w:rFonts w:asciiTheme="minorHAnsi" w:hAnsiTheme="minorHAnsi" w:cstheme="minorHAnsi"/>
          <w:color w:val="auto"/>
          <w:sz w:val="22"/>
          <w:szCs w:val="22"/>
        </w:rPr>
      </w:pPr>
      <w:r w:rsidRPr="002E6BFB">
        <w:rPr>
          <w:rFonts w:asciiTheme="minorHAnsi" w:hAnsiTheme="minorHAnsi" w:cstheme="minorHAnsi"/>
          <w:sz w:val="22"/>
          <w:szCs w:val="22"/>
        </w:rPr>
        <w:t>We are required by</w:t>
      </w:r>
      <w:r w:rsidRPr="002E6BFB">
        <w:rPr>
          <w:rFonts w:asciiTheme="minorHAnsi" w:hAnsiTheme="minorHAnsi" w:cstheme="minorHAnsi"/>
          <w:color w:val="auto"/>
          <w:sz w:val="22"/>
          <w:szCs w:val="22"/>
        </w:rPr>
        <w:t xml:space="preserve"> law or in order to comply with an order, direction or request of a Regulatory Authority, an emergency services organisation or any other authority; </w:t>
      </w:r>
    </w:p>
    <w:p w14:paraId="26D8AAD5" w14:textId="5623A031" w:rsidR="003B1046" w:rsidRPr="002E6BFB" w:rsidRDefault="003B1046" w:rsidP="00AB121B">
      <w:pPr>
        <w:pStyle w:val="Default"/>
        <w:numPr>
          <w:ilvl w:val="2"/>
          <w:numId w:val="56"/>
        </w:numPr>
        <w:spacing w:after="127"/>
        <w:rPr>
          <w:rFonts w:asciiTheme="minorHAnsi" w:hAnsiTheme="minorHAnsi" w:cstheme="minorHAnsi"/>
          <w:sz w:val="22"/>
          <w:szCs w:val="22"/>
        </w:rPr>
      </w:pPr>
      <w:r w:rsidRPr="002E6BFB">
        <w:rPr>
          <w:rFonts w:asciiTheme="minorHAnsi" w:hAnsiTheme="minorHAnsi" w:cstheme="minorHAnsi"/>
          <w:color w:val="auto"/>
          <w:sz w:val="22"/>
          <w:szCs w:val="22"/>
        </w:rPr>
        <w:t xml:space="preserve">the ACCC </w:t>
      </w:r>
      <w:r w:rsidRPr="002E6BFB">
        <w:rPr>
          <w:rFonts w:asciiTheme="minorHAnsi" w:hAnsiTheme="minorHAnsi" w:cstheme="minorHAnsi"/>
          <w:sz w:val="22"/>
          <w:szCs w:val="22"/>
        </w:rPr>
        <w:t xml:space="preserve">issues us with a Competition Notice in respect of the Service or We anticipate that it may do so; </w:t>
      </w:r>
    </w:p>
    <w:p w14:paraId="681A04D6" w14:textId="3C883D59" w:rsidR="003B1046" w:rsidRPr="002E6BFB" w:rsidRDefault="003B1046" w:rsidP="00002E50">
      <w:pPr>
        <w:pStyle w:val="Default"/>
        <w:numPr>
          <w:ilvl w:val="2"/>
          <w:numId w:val="56"/>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providing the Service to you may be illegal or We anticipate that it may become illegal; </w:t>
      </w:r>
    </w:p>
    <w:p w14:paraId="49387C21" w14:textId="3CE0E74E" w:rsidR="003B1046" w:rsidRPr="002E6BFB" w:rsidRDefault="003B1046" w:rsidP="00AB121B">
      <w:pPr>
        <w:pStyle w:val="Default"/>
        <w:numPr>
          <w:ilvl w:val="2"/>
          <w:numId w:val="56"/>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Force Majeure Event prevents the supply of the Service in accordance with our CRA for more than 14 days; </w:t>
      </w:r>
    </w:p>
    <w:p w14:paraId="16FED788" w14:textId="3055DEE6" w:rsidR="003B1046" w:rsidRPr="002E6BFB" w:rsidRDefault="003B1046" w:rsidP="00AB121B">
      <w:pPr>
        <w:pStyle w:val="Default"/>
        <w:numPr>
          <w:ilvl w:val="2"/>
          <w:numId w:val="56"/>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We reasonably believe a threat or risk exists to the security of the Service or the integrity of our Network or a Supplier’s Network; </w:t>
      </w:r>
    </w:p>
    <w:p w14:paraId="499F3234" w14:textId="791855B5" w:rsidR="003B1046" w:rsidRPr="002E6BFB" w:rsidRDefault="003B1046" w:rsidP="00AB121B">
      <w:pPr>
        <w:pStyle w:val="Default"/>
        <w:numPr>
          <w:ilvl w:val="2"/>
          <w:numId w:val="56"/>
        </w:numPr>
        <w:spacing w:after="127"/>
        <w:rPr>
          <w:rFonts w:asciiTheme="minorHAnsi" w:hAnsiTheme="minorHAnsi" w:cstheme="minorHAnsi"/>
          <w:color w:val="auto"/>
          <w:sz w:val="22"/>
          <w:szCs w:val="22"/>
        </w:rPr>
      </w:pPr>
      <w:r w:rsidRPr="002E6BFB">
        <w:rPr>
          <w:rFonts w:asciiTheme="minorHAnsi" w:hAnsiTheme="minorHAnsi" w:cstheme="minorHAnsi"/>
          <w:sz w:val="22"/>
          <w:szCs w:val="22"/>
        </w:rPr>
        <w:t>We are allowed to under</w:t>
      </w:r>
      <w:r w:rsidRPr="002E6BFB">
        <w:rPr>
          <w:rFonts w:asciiTheme="minorHAnsi" w:hAnsiTheme="minorHAnsi" w:cstheme="minorHAnsi"/>
          <w:color w:val="auto"/>
          <w:sz w:val="22"/>
          <w:szCs w:val="22"/>
        </w:rPr>
        <w:t xml:space="preserve"> another provision of our CRA; or </w:t>
      </w:r>
    </w:p>
    <w:p w14:paraId="7B55DEC3" w14:textId="77777777" w:rsidR="00F52368" w:rsidRPr="002E6BFB" w:rsidRDefault="00F52368" w:rsidP="003B1046">
      <w:pPr>
        <w:autoSpaceDE w:val="0"/>
        <w:autoSpaceDN w:val="0"/>
        <w:adjustRightInd w:val="0"/>
        <w:spacing w:after="0" w:line="240" w:lineRule="auto"/>
        <w:ind w:left="720" w:hanging="720"/>
        <w:rPr>
          <w:rFonts w:asciiTheme="minorHAnsi" w:hAnsiTheme="minorHAnsi" w:cstheme="minorHAnsi"/>
        </w:rPr>
      </w:pPr>
    </w:p>
    <w:p w14:paraId="284FD1EE" w14:textId="268D4623" w:rsidR="003B1046" w:rsidRPr="002E6BFB" w:rsidRDefault="003B104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If we suspend the Service under clauses 1</w:t>
      </w:r>
      <w:r w:rsidR="00C44576" w:rsidRPr="002E6BFB">
        <w:rPr>
          <w:rFonts w:asciiTheme="minorHAnsi" w:hAnsiTheme="minorHAnsi" w:cstheme="minorHAnsi"/>
          <w:sz w:val="22"/>
          <w:szCs w:val="22"/>
        </w:rPr>
        <w:t>4</w:t>
      </w:r>
      <w:r w:rsidRPr="002E6BFB">
        <w:rPr>
          <w:rFonts w:asciiTheme="minorHAnsi" w:hAnsiTheme="minorHAnsi" w:cstheme="minorHAnsi"/>
          <w:sz w:val="22"/>
          <w:szCs w:val="22"/>
        </w:rPr>
        <w:t>.2 or 1</w:t>
      </w:r>
      <w:r w:rsidR="00C44576" w:rsidRPr="002E6BFB">
        <w:rPr>
          <w:rFonts w:asciiTheme="minorHAnsi" w:hAnsiTheme="minorHAnsi" w:cstheme="minorHAnsi"/>
          <w:sz w:val="22"/>
          <w:szCs w:val="22"/>
        </w:rPr>
        <w:t>4</w:t>
      </w:r>
      <w:r w:rsidRPr="002E6BFB">
        <w:rPr>
          <w:rFonts w:asciiTheme="minorHAnsi" w:hAnsiTheme="minorHAnsi" w:cstheme="minorHAnsi"/>
          <w:sz w:val="22"/>
          <w:szCs w:val="22"/>
        </w:rPr>
        <w:t>.3, we may later cancel the Service for the same or a different reason (subject to the relevant provisions of our CRA).</w:t>
      </w:r>
    </w:p>
    <w:p w14:paraId="1935714D" w14:textId="77777777" w:rsidR="00F52368" w:rsidRPr="002E6BFB" w:rsidRDefault="00F52368" w:rsidP="00F52368">
      <w:pPr>
        <w:pStyle w:val="Default"/>
        <w:ind w:firstLine="720"/>
        <w:rPr>
          <w:rFonts w:asciiTheme="minorHAnsi" w:hAnsiTheme="minorHAnsi" w:cstheme="minorHAnsi"/>
          <w:b/>
          <w:bCs/>
          <w:sz w:val="22"/>
          <w:szCs w:val="22"/>
        </w:rPr>
      </w:pPr>
    </w:p>
    <w:p w14:paraId="324868A5" w14:textId="778CF37E" w:rsidR="00F52368" w:rsidRPr="002E6BFB" w:rsidRDefault="00F52368" w:rsidP="00952D68">
      <w:pPr>
        <w:pStyle w:val="Heading2"/>
      </w:pPr>
      <w:bookmarkStart w:id="184" w:name="_Toc207643260"/>
      <w:bookmarkStart w:id="185" w:name="_Toc207643467"/>
      <w:bookmarkStart w:id="186" w:name="_Toc207896178"/>
      <w:r w:rsidRPr="002E6BFB">
        <w:t>Notice</w:t>
      </w:r>
      <w:bookmarkEnd w:id="184"/>
      <w:bookmarkEnd w:id="185"/>
      <w:bookmarkEnd w:id="186"/>
    </w:p>
    <w:p w14:paraId="1EE35B55" w14:textId="77777777" w:rsidR="00F52368" w:rsidRPr="002E6BFB" w:rsidRDefault="00F52368" w:rsidP="00F52368">
      <w:pPr>
        <w:pStyle w:val="Default"/>
        <w:ind w:firstLine="720"/>
        <w:rPr>
          <w:rFonts w:asciiTheme="minorHAnsi" w:hAnsiTheme="minorHAnsi" w:cstheme="minorHAnsi"/>
          <w:sz w:val="22"/>
          <w:szCs w:val="22"/>
        </w:rPr>
      </w:pPr>
    </w:p>
    <w:p w14:paraId="13339A1B" w14:textId="46F07264" w:rsidR="00F52368" w:rsidRPr="002E6BFB" w:rsidRDefault="00F52368"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We may exercise our rights under clause 14.2 immediately by giving you notice, but:</w:t>
      </w:r>
    </w:p>
    <w:p w14:paraId="5D65A695" w14:textId="77777777" w:rsidR="00AB121B" w:rsidRPr="002E6BFB" w:rsidRDefault="00AB121B" w:rsidP="00AB121B">
      <w:pPr>
        <w:pStyle w:val="Default"/>
        <w:ind w:left="709"/>
        <w:rPr>
          <w:rFonts w:asciiTheme="minorHAnsi" w:hAnsiTheme="minorHAnsi" w:cstheme="minorHAnsi"/>
          <w:sz w:val="22"/>
          <w:szCs w:val="22"/>
        </w:rPr>
      </w:pPr>
    </w:p>
    <w:p w14:paraId="3DABC990" w14:textId="012C2F39" w:rsidR="00F52368" w:rsidRPr="002E6BFB" w:rsidRDefault="00F52368" w:rsidP="00AB121B">
      <w:pPr>
        <w:pStyle w:val="Default"/>
        <w:numPr>
          <w:ilvl w:val="2"/>
          <w:numId w:val="57"/>
        </w:numPr>
        <w:spacing w:after="127"/>
        <w:rPr>
          <w:rFonts w:asciiTheme="minorHAnsi" w:hAnsiTheme="minorHAnsi" w:cstheme="minorHAnsi"/>
          <w:sz w:val="22"/>
          <w:szCs w:val="22"/>
        </w:rPr>
      </w:pPr>
      <w:r w:rsidRPr="002E6BFB">
        <w:rPr>
          <w:rFonts w:asciiTheme="minorHAnsi" w:hAnsiTheme="minorHAnsi" w:cstheme="minorHAnsi"/>
          <w:sz w:val="22"/>
          <w:szCs w:val="22"/>
        </w:rPr>
        <w:lastRenderedPageBreak/>
        <w:t>We will try to give you reasonable notice before exercising our rights under clause 14.2 by reason of the circumstances referred to in clauses 14.2(</w:t>
      </w:r>
      <w:r w:rsidR="00AB121B" w:rsidRPr="002E6BFB">
        <w:rPr>
          <w:rFonts w:asciiTheme="minorHAnsi" w:hAnsiTheme="minorHAnsi" w:cstheme="minorHAnsi"/>
          <w:sz w:val="22"/>
          <w:szCs w:val="22"/>
        </w:rPr>
        <w:t>F</w:t>
      </w:r>
      <w:r w:rsidRPr="002E6BFB">
        <w:rPr>
          <w:rFonts w:asciiTheme="minorHAnsi" w:hAnsiTheme="minorHAnsi" w:cstheme="minorHAnsi"/>
          <w:sz w:val="22"/>
          <w:szCs w:val="22"/>
        </w:rPr>
        <w:t xml:space="preserve">), </w:t>
      </w:r>
      <w:r w:rsidR="00CD2691" w:rsidRPr="002E6BFB">
        <w:rPr>
          <w:rFonts w:asciiTheme="minorHAnsi" w:hAnsiTheme="minorHAnsi" w:cstheme="minorHAnsi"/>
          <w:sz w:val="22"/>
          <w:szCs w:val="22"/>
        </w:rPr>
        <w:t>14.3</w:t>
      </w:r>
      <w:r w:rsidRPr="002E6BFB">
        <w:rPr>
          <w:rFonts w:asciiTheme="minorHAnsi" w:hAnsiTheme="minorHAnsi" w:cstheme="minorHAnsi"/>
          <w:sz w:val="22"/>
          <w:szCs w:val="22"/>
        </w:rPr>
        <w:t>(</w:t>
      </w:r>
      <w:r w:rsidR="00AB121B" w:rsidRPr="002E6BFB">
        <w:rPr>
          <w:rFonts w:asciiTheme="minorHAnsi" w:hAnsiTheme="minorHAnsi" w:cstheme="minorHAnsi"/>
          <w:sz w:val="22"/>
          <w:szCs w:val="22"/>
        </w:rPr>
        <w:t>B</w:t>
      </w:r>
      <w:r w:rsidRPr="002E6BFB">
        <w:rPr>
          <w:rFonts w:asciiTheme="minorHAnsi" w:hAnsiTheme="minorHAnsi" w:cstheme="minorHAnsi"/>
          <w:sz w:val="22"/>
          <w:szCs w:val="22"/>
        </w:rPr>
        <w:t xml:space="preserve">), </w:t>
      </w:r>
      <w:r w:rsidR="00CD2691" w:rsidRPr="002E6BFB">
        <w:rPr>
          <w:rFonts w:asciiTheme="minorHAnsi" w:hAnsiTheme="minorHAnsi" w:cstheme="minorHAnsi"/>
          <w:sz w:val="22"/>
          <w:szCs w:val="22"/>
        </w:rPr>
        <w:t>14.3</w:t>
      </w:r>
      <w:r w:rsidRPr="002E6BFB">
        <w:rPr>
          <w:rFonts w:asciiTheme="minorHAnsi" w:hAnsiTheme="minorHAnsi" w:cstheme="minorHAnsi"/>
          <w:sz w:val="22"/>
          <w:szCs w:val="22"/>
        </w:rPr>
        <w:t>(</w:t>
      </w:r>
      <w:r w:rsidR="00AB121B" w:rsidRPr="002E6BFB">
        <w:rPr>
          <w:rFonts w:asciiTheme="minorHAnsi" w:hAnsiTheme="minorHAnsi" w:cstheme="minorHAnsi"/>
          <w:sz w:val="22"/>
          <w:szCs w:val="22"/>
        </w:rPr>
        <w:t>D</w:t>
      </w:r>
      <w:r w:rsidRPr="002E6BFB">
        <w:rPr>
          <w:rFonts w:asciiTheme="minorHAnsi" w:hAnsiTheme="minorHAnsi" w:cstheme="minorHAnsi"/>
          <w:sz w:val="22"/>
          <w:szCs w:val="22"/>
        </w:rPr>
        <w:t xml:space="preserve">) or </w:t>
      </w:r>
      <w:r w:rsidR="00CD2691" w:rsidRPr="002E6BFB">
        <w:rPr>
          <w:rFonts w:asciiTheme="minorHAnsi" w:hAnsiTheme="minorHAnsi" w:cstheme="minorHAnsi"/>
          <w:sz w:val="22"/>
          <w:szCs w:val="22"/>
        </w:rPr>
        <w:t>14.3</w:t>
      </w:r>
      <w:r w:rsidRPr="002E6BFB">
        <w:rPr>
          <w:rFonts w:asciiTheme="minorHAnsi" w:hAnsiTheme="minorHAnsi" w:cstheme="minorHAnsi"/>
          <w:sz w:val="22"/>
          <w:szCs w:val="22"/>
        </w:rPr>
        <w:t>(</w:t>
      </w:r>
      <w:r w:rsidR="00AB121B" w:rsidRPr="002E6BFB">
        <w:rPr>
          <w:rFonts w:asciiTheme="minorHAnsi" w:hAnsiTheme="minorHAnsi" w:cstheme="minorHAnsi"/>
          <w:sz w:val="22"/>
          <w:szCs w:val="22"/>
        </w:rPr>
        <w:t>E</w:t>
      </w:r>
      <w:r w:rsidRPr="002E6BFB">
        <w:rPr>
          <w:rFonts w:asciiTheme="minorHAnsi" w:hAnsiTheme="minorHAnsi" w:cstheme="minorHAnsi"/>
          <w:sz w:val="22"/>
          <w:szCs w:val="22"/>
        </w:rPr>
        <w:t xml:space="preserve">); </w:t>
      </w:r>
    </w:p>
    <w:p w14:paraId="0260654B" w14:textId="124B29CA" w:rsidR="0001265B" w:rsidRPr="002E6BFB" w:rsidRDefault="00F52368" w:rsidP="00AB121B">
      <w:pPr>
        <w:pStyle w:val="Default"/>
        <w:numPr>
          <w:ilvl w:val="2"/>
          <w:numId w:val="57"/>
        </w:numPr>
        <w:spacing w:after="127"/>
        <w:rPr>
          <w:rFonts w:asciiTheme="minorHAnsi" w:hAnsiTheme="minorHAnsi" w:cstheme="minorHAnsi"/>
          <w:sz w:val="22"/>
          <w:szCs w:val="22"/>
        </w:rPr>
      </w:pPr>
      <w:r w:rsidRPr="002E6BFB">
        <w:rPr>
          <w:rFonts w:asciiTheme="minorHAnsi" w:hAnsiTheme="minorHAnsi" w:cstheme="minorHAnsi"/>
          <w:sz w:val="22"/>
          <w:szCs w:val="22"/>
        </w:rPr>
        <w:t>We may be unable to give you notice in the event of an emergency</w:t>
      </w:r>
      <w:r w:rsidR="004834ED" w:rsidRPr="002E6BFB">
        <w:rPr>
          <w:rFonts w:asciiTheme="minorHAnsi" w:hAnsiTheme="minorHAnsi" w:cstheme="minorHAnsi"/>
          <w:sz w:val="22"/>
          <w:szCs w:val="22"/>
        </w:rPr>
        <w:t>. We will, however, try to provide as much notice as possible</w:t>
      </w:r>
      <w:r w:rsidRPr="002E6BFB">
        <w:rPr>
          <w:rFonts w:asciiTheme="minorHAnsi" w:hAnsiTheme="minorHAnsi" w:cstheme="minorHAnsi"/>
          <w:sz w:val="22"/>
          <w:szCs w:val="22"/>
        </w:rPr>
        <w:t xml:space="preserve">; and </w:t>
      </w:r>
    </w:p>
    <w:p w14:paraId="64C93BB9" w14:textId="3301B9A8" w:rsidR="00F52368" w:rsidRPr="002E6BFB" w:rsidRDefault="00F52368" w:rsidP="00AB121B">
      <w:pPr>
        <w:pStyle w:val="Default"/>
        <w:numPr>
          <w:ilvl w:val="2"/>
          <w:numId w:val="57"/>
        </w:numPr>
        <w:spacing w:after="127"/>
        <w:rPr>
          <w:rFonts w:asciiTheme="minorHAnsi" w:hAnsiTheme="minorHAnsi" w:cstheme="minorHAnsi"/>
          <w:sz w:val="22"/>
          <w:szCs w:val="22"/>
        </w:rPr>
      </w:pPr>
      <w:r w:rsidRPr="002E6BFB">
        <w:rPr>
          <w:rFonts w:asciiTheme="minorHAnsi" w:hAnsiTheme="minorHAnsi" w:cstheme="minorHAnsi"/>
          <w:sz w:val="22"/>
          <w:szCs w:val="22"/>
        </w:rPr>
        <w:t>We will not be required to give you notice if We exercise our rights by reason of the circumstances referred to in clause 14.2(</w:t>
      </w:r>
      <w:r w:rsidR="00AB121B" w:rsidRPr="002E6BFB">
        <w:rPr>
          <w:rFonts w:asciiTheme="minorHAnsi" w:hAnsiTheme="minorHAnsi" w:cstheme="minorHAnsi"/>
          <w:sz w:val="22"/>
          <w:szCs w:val="22"/>
        </w:rPr>
        <w:t>G</w:t>
      </w:r>
      <w:r w:rsidRPr="002E6BFB">
        <w:rPr>
          <w:rFonts w:asciiTheme="minorHAnsi" w:hAnsiTheme="minorHAnsi" w:cstheme="minorHAnsi"/>
          <w:sz w:val="22"/>
          <w:szCs w:val="22"/>
        </w:rPr>
        <w:t xml:space="preserve">). </w:t>
      </w:r>
    </w:p>
    <w:p w14:paraId="170514DB" w14:textId="77777777" w:rsidR="00F52368" w:rsidRPr="002E6BFB" w:rsidRDefault="00F52368" w:rsidP="00F52368">
      <w:pPr>
        <w:pStyle w:val="Default"/>
        <w:ind w:left="993" w:hanging="273"/>
        <w:rPr>
          <w:rFonts w:asciiTheme="minorHAnsi" w:hAnsiTheme="minorHAnsi" w:cstheme="minorHAnsi"/>
          <w:sz w:val="22"/>
          <w:szCs w:val="22"/>
        </w:rPr>
      </w:pPr>
    </w:p>
    <w:p w14:paraId="38FDD792" w14:textId="6750BDD4" w:rsidR="00F52368" w:rsidRPr="002E6BFB" w:rsidRDefault="00F52368" w:rsidP="00952D68">
      <w:pPr>
        <w:pStyle w:val="Heading2"/>
      </w:pPr>
      <w:bookmarkStart w:id="187" w:name="_Toc207643261"/>
      <w:bookmarkStart w:id="188" w:name="_Toc207643468"/>
      <w:bookmarkStart w:id="189" w:name="_Toc207896179"/>
      <w:r w:rsidRPr="002E6BFB">
        <w:t>Cancellation or suspension by you</w:t>
      </w:r>
      <w:bookmarkEnd w:id="187"/>
      <w:bookmarkEnd w:id="188"/>
      <w:bookmarkEnd w:id="189"/>
    </w:p>
    <w:p w14:paraId="7D43D6D9" w14:textId="77777777" w:rsidR="00F52368" w:rsidRPr="002E6BFB" w:rsidRDefault="00F52368" w:rsidP="00F52368">
      <w:pPr>
        <w:pStyle w:val="Default"/>
        <w:ind w:firstLine="720"/>
        <w:rPr>
          <w:rFonts w:asciiTheme="minorHAnsi" w:hAnsiTheme="minorHAnsi" w:cstheme="minorHAnsi"/>
          <w:sz w:val="22"/>
          <w:szCs w:val="22"/>
        </w:rPr>
      </w:pPr>
    </w:p>
    <w:p w14:paraId="2E9648BB" w14:textId="6164E8AE" w:rsidR="00F52368" w:rsidRPr="002E6BFB" w:rsidRDefault="00F52368"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733515" w:rsidRPr="002E6BFB">
        <w:rPr>
          <w:rFonts w:asciiTheme="minorHAnsi" w:hAnsiTheme="minorHAnsi" w:cstheme="minorHAnsi"/>
          <w:sz w:val="22"/>
          <w:szCs w:val="22"/>
        </w:rPr>
        <w:t>Except as provided otherwise in the Service Description for your Service, you may</w:t>
      </w:r>
      <w:r w:rsidR="00215917" w:rsidRPr="002E6BFB">
        <w:rPr>
          <w:rFonts w:asciiTheme="minorHAnsi" w:hAnsiTheme="minorHAnsi" w:cstheme="minorHAnsi"/>
          <w:sz w:val="22"/>
          <w:szCs w:val="22"/>
        </w:rPr>
        <w:t xml:space="preserve"> </w:t>
      </w:r>
      <w:r w:rsidR="00733515" w:rsidRPr="002E6BFB">
        <w:rPr>
          <w:rFonts w:asciiTheme="minorHAnsi" w:hAnsiTheme="minorHAnsi" w:cstheme="minorHAnsi"/>
          <w:sz w:val="22"/>
          <w:szCs w:val="22"/>
        </w:rPr>
        <w:t>cancel the Service without liability, by giving us</w:t>
      </w:r>
      <w:r w:rsidR="00AB121B" w:rsidRPr="002E6BFB">
        <w:rPr>
          <w:rFonts w:asciiTheme="minorHAnsi" w:hAnsiTheme="minorHAnsi" w:cstheme="minorHAnsi"/>
          <w:sz w:val="22"/>
          <w:szCs w:val="22"/>
        </w:rPr>
        <w:t xml:space="preserve"> notice</w:t>
      </w:r>
      <w:r w:rsidR="00733515" w:rsidRPr="002E6BFB">
        <w:rPr>
          <w:rFonts w:asciiTheme="minorHAnsi" w:hAnsiTheme="minorHAnsi" w:cstheme="minorHAnsi"/>
          <w:sz w:val="22"/>
          <w:szCs w:val="22"/>
        </w:rPr>
        <w:t>:</w:t>
      </w:r>
    </w:p>
    <w:p w14:paraId="5670F830" w14:textId="77777777" w:rsidR="00733515" w:rsidRPr="002E6BFB" w:rsidRDefault="00733515" w:rsidP="00733515">
      <w:pPr>
        <w:pStyle w:val="Default"/>
        <w:rPr>
          <w:rFonts w:asciiTheme="minorHAnsi" w:hAnsiTheme="minorHAnsi" w:cstheme="minorHAnsi"/>
          <w:color w:val="auto"/>
          <w:sz w:val="22"/>
          <w:szCs w:val="22"/>
        </w:rPr>
      </w:pPr>
    </w:p>
    <w:p w14:paraId="46EE2380" w14:textId="0D34918E" w:rsidR="00F52368" w:rsidRPr="002E6BFB" w:rsidRDefault="00F52368" w:rsidP="00AB121B">
      <w:pPr>
        <w:pStyle w:val="Default"/>
        <w:numPr>
          <w:ilvl w:val="2"/>
          <w:numId w:val="58"/>
        </w:numPr>
        <w:spacing w:after="127"/>
        <w:rPr>
          <w:rFonts w:asciiTheme="minorHAnsi" w:hAnsiTheme="minorHAnsi" w:cstheme="minorHAnsi"/>
          <w:sz w:val="22"/>
          <w:szCs w:val="22"/>
        </w:rPr>
      </w:pPr>
      <w:r w:rsidRPr="002E6BFB">
        <w:rPr>
          <w:rFonts w:asciiTheme="minorHAnsi" w:hAnsiTheme="minorHAnsi" w:cstheme="minorHAnsi"/>
          <w:color w:val="auto"/>
          <w:sz w:val="22"/>
          <w:szCs w:val="22"/>
        </w:rPr>
        <w:t xml:space="preserve">if </w:t>
      </w:r>
      <w:r w:rsidRPr="002E6BFB">
        <w:rPr>
          <w:rFonts w:asciiTheme="minorHAnsi" w:hAnsiTheme="minorHAnsi" w:cstheme="minorHAnsi"/>
          <w:sz w:val="22"/>
          <w:szCs w:val="22"/>
        </w:rPr>
        <w:t xml:space="preserve">there is no Contract Term specified in the Service Description or your Application, at any time by giving us notice; </w:t>
      </w:r>
    </w:p>
    <w:p w14:paraId="38D4CC14" w14:textId="04D1A9FB" w:rsidR="00F52368" w:rsidRPr="002E6BFB" w:rsidRDefault="00F52368" w:rsidP="00AB121B">
      <w:pPr>
        <w:pStyle w:val="Default"/>
        <w:numPr>
          <w:ilvl w:val="2"/>
          <w:numId w:val="58"/>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if a Contract Term is specified in the Service Description or your Application, at any time after the end of the Contract Term by giving us notice; </w:t>
      </w:r>
    </w:p>
    <w:p w14:paraId="56A5E84A" w14:textId="5B9DAD5B" w:rsidR="00F52368" w:rsidRPr="002E6BFB" w:rsidRDefault="00F52368" w:rsidP="00AB121B">
      <w:pPr>
        <w:pStyle w:val="Default"/>
        <w:numPr>
          <w:ilvl w:val="2"/>
          <w:numId w:val="58"/>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at any time by giving us notice if: </w:t>
      </w:r>
    </w:p>
    <w:p w14:paraId="35CD5499" w14:textId="1E68C007" w:rsidR="00F52368" w:rsidRPr="002E6BFB" w:rsidRDefault="00F52368" w:rsidP="00AB121B">
      <w:pPr>
        <w:pStyle w:val="Default"/>
        <w:numPr>
          <w:ilvl w:val="3"/>
          <w:numId w:val="58"/>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We breach a material term of our CRA and that breach is not capable of remedy; or </w:t>
      </w:r>
    </w:p>
    <w:p w14:paraId="213332C6" w14:textId="5D41EF92" w:rsidR="00F52368" w:rsidRPr="002E6BFB" w:rsidRDefault="00F52368" w:rsidP="00AB121B">
      <w:pPr>
        <w:pStyle w:val="Default"/>
        <w:numPr>
          <w:ilvl w:val="3"/>
          <w:numId w:val="58"/>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We breach a material term of our CRA and that breach is capable of remedy but We fail to remedy that breach within 14 days after you give us notice requiring us to do so. </w:t>
      </w:r>
    </w:p>
    <w:p w14:paraId="5C082D0C" w14:textId="77777777" w:rsidR="00AB121B" w:rsidRPr="002E6BFB" w:rsidRDefault="0001265B" w:rsidP="00AB121B">
      <w:pPr>
        <w:pStyle w:val="Default"/>
        <w:numPr>
          <w:ilvl w:val="2"/>
          <w:numId w:val="58"/>
        </w:numPr>
        <w:spacing w:after="127"/>
        <w:rPr>
          <w:rFonts w:asciiTheme="minorHAnsi" w:hAnsiTheme="minorHAnsi" w:cstheme="minorHAnsi"/>
          <w:sz w:val="22"/>
          <w:szCs w:val="22"/>
        </w:rPr>
      </w:pPr>
      <w:r w:rsidRPr="002E6BFB">
        <w:rPr>
          <w:rFonts w:asciiTheme="minorHAnsi" w:hAnsiTheme="minorHAnsi" w:cstheme="minorHAnsi"/>
          <w:sz w:val="22"/>
          <w:szCs w:val="22"/>
        </w:rPr>
        <w:t>of at least 14 days where there has been a prolonged Interruption to the Service lasting for more than 10 days, or more than one reported Interruption in a 12 month period. This clause does not apply to Interruptions which occur because of:</w:t>
      </w:r>
    </w:p>
    <w:p w14:paraId="0D24BFFA" w14:textId="77777777" w:rsidR="00AB121B" w:rsidRPr="002E6BFB" w:rsidRDefault="0001265B" w:rsidP="00AB121B">
      <w:pPr>
        <w:pStyle w:val="Default"/>
        <w:numPr>
          <w:ilvl w:val="3"/>
          <w:numId w:val="60"/>
        </w:numPr>
        <w:rPr>
          <w:rFonts w:asciiTheme="minorHAnsi" w:hAnsiTheme="minorHAnsi" w:cstheme="minorHAnsi"/>
          <w:sz w:val="22"/>
          <w:szCs w:val="22"/>
        </w:rPr>
      </w:pPr>
      <w:r w:rsidRPr="002E6BFB">
        <w:rPr>
          <w:rFonts w:asciiTheme="minorHAnsi" w:hAnsiTheme="minorHAnsi" w:cstheme="minorHAnsi"/>
        </w:rPr>
        <w:t xml:space="preserve">a </w:t>
      </w:r>
      <w:r w:rsidRPr="002E6BFB">
        <w:rPr>
          <w:rFonts w:asciiTheme="minorHAnsi" w:hAnsiTheme="minorHAnsi" w:cstheme="minorHAnsi"/>
          <w:sz w:val="22"/>
          <w:szCs w:val="22"/>
        </w:rPr>
        <w:t>cancellation</w:t>
      </w:r>
      <w:r w:rsidRPr="002E6BFB">
        <w:rPr>
          <w:rFonts w:asciiTheme="minorHAnsi" w:hAnsiTheme="minorHAnsi" w:cstheme="minorHAnsi"/>
        </w:rPr>
        <w:t>, suspension or restriction to the supply of the Service in any of the circumstances listed in clause 14.</w:t>
      </w:r>
      <w:r w:rsidR="00AB121B" w:rsidRPr="002E6BFB">
        <w:rPr>
          <w:rFonts w:asciiTheme="minorHAnsi" w:hAnsiTheme="minorHAnsi" w:cstheme="minorHAnsi"/>
        </w:rPr>
        <w:t>2</w:t>
      </w:r>
      <w:r w:rsidRPr="002E6BFB">
        <w:rPr>
          <w:rFonts w:asciiTheme="minorHAnsi" w:hAnsiTheme="minorHAnsi" w:cstheme="minorHAnsi"/>
        </w:rPr>
        <w:t>;</w:t>
      </w:r>
    </w:p>
    <w:p w14:paraId="0D8DD1DB" w14:textId="77777777" w:rsidR="00AB121B" w:rsidRPr="002E6BFB" w:rsidRDefault="0001265B" w:rsidP="00AB121B">
      <w:pPr>
        <w:pStyle w:val="Default"/>
        <w:numPr>
          <w:ilvl w:val="3"/>
          <w:numId w:val="60"/>
        </w:numPr>
        <w:rPr>
          <w:rFonts w:asciiTheme="minorHAnsi" w:hAnsiTheme="minorHAnsi" w:cstheme="minorHAnsi"/>
          <w:sz w:val="22"/>
          <w:szCs w:val="22"/>
        </w:rPr>
      </w:pPr>
      <w:r w:rsidRPr="002E6BFB">
        <w:rPr>
          <w:rFonts w:asciiTheme="minorHAnsi" w:hAnsiTheme="minorHAnsi" w:cstheme="minorHAnsi"/>
          <w:sz w:val="22"/>
          <w:szCs w:val="22"/>
        </w:rPr>
        <w:t>a cancellation, suspension or restriction to the supply of the Service in any of the circumstances listed at clause 14.3(</w:t>
      </w:r>
      <w:r w:rsidR="00AB121B" w:rsidRPr="002E6BFB">
        <w:rPr>
          <w:rFonts w:asciiTheme="minorHAnsi" w:hAnsiTheme="minorHAnsi" w:cstheme="minorHAnsi"/>
          <w:sz w:val="22"/>
          <w:szCs w:val="22"/>
        </w:rPr>
        <w:t>B</w:t>
      </w:r>
      <w:r w:rsidRPr="002E6BFB">
        <w:rPr>
          <w:rFonts w:asciiTheme="minorHAnsi" w:hAnsiTheme="minorHAnsi" w:cstheme="minorHAnsi"/>
          <w:sz w:val="22"/>
          <w:szCs w:val="22"/>
        </w:rPr>
        <w:t>), (</w:t>
      </w:r>
      <w:r w:rsidR="00AB121B" w:rsidRPr="002E6BFB">
        <w:rPr>
          <w:rFonts w:asciiTheme="minorHAnsi" w:hAnsiTheme="minorHAnsi" w:cstheme="minorHAnsi"/>
          <w:sz w:val="22"/>
          <w:szCs w:val="22"/>
        </w:rPr>
        <w:t>C</w:t>
      </w:r>
      <w:r w:rsidRPr="002E6BFB">
        <w:rPr>
          <w:rFonts w:asciiTheme="minorHAnsi" w:hAnsiTheme="minorHAnsi" w:cstheme="minorHAnsi"/>
          <w:sz w:val="22"/>
          <w:szCs w:val="22"/>
        </w:rPr>
        <w:t>), (</w:t>
      </w:r>
      <w:r w:rsidR="00AB121B" w:rsidRPr="002E6BFB">
        <w:rPr>
          <w:rFonts w:asciiTheme="minorHAnsi" w:hAnsiTheme="minorHAnsi" w:cstheme="minorHAnsi"/>
          <w:sz w:val="22"/>
          <w:szCs w:val="22"/>
        </w:rPr>
        <w:t>D</w:t>
      </w:r>
      <w:r w:rsidRPr="002E6BFB">
        <w:rPr>
          <w:rFonts w:asciiTheme="minorHAnsi" w:hAnsiTheme="minorHAnsi" w:cstheme="minorHAnsi"/>
          <w:sz w:val="22"/>
          <w:szCs w:val="22"/>
        </w:rPr>
        <w:t>), (</w:t>
      </w:r>
      <w:r w:rsidR="00AB121B" w:rsidRPr="002E6BFB">
        <w:rPr>
          <w:rFonts w:asciiTheme="minorHAnsi" w:hAnsiTheme="minorHAnsi" w:cstheme="minorHAnsi"/>
          <w:sz w:val="22"/>
          <w:szCs w:val="22"/>
        </w:rPr>
        <w:t>G</w:t>
      </w:r>
      <w:r w:rsidRPr="002E6BFB">
        <w:rPr>
          <w:rFonts w:asciiTheme="minorHAnsi" w:hAnsiTheme="minorHAnsi" w:cstheme="minorHAnsi"/>
          <w:sz w:val="22"/>
          <w:szCs w:val="22"/>
        </w:rPr>
        <w:t>) or (</w:t>
      </w:r>
      <w:r w:rsidR="00AB121B" w:rsidRPr="002E6BFB">
        <w:rPr>
          <w:rFonts w:asciiTheme="minorHAnsi" w:hAnsiTheme="minorHAnsi" w:cstheme="minorHAnsi"/>
          <w:sz w:val="22"/>
          <w:szCs w:val="22"/>
        </w:rPr>
        <w:t>I</w:t>
      </w:r>
      <w:r w:rsidRPr="002E6BFB">
        <w:rPr>
          <w:rFonts w:asciiTheme="minorHAnsi" w:hAnsiTheme="minorHAnsi" w:cstheme="minorHAnsi"/>
          <w:sz w:val="22"/>
          <w:szCs w:val="22"/>
        </w:rPr>
        <w:t>);</w:t>
      </w:r>
    </w:p>
    <w:p w14:paraId="0BF5ACB8" w14:textId="77777777" w:rsidR="00AB121B" w:rsidRPr="002E6BFB" w:rsidRDefault="0001265B" w:rsidP="00AB121B">
      <w:pPr>
        <w:pStyle w:val="Default"/>
        <w:numPr>
          <w:ilvl w:val="3"/>
          <w:numId w:val="60"/>
        </w:numPr>
        <w:rPr>
          <w:rFonts w:asciiTheme="minorHAnsi" w:hAnsiTheme="minorHAnsi" w:cstheme="minorHAnsi"/>
          <w:color w:val="auto"/>
          <w:sz w:val="22"/>
          <w:szCs w:val="22"/>
        </w:rPr>
      </w:pPr>
      <w:r w:rsidRPr="002E6BFB">
        <w:rPr>
          <w:rFonts w:asciiTheme="minorHAnsi" w:hAnsiTheme="minorHAnsi" w:cstheme="minorHAnsi"/>
          <w:sz w:val="22"/>
          <w:szCs w:val="22"/>
        </w:rPr>
        <w:t>a fault or other event which may reasonably be attributed directly or indirectly to Your Equipment; or</w:t>
      </w:r>
    </w:p>
    <w:p w14:paraId="417EFB23" w14:textId="6EAD5DD5" w:rsidR="0001265B" w:rsidRPr="002E6BFB" w:rsidRDefault="0001265B" w:rsidP="00AB121B">
      <w:pPr>
        <w:pStyle w:val="Default"/>
        <w:numPr>
          <w:ilvl w:val="3"/>
          <w:numId w:val="60"/>
        </w:numPr>
        <w:rPr>
          <w:rFonts w:asciiTheme="minorHAnsi" w:hAnsiTheme="minorHAnsi" w:cstheme="minorHAnsi"/>
          <w:color w:val="auto"/>
          <w:sz w:val="22"/>
          <w:szCs w:val="22"/>
        </w:rPr>
      </w:pPr>
      <w:r w:rsidRPr="002E6BFB">
        <w:rPr>
          <w:rFonts w:asciiTheme="minorHAnsi" w:hAnsiTheme="minorHAnsi" w:cstheme="minorHAnsi"/>
          <w:color w:val="auto"/>
          <w:sz w:val="22"/>
          <w:szCs w:val="22"/>
        </w:rPr>
        <w:t xml:space="preserve">your acts or </w:t>
      </w:r>
      <w:r w:rsidRPr="002E6BFB">
        <w:rPr>
          <w:rFonts w:asciiTheme="minorHAnsi" w:hAnsiTheme="minorHAnsi" w:cstheme="minorHAnsi"/>
          <w:sz w:val="22"/>
          <w:szCs w:val="22"/>
        </w:rPr>
        <w:t>omissions</w:t>
      </w:r>
      <w:r w:rsidRPr="002E6BFB">
        <w:rPr>
          <w:rFonts w:asciiTheme="minorHAnsi" w:hAnsiTheme="minorHAnsi" w:cstheme="minorHAnsi"/>
          <w:color w:val="auto"/>
          <w:sz w:val="22"/>
          <w:szCs w:val="22"/>
        </w:rPr>
        <w:t>.</w:t>
      </w:r>
    </w:p>
    <w:p w14:paraId="3F755365" w14:textId="77777777" w:rsidR="0001265B" w:rsidRPr="002E6BFB" w:rsidRDefault="0001265B" w:rsidP="00F52368">
      <w:pPr>
        <w:pStyle w:val="Default"/>
        <w:ind w:left="720"/>
        <w:rPr>
          <w:rFonts w:asciiTheme="minorHAnsi" w:hAnsiTheme="minorHAnsi" w:cstheme="minorHAnsi"/>
          <w:color w:val="auto"/>
          <w:sz w:val="22"/>
          <w:szCs w:val="22"/>
        </w:rPr>
      </w:pPr>
    </w:p>
    <w:p w14:paraId="130D0FD4" w14:textId="3F8DAD05" w:rsidR="00733515" w:rsidRPr="002E6BFB" w:rsidRDefault="00733515"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If you cancel your Service in accordance with clause 1</w:t>
      </w:r>
      <w:r w:rsidR="00073B13" w:rsidRPr="002E6BFB">
        <w:rPr>
          <w:rFonts w:asciiTheme="minorHAnsi" w:hAnsiTheme="minorHAnsi" w:cstheme="minorHAnsi"/>
          <w:sz w:val="22"/>
          <w:szCs w:val="22"/>
        </w:rPr>
        <w:t>4</w:t>
      </w:r>
      <w:r w:rsidRPr="002E6BFB">
        <w:rPr>
          <w:rFonts w:asciiTheme="minorHAnsi" w:hAnsiTheme="minorHAnsi" w:cstheme="minorHAnsi"/>
          <w:sz w:val="22"/>
          <w:szCs w:val="22"/>
        </w:rPr>
        <w:t>.6(</w:t>
      </w:r>
      <w:r w:rsidR="00AB121B" w:rsidRPr="002E6BFB">
        <w:rPr>
          <w:rFonts w:asciiTheme="minorHAnsi" w:hAnsiTheme="minorHAnsi" w:cstheme="minorHAnsi"/>
          <w:sz w:val="22"/>
          <w:szCs w:val="22"/>
        </w:rPr>
        <w:t>D</w:t>
      </w:r>
      <w:r w:rsidRPr="002E6BFB">
        <w:rPr>
          <w:rFonts w:asciiTheme="minorHAnsi" w:hAnsiTheme="minorHAnsi" w:cstheme="minorHAnsi"/>
          <w:sz w:val="22"/>
          <w:szCs w:val="22"/>
        </w:rPr>
        <w:t>) and we have supplied you with equipment under a Special Offer on the condition that you acquired the Service for the full Contract Term then:</w:t>
      </w:r>
    </w:p>
    <w:p w14:paraId="7724EC16" w14:textId="77777777" w:rsidR="00733515" w:rsidRPr="002E6BFB" w:rsidRDefault="00733515" w:rsidP="00733515">
      <w:pPr>
        <w:autoSpaceDE w:val="0"/>
        <w:autoSpaceDN w:val="0"/>
        <w:adjustRightInd w:val="0"/>
        <w:spacing w:after="0" w:line="240" w:lineRule="auto"/>
        <w:rPr>
          <w:rFonts w:asciiTheme="minorHAnsi" w:hAnsiTheme="minorHAnsi" w:cstheme="minorHAnsi"/>
        </w:rPr>
      </w:pPr>
    </w:p>
    <w:p w14:paraId="5E821169" w14:textId="71140B66" w:rsidR="00733515" w:rsidRPr="002E6BFB" w:rsidRDefault="00733515" w:rsidP="00AB121B">
      <w:pPr>
        <w:pStyle w:val="Default"/>
        <w:numPr>
          <w:ilvl w:val="2"/>
          <w:numId w:val="59"/>
        </w:numPr>
        <w:spacing w:after="127"/>
        <w:rPr>
          <w:rFonts w:asciiTheme="minorHAnsi" w:hAnsiTheme="minorHAnsi" w:cstheme="minorHAnsi"/>
          <w:sz w:val="22"/>
          <w:szCs w:val="22"/>
        </w:rPr>
      </w:pPr>
      <w:r w:rsidRPr="002E6BFB">
        <w:rPr>
          <w:rFonts w:asciiTheme="minorHAnsi" w:hAnsiTheme="minorHAnsi" w:cstheme="minorHAnsi"/>
          <w:sz w:val="22"/>
          <w:szCs w:val="22"/>
        </w:rPr>
        <w:t>if we supplied the equipment free of charge, you must:</w:t>
      </w:r>
    </w:p>
    <w:p w14:paraId="608028CD" w14:textId="77777777" w:rsidR="00AB121B" w:rsidRPr="002E6BFB" w:rsidRDefault="00AB121B" w:rsidP="00AB121B">
      <w:pPr>
        <w:pStyle w:val="Default"/>
        <w:numPr>
          <w:ilvl w:val="3"/>
          <w:numId w:val="63"/>
        </w:numPr>
        <w:rPr>
          <w:rFonts w:asciiTheme="minorHAnsi" w:hAnsiTheme="minorHAnsi" w:cstheme="minorHAnsi"/>
          <w:sz w:val="22"/>
          <w:szCs w:val="22"/>
        </w:rPr>
      </w:pPr>
      <w:r w:rsidRPr="002E6BFB">
        <w:rPr>
          <w:rFonts w:asciiTheme="minorHAnsi" w:hAnsiTheme="minorHAnsi" w:cstheme="minorHAnsi"/>
          <w:sz w:val="22"/>
          <w:szCs w:val="22"/>
        </w:rPr>
        <w:t>r</w:t>
      </w:r>
      <w:r w:rsidR="00733515" w:rsidRPr="002E6BFB">
        <w:rPr>
          <w:rFonts w:asciiTheme="minorHAnsi" w:hAnsiTheme="minorHAnsi" w:cstheme="minorHAnsi"/>
          <w:sz w:val="22"/>
          <w:szCs w:val="22"/>
        </w:rPr>
        <w:t>eturn the equipment to us; or</w:t>
      </w:r>
    </w:p>
    <w:p w14:paraId="508BD14C" w14:textId="4930642F" w:rsidR="00733515" w:rsidRPr="002E6BFB" w:rsidRDefault="00733515" w:rsidP="00AB121B">
      <w:pPr>
        <w:pStyle w:val="Default"/>
        <w:numPr>
          <w:ilvl w:val="3"/>
          <w:numId w:val="63"/>
        </w:numPr>
        <w:rPr>
          <w:rFonts w:asciiTheme="minorHAnsi" w:hAnsiTheme="minorHAnsi" w:cstheme="minorHAnsi"/>
          <w:sz w:val="22"/>
          <w:szCs w:val="22"/>
        </w:rPr>
      </w:pPr>
      <w:r w:rsidRPr="002E6BFB">
        <w:rPr>
          <w:rFonts w:asciiTheme="minorHAnsi" w:hAnsiTheme="minorHAnsi" w:cstheme="minorHAnsi"/>
          <w:sz w:val="22"/>
          <w:szCs w:val="22"/>
        </w:rPr>
        <w:t>retain the equipment and pay for it in full; or</w:t>
      </w:r>
    </w:p>
    <w:p w14:paraId="1EE93850" w14:textId="77777777" w:rsidR="00733515" w:rsidRPr="002E6BFB" w:rsidRDefault="00733515" w:rsidP="00733515">
      <w:pPr>
        <w:autoSpaceDE w:val="0"/>
        <w:autoSpaceDN w:val="0"/>
        <w:adjustRightInd w:val="0"/>
        <w:spacing w:after="0" w:line="240" w:lineRule="auto"/>
        <w:ind w:left="720" w:firstLine="720"/>
        <w:rPr>
          <w:rFonts w:asciiTheme="minorHAnsi" w:hAnsiTheme="minorHAnsi" w:cstheme="minorHAnsi"/>
        </w:rPr>
      </w:pPr>
    </w:p>
    <w:p w14:paraId="74221785" w14:textId="16B83F33" w:rsidR="00733515" w:rsidRPr="002E6BFB" w:rsidRDefault="00733515" w:rsidP="00AB121B">
      <w:pPr>
        <w:pStyle w:val="Default"/>
        <w:numPr>
          <w:ilvl w:val="2"/>
          <w:numId w:val="59"/>
        </w:numPr>
        <w:spacing w:after="127"/>
        <w:rPr>
          <w:rFonts w:asciiTheme="minorHAnsi" w:hAnsiTheme="minorHAnsi" w:cstheme="minorHAnsi"/>
          <w:sz w:val="22"/>
          <w:szCs w:val="22"/>
        </w:rPr>
      </w:pPr>
      <w:r w:rsidRPr="002E6BFB">
        <w:rPr>
          <w:rFonts w:asciiTheme="minorHAnsi" w:hAnsiTheme="minorHAnsi" w:cstheme="minorHAnsi"/>
          <w:sz w:val="22"/>
          <w:szCs w:val="22"/>
        </w:rPr>
        <w:t>if we supplied the equipment at a discount, you must:</w:t>
      </w:r>
    </w:p>
    <w:p w14:paraId="0C4B91F9" w14:textId="77777777" w:rsidR="001A55A5" w:rsidRPr="002E6BFB" w:rsidRDefault="00733515" w:rsidP="001A55A5">
      <w:pPr>
        <w:pStyle w:val="Default"/>
        <w:numPr>
          <w:ilvl w:val="3"/>
          <w:numId w:val="64"/>
        </w:numPr>
        <w:rPr>
          <w:rFonts w:asciiTheme="minorHAnsi" w:hAnsiTheme="minorHAnsi" w:cstheme="minorHAnsi"/>
          <w:sz w:val="22"/>
          <w:szCs w:val="22"/>
        </w:rPr>
      </w:pPr>
      <w:r w:rsidRPr="002E6BFB">
        <w:rPr>
          <w:rFonts w:asciiTheme="minorHAnsi" w:hAnsiTheme="minorHAnsi" w:cstheme="minorHAnsi"/>
          <w:sz w:val="22"/>
          <w:szCs w:val="22"/>
        </w:rPr>
        <w:t>return the equipment to us and we will reimburse you the purchase price paid by you, or</w:t>
      </w:r>
    </w:p>
    <w:p w14:paraId="46E59E97" w14:textId="5877F053" w:rsidR="00733515" w:rsidRPr="002E6BFB" w:rsidRDefault="00733515" w:rsidP="001A55A5">
      <w:pPr>
        <w:pStyle w:val="Default"/>
        <w:numPr>
          <w:ilvl w:val="3"/>
          <w:numId w:val="64"/>
        </w:numPr>
        <w:rPr>
          <w:rFonts w:asciiTheme="minorHAnsi" w:hAnsiTheme="minorHAnsi" w:cstheme="minorHAnsi"/>
          <w:sz w:val="22"/>
          <w:szCs w:val="22"/>
        </w:rPr>
      </w:pPr>
      <w:r w:rsidRPr="002E6BFB">
        <w:rPr>
          <w:rFonts w:asciiTheme="minorHAnsi" w:hAnsiTheme="minorHAnsi" w:cstheme="minorHAnsi"/>
          <w:sz w:val="22"/>
          <w:szCs w:val="22"/>
        </w:rPr>
        <w:lastRenderedPageBreak/>
        <w:t>retain the equipment and pay us an amount equivalent to the discount we gave you.</w:t>
      </w:r>
    </w:p>
    <w:p w14:paraId="7201E2F1" w14:textId="77777777" w:rsidR="00073B13" w:rsidRPr="002E6BFB" w:rsidRDefault="00073B13" w:rsidP="00BE53CA">
      <w:pPr>
        <w:pStyle w:val="Default"/>
        <w:rPr>
          <w:rFonts w:asciiTheme="minorHAnsi" w:hAnsiTheme="minorHAnsi" w:cstheme="minorHAnsi"/>
          <w:color w:val="auto"/>
          <w:sz w:val="22"/>
          <w:szCs w:val="22"/>
        </w:rPr>
      </w:pPr>
    </w:p>
    <w:p w14:paraId="4D6C1A75" w14:textId="12573A72" w:rsidR="00F52368" w:rsidRPr="002E6BFB" w:rsidRDefault="00F52368" w:rsidP="00952D68">
      <w:pPr>
        <w:pStyle w:val="Default"/>
        <w:numPr>
          <w:ilvl w:val="1"/>
          <w:numId w:val="91"/>
        </w:numPr>
        <w:ind w:left="709" w:hanging="709"/>
        <w:rPr>
          <w:rFonts w:asciiTheme="minorHAnsi" w:hAnsiTheme="minorHAnsi" w:cstheme="minorHAnsi"/>
          <w:color w:val="auto"/>
          <w:sz w:val="22"/>
          <w:szCs w:val="22"/>
        </w:rPr>
      </w:pPr>
      <w:r w:rsidRPr="002E6BFB">
        <w:rPr>
          <w:rFonts w:asciiTheme="minorHAnsi" w:hAnsiTheme="minorHAnsi" w:cstheme="minorHAnsi"/>
          <w:color w:val="auto"/>
          <w:sz w:val="22"/>
          <w:szCs w:val="22"/>
        </w:rPr>
        <w:t xml:space="preserve">You may cancel the Service before the end of the Contract Term by giving written notice to us but you </w:t>
      </w:r>
      <w:r w:rsidRPr="002E6BFB">
        <w:rPr>
          <w:rFonts w:asciiTheme="minorHAnsi" w:hAnsiTheme="minorHAnsi" w:cstheme="minorHAnsi"/>
          <w:sz w:val="22"/>
          <w:szCs w:val="22"/>
        </w:rPr>
        <w:t>may</w:t>
      </w:r>
      <w:r w:rsidRPr="002E6BFB">
        <w:rPr>
          <w:rFonts w:asciiTheme="minorHAnsi" w:hAnsiTheme="minorHAnsi" w:cstheme="minorHAnsi"/>
          <w:color w:val="auto"/>
          <w:sz w:val="22"/>
          <w:szCs w:val="22"/>
        </w:rPr>
        <w:t xml:space="preserve"> be required to pay a Break Fee in accordance with clause 15.3(</w:t>
      </w:r>
      <w:r w:rsidR="001A55A5" w:rsidRPr="002E6BFB">
        <w:rPr>
          <w:rFonts w:asciiTheme="minorHAnsi" w:hAnsiTheme="minorHAnsi" w:cstheme="minorHAnsi"/>
          <w:color w:val="auto"/>
          <w:sz w:val="22"/>
          <w:szCs w:val="22"/>
        </w:rPr>
        <w:t>B</w:t>
      </w:r>
      <w:r w:rsidRPr="002E6BFB">
        <w:rPr>
          <w:rFonts w:asciiTheme="minorHAnsi" w:hAnsiTheme="minorHAnsi" w:cstheme="minorHAnsi"/>
          <w:color w:val="auto"/>
          <w:sz w:val="22"/>
          <w:szCs w:val="22"/>
        </w:rPr>
        <w:t>)</w:t>
      </w:r>
      <w:r w:rsidR="005375AE" w:rsidRPr="002E6BFB">
        <w:rPr>
          <w:rFonts w:asciiTheme="minorHAnsi" w:hAnsiTheme="minorHAnsi" w:cstheme="minorHAnsi"/>
          <w:color w:val="auto"/>
          <w:sz w:val="22"/>
          <w:szCs w:val="22"/>
        </w:rPr>
        <w:t xml:space="preserve"> and the Pricing Schedule</w:t>
      </w:r>
      <w:r w:rsidRPr="002E6BFB">
        <w:rPr>
          <w:rFonts w:asciiTheme="minorHAnsi" w:hAnsiTheme="minorHAnsi" w:cstheme="minorHAnsi"/>
          <w:color w:val="auto"/>
          <w:sz w:val="22"/>
          <w:szCs w:val="22"/>
        </w:rPr>
        <w:t xml:space="preserve">. </w:t>
      </w:r>
    </w:p>
    <w:p w14:paraId="473FCB5A" w14:textId="77777777" w:rsidR="00F52368" w:rsidRPr="002E6BFB" w:rsidRDefault="00F52368" w:rsidP="00F52368">
      <w:pPr>
        <w:pStyle w:val="Default"/>
        <w:rPr>
          <w:rFonts w:asciiTheme="minorHAnsi" w:hAnsiTheme="minorHAnsi" w:cstheme="minorHAnsi"/>
          <w:sz w:val="22"/>
          <w:szCs w:val="22"/>
        </w:rPr>
      </w:pPr>
    </w:p>
    <w:p w14:paraId="75691528" w14:textId="4C4FBF6D" w:rsidR="00F52368" w:rsidRPr="002E6BFB" w:rsidRDefault="00F52368"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You may ask us to suspend the Service by giving notice to us. We will try to do so within a reasonable period if it is a Service for which suspension is an option. </w:t>
      </w:r>
    </w:p>
    <w:p w14:paraId="5B5D9B16" w14:textId="77777777" w:rsidR="00733515" w:rsidRPr="002E6BFB" w:rsidRDefault="00733515" w:rsidP="00F52368">
      <w:pPr>
        <w:pStyle w:val="Default"/>
        <w:ind w:left="720" w:hanging="720"/>
        <w:rPr>
          <w:rFonts w:asciiTheme="minorHAnsi" w:hAnsiTheme="minorHAnsi" w:cstheme="minorHAnsi"/>
          <w:sz w:val="22"/>
          <w:szCs w:val="22"/>
        </w:rPr>
      </w:pPr>
    </w:p>
    <w:p w14:paraId="31138910" w14:textId="0F390738" w:rsidR="00F52368" w:rsidRPr="002E6BFB" w:rsidRDefault="00F52368"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If you request cancellation of the Service before or after the end of the contract term, you must; </w:t>
      </w:r>
    </w:p>
    <w:p w14:paraId="557DFE22" w14:textId="77777777" w:rsidR="00F52368" w:rsidRPr="002E6BFB" w:rsidRDefault="00F52368" w:rsidP="00F52368">
      <w:pPr>
        <w:pStyle w:val="Default"/>
        <w:ind w:left="720" w:hanging="720"/>
        <w:rPr>
          <w:rFonts w:asciiTheme="minorHAnsi" w:hAnsiTheme="minorHAnsi" w:cstheme="minorHAnsi"/>
          <w:sz w:val="22"/>
          <w:szCs w:val="22"/>
        </w:rPr>
      </w:pPr>
    </w:p>
    <w:p w14:paraId="5D8B3797" w14:textId="0FAF5C33" w:rsidR="00F52368" w:rsidRPr="002E6BFB" w:rsidRDefault="00F52368" w:rsidP="001A55A5">
      <w:pPr>
        <w:pStyle w:val="Default"/>
        <w:numPr>
          <w:ilvl w:val="2"/>
          <w:numId w:val="6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do so in writing, either via email or by completing a service cancellation form which is available upon request. </w:t>
      </w:r>
    </w:p>
    <w:p w14:paraId="6B3F5903" w14:textId="77777777" w:rsidR="00952D68" w:rsidRPr="002E6BFB" w:rsidRDefault="00F52368" w:rsidP="00952D68">
      <w:pPr>
        <w:pStyle w:val="Default"/>
        <w:numPr>
          <w:ilvl w:val="2"/>
          <w:numId w:val="6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provide 30 </w:t>
      </w:r>
      <w:r w:rsidR="00733515" w:rsidRPr="002E6BFB">
        <w:rPr>
          <w:rFonts w:asciiTheme="minorHAnsi" w:hAnsiTheme="minorHAnsi" w:cstheme="minorHAnsi"/>
          <w:sz w:val="22"/>
          <w:szCs w:val="22"/>
        </w:rPr>
        <w:t>days’ notice</w:t>
      </w:r>
      <w:r w:rsidRPr="002E6BFB">
        <w:rPr>
          <w:rFonts w:asciiTheme="minorHAnsi" w:hAnsiTheme="minorHAnsi" w:cstheme="minorHAnsi"/>
          <w:sz w:val="22"/>
          <w:szCs w:val="22"/>
        </w:rPr>
        <w:t xml:space="preserve"> and pay any outstanding charges up to and including the 30 day notice period. </w:t>
      </w:r>
    </w:p>
    <w:p w14:paraId="36614B41" w14:textId="29AB5388" w:rsidR="00D5449E" w:rsidRPr="002E6BFB" w:rsidRDefault="006F2396" w:rsidP="00D5449E">
      <w:pPr>
        <w:pStyle w:val="Heading1"/>
        <w:numPr>
          <w:ilvl w:val="0"/>
          <w:numId w:val="91"/>
        </w:numPr>
        <w:rPr>
          <w:color w:val="000000"/>
        </w:rPr>
      </w:pPr>
      <w:bookmarkStart w:id="190" w:name="_Toc207643262"/>
      <w:bookmarkStart w:id="191" w:name="_Toc207643469"/>
      <w:bookmarkStart w:id="192" w:name="_Toc207896180"/>
      <w:r w:rsidRPr="002E6BFB">
        <w:rPr>
          <w:color w:val="000000"/>
        </w:rPr>
        <w:t>CONSEQUENCES OF SUSPENSION AND CANCELLATIO</w:t>
      </w:r>
      <w:r w:rsidR="00D5449E" w:rsidRPr="002E6BFB">
        <w:rPr>
          <w:color w:val="000000"/>
        </w:rPr>
        <w:t>N</w:t>
      </w:r>
      <w:bookmarkEnd w:id="190"/>
      <w:bookmarkEnd w:id="191"/>
      <w:bookmarkEnd w:id="192"/>
    </w:p>
    <w:p w14:paraId="2E19AB57" w14:textId="67DB7142" w:rsidR="00952D68" w:rsidRPr="002E6BFB" w:rsidRDefault="006F2396" w:rsidP="00952D68">
      <w:pPr>
        <w:pStyle w:val="Heading2"/>
      </w:pPr>
      <w:bookmarkStart w:id="193" w:name="_Toc207643263"/>
      <w:bookmarkStart w:id="194" w:name="_Toc207643470"/>
      <w:bookmarkStart w:id="195" w:name="_Toc207896181"/>
      <w:r w:rsidRPr="002E6BFB">
        <w:t>Consequences of suspension</w:t>
      </w:r>
      <w:bookmarkEnd w:id="193"/>
      <w:bookmarkEnd w:id="194"/>
      <w:bookmarkEnd w:id="195"/>
    </w:p>
    <w:p w14:paraId="51C7093D" w14:textId="77777777" w:rsidR="00D5449E" w:rsidRPr="002E6BFB" w:rsidRDefault="00D5449E" w:rsidP="00D5449E">
      <w:pPr>
        <w:autoSpaceDE w:val="0"/>
        <w:autoSpaceDN w:val="0"/>
        <w:adjustRightInd w:val="0"/>
        <w:spacing w:after="0" w:line="240" w:lineRule="auto"/>
        <w:rPr>
          <w:rFonts w:asciiTheme="minorHAnsi" w:hAnsiTheme="minorHAnsi" w:cstheme="minorHAnsi"/>
          <w:vanish/>
          <w:color w:val="000000"/>
        </w:rPr>
      </w:pPr>
    </w:p>
    <w:p w14:paraId="527F9AEB" w14:textId="5E28796C" w:rsidR="006F2396" w:rsidRPr="002E6BFB" w:rsidRDefault="006F2396" w:rsidP="00D5449E">
      <w:pPr>
        <w:pStyle w:val="Default"/>
        <w:numPr>
          <w:ilvl w:val="1"/>
          <w:numId w:val="91"/>
        </w:numPr>
        <w:ind w:left="432"/>
        <w:rPr>
          <w:rFonts w:asciiTheme="minorHAnsi" w:hAnsiTheme="minorHAnsi" w:cstheme="minorHAnsi"/>
          <w:sz w:val="22"/>
          <w:szCs w:val="22"/>
        </w:rPr>
      </w:pPr>
      <w:r w:rsidRPr="002E6BFB">
        <w:rPr>
          <w:rFonts w:asciiTheme="minorHAnsi" w:hAnsiTheme="minorHAnsi" w:cstheme="minorHAnsi"/>
          <w:sz w:val="22"/>
          <w:szCs w:val="22"/>
        </w:rPr>
        <w:t xml:space="preserve">If the Service is suspended in accordance with our CRA, then you will not have to pay any charges for the Service while it is suspended. However, if the Service is suspended: </w:t>
      </w:r>
    </w:p>
    <w:p w14:paraId="04671426" w14:textId="77777777" w:rsidR="006F2396" w:rsidRPr="002E6BFB" w:rsidRDefault="006F2396" w:rsidP="00952D68">
      <w:pPr>
        <w:pStyle w:val="Default"/>
        <w:ind w:left="709"/>
        <w:rPr>
          <w:rFonts w:asciiTheme="minorHAnsi" w:hAnsiTheme="minorHAnsi" w:cstheme="minorHAnsi"/>
          <w:sz w:val="22"/>
          <w:szCs w:val="22"/>
        </w:rPr>
      </w:pPr>
    </w:p>
    <w:p w14:paraId="017CA311" w14:textId="69919805" w:rsidR="006F2396" w:rsidRPr="002E6BFB" w:rsidRDefault="006F2396" w:rsidP="001A55A5">
      <w:pPr>
        <w:pStyle w:val="Default"/>
        <w:numPr>
          <w:ilvl w:val="2"/>
          <w:numId w:val="66"/>
        </w:numPr>
        <w:spacing w:after="127"/>
        <w:rPr>
          <w:rFonts w:asciiTheme="minorHAnsi" w:hAnsiTheme="minorHAnsi" w:cstheme="minorHAnsi"/>
          <w:sz w:val="22"/>
          <w:szCs w:val="22"/>
        </w:rPr>
      </w:pPr>
      <w:r w:rsidRPr="002E6BFB">
        <w:rPr>
          <w:rFonts w:asciiTheme="minorHAnsi" w:hAnsiTheme="minorHAnsi" w:cstheme="minorHAnsi"/>
          <w:sz w:val="22"/>
          <w:szCs w:val="22"/>
        </w:rPr>
        <w:t>by reason of the circumstances referred to in clauses 14.2 (</w:t>
      </w:r>
      <w:r w:rsidR="001A55A5" w:rsidRPr="002E6BFB">
        <w:rPr>
          <w:rFonts w:asciiTheme="minorHAnsi" w:hAnsiTheme="minorHAnsi" w:cstheme="minorHAnsi"/>
          <w:sz w:val="22"/>
          <w:szCs w:val="22"/>
        </w:rPr>
        <w:t>A</w:t>
      </w:r>
      <w:r w:rsidRPr="002E6BFB">
        <w:rPr>
          <w:rFonts w:asciiTheme="minorHAnsi" w:hAnsiTheme="minorHAnsi" w:cstheme="minorHAnsi"/>
          <w:sz w:val="22"/>
          <w:szCs w:val="22"/>
        </w:rPr>
        <w:t>), 14.2(</w:t>
      </w:r>
      <w:r w:rsidR="001A55A5" w:rsidRPr="002E6BFB">
        <w:rPr>
          <w:rFonts w:asciiTheme="minorHAnsi" w:hAnsiTheme="minorHAnsi" w:cstheme="minorHAnsi"/>
          <w:sz w:val="22"/>
          <w:szCs w:val="22"/>
        </w:rPr>
        <w:t>B</w:t>
      </w:r>
      <w:r w:rsidRPr="002E6BFB">
        <w:rPr>
          <w:rFonts w:asciiTheme="minorHAnsi" w:hAnsiTheme="minorHAnsi" w:cstheme="minorHAnsi"/>
          <w:sz w:val="22"/>
          <w:szCs w:val="22"/>
        </w:rPr>
        <w:t>), 14.2(</w:t>
      </w:r>
      <w:r w:rsidR="001A55A5" w:rsidRPr="002E6BFB">
        <w:rPr>
          <w:rFonts w:asciiTheme="minorHAnsi" w:hAnsiTheme="minorHAnsi" w:cstheme="minorHAnsi"/>
          <w:sz w:val="22"/>
          <w:szCs w:val="22"/>
        </w:rPr>
        <w:t>C</w:t>
      </w:r>
      <w:r w:rsidRPr="002E6BFB">
        <w:rPr>
          <w:rFonts w:asciiTheme="minorHAnsi" w:hAnsiTheme="minorHAnsi" w:cstheme="minorHAnsi"/>
          <w:sz w:val="22"/>
          <w:szCs w:val="22"/>
        </w:rPr>
        <w:t>), 14.2(</w:t>
      </w:r>
      <w:r w:rsidR="001A55A5" w:rsidRPr="002E6BFB">
        <w:rPr>
          <w:rFonts w:asciiTheme="minorHAnsi" w:hAnsiTheme="minorHAnsi" w:cstheme="minorHAnsi"/>
          <w:sz w:val="22"/>
          <w:szCs w:val="22"/>
        </w:rPr>
        <w:t>D</w:t>
      </w:r>
      <w:r w:rsidRPr="002E6BFB">
        <w:rPr>
          <w:rFonts w:asciiTheme="minorHAnsi" w:hAnsiTheme="minorHAnsi" w:cstheme="minorHAnsi"/>
          <w:sz w:val="22"/>
          <w:szCs w:val="22"/>
        </w:rPr>
        <w:t>), 14.2(</w:t>
      </w:r>
      <w:r w:rsidR="001A55A5" w:rsidRPr="002E6BFB">
        <w:rPr>
          <w:rFonts w:asciiTheme="minorHAnsi" w:hAnsiTheme="minorHAnsi" w:cstheme="minorHAnsi"/>
          <w:sz w:val="22"/>
          <w:szCs w:val="22"/>
        </w:rPr>
        <w:t>E</w:t>
      </w:r>
      <w:r w:rsidRPr="002E6BFB">
        <w:rPr>
          <w:rFonts w:asciiTheme="minorHAnsi" w:hAnsiTheme="minorHAnsi" w:cstheme="minorHAnsi"/>
          <w:sz w:val="22"/>
          <w:szCs w:val="22"/>
        </w:rPr>
        <w:t>), 14.3(</w:t>
      </w:r>
      <w:r w:rsidR="001A55A5" w:rsidRPr="002E6BFB">
        <w:rPr>
          <w:rFonts w:asciiTheme="minorHAnsi" w:hAnsiTheme="minorHAnsi" w:cstheme="minorHAnsi"/>
          <w:sz w:val="22"/>
          <w:szCs w:val="22"/>
        </w:rPr>
        <w:t>C</w:t>
      </w:r>
      <w:r w:rsidRPr="002E6BFB">
        <w:rPr>
          <w:rFonts w:asciiTheme="minorHAnsi" w:hAnsiTheme="minorHAnsi" w:cstheme="minorHAnsi"/>
          <w:sz w:val="22"/>
          <w:szCs w:val="22"/>
        </w:rPr>
        <w:t>), 14.2(</w:t>
      </w:r>
      <w:r w:rsidR="001A55A5" w:rsidRPr="002E6BFB">
        <w:rPr>
          <w:rFonts w:asciiTheme="minorHAnsi" w:hAnsiTheme="minorHAnsi" w:cstheme="minorHAnsi"/>
          <w:sz w:val="22"/>
          <w:szCs w:val="22"/>
        </w:rPr>
        <w:t>G</w:t>
      </w:r>
      <w:r w:rsidRPr="002E6BFB">
        <w:rPr>
          <w:rFonts w:asciiTheme="minorHAnsi" w:hAnsiTheme="minorHAnsi" w:cstheme="minorHAnsi"/>
          <w:sz w:val="22"/>
          <w:szCs w:val="22"/>
        </w:rPr>
        <w:t>), 14.2(</w:t>
      </w:r>
      <w:r w:rsidR="001A55A5" w:rsidRPr="002E6BFB">
        <w:rPr>
          <w:rFonts w:asciiTheme="minorHAnsi" w:hAnsiTheme="minorHAnsi" w:cstheme="minorHAnsi"/>
          <w:sz w:val="22"/>
          <w:szCs w:val="22"/>
        </w:rPr>
        <w:t>H</w:t>
      </w:r>
      <w:r w:rsidRPr="002E6BFB">
        <w:rPr>
          <w:rFonts w:asciiTheme="minorHAnsi" w:hAnsiTheme="minorHAnsi" w:cstheme="minorHAnsi"/>
          <w:sz w:val="22"/>
          <w:szCs w:val="22"/>
        </w:rPr>
        <w:t>), 14.2(</w:t>
      </w:r>
      <w:r w:rsidR="001A55A5" w:rsidRPr="002E6BFB">
        <w:rPr>
          <w:rFonts w:asciiTheme="minorHAnsi" w:hAnsiTheme="minorHAnsi" w:cstheme="minorHAnsi"/>
          <w:sz w:val="22"/>
          <w:szCs w:val="22"/>
        </w:rPr>
        <w:t>I</w:t>
      </w:r>
      <w:r w:rsidRPr="002E6BFB">
        <w:rPr>
          <w:rFonts w:asciiTheme="minorHAnsi" w:hAnsiTheme="minorHAnsi" w:cstheme="minorHAnsi"/>
          <w:sz w:val="22"/>
          <w:szCs w:val="22"/>
        </w:rPr>
        <w:t>), 14.3(</w:t>
      </w:r>
      <w:r w:rsidR="001A55A5" w:rsidRPr="002E6BFB">
        <w:rPr>
          <w:rFonts w:asciiTheme="minorHAnsi" w:hAnsiTheme="minorHAnsi" w:cstheme="minorHAnsi"/>
          <w:sz w:val="22"/>
          <w:szCs w:val="22"/>
        </w:rPr>
        <w:t>H</w:t>
      </w:r>
      <w:r w:rsidRPr="002E6BFB">
        <w:rPr>
          <w:rFonts w:asciiTheme="minorHAnsi" w:hAnsiTheme="minorHAnsi" w:cstheme="minorHAnsi"/>
          <w:sz w:val="22"/>
          <w:szCs w:val="22"/>
        </w:rPr>
        <w:t xml:space="preserve">) or </w:t>
      </w:r>
      <w:r w:rsidR="00307FE9" w:rsidRPr="002E6BFB">
        <w:rPr>
          <w:rFonts w:asciiTheme="minorHAnsi" w:hAnsiTheme="minorHAnsi" w:cstheme="minorHAnsi"/>
          <w:sz w:val="22"/>
          <w:szCs w:val="22"/>
        </w:rPr>
        <w:t>14.2</w:t>
      </w:r>
      <w:r w:rsidRPr="002E6BFB">
        <w:rPr>
          <w:rFonts w:asciiTheme="minorHAnsi" w:hAnsiTheme="minorHAnsi" w:cstheme="minorHAnsi"/>
          <w:sz w:val="22"/>
          <w:szCs w:val="22"/>
        </w:rPr>
        <w:t>(</w:t>
      </w:r>
      <w:r w:rsidR="001A55A5" w:rsidRPr="002E6BFB">
        <w:rPr>
          <w:rFonts w:asciiTheme="minorHAnsi" w:hAnsiTheme="minorHAnsi" w:cstheme="minorHAnsi"/>
          <w:sz w:val="22"/>
          <w:szCs w:val="22"/>
        </w:rPr>
        <w:t>J</w:t>
      </w:r>
      <w:r w:rsidRPr="002E6BFB">
        <w:rPr>
          <w:rFonts w:asciiTheme="minorHAnsi" w:hAnsiTheme="minorHAnsi" w:cstheme="minorHAnsi"/>
          <w:sz w:val="22"/>
          <w:szCs w:val="22"/>
        </w:rPr>
        <w:t xml:space="preserve">); or </w:t>
      </w:r>
    </w:p>
    <w:p w14:paraId="7D93497A" w14:textId="282AE42D" w:rsidR="006F2396" w:rsidRPr="002E6BFB" w:rsidRDefault="006F2396" w:rsidP="001A55A5">
      <w:pPr>
        <w:pStyle w:val="Default"/>
        <w:numPr>
          <w:ilvl w:val="2"/>
          <w:numId w:val="66"/>
        </w:numPr>
        <w:spacing w:after="127"/>
        <w:rPr>
          <w:rFonts w:asciiTheme="minorHAnsi" w:hAnsiTheme="minorHAnsi" w:cstheme="minorHAnsi"/>
          <w:sz w:val="22"/>
          <w:szCs w:val="22"/>
        </w:rPr>
      </w:pPr>
      <w:r w:rsidRPr="002E6BFB">
        <w:rPr>
          <w:rFonts w:asciiTheme="minorHAnsi" w:hAnsiTheme="minorHAnsi" w:cstheme="minorHAnsi"/>
          <w:sz w:val="22"/>
          <w:szCs w:val="22"/>
        </w:rPr>
        <w:t>for an insignificant period as a result of the circumstances referred to in clause 14.</w:t>
      </w:r>
      <w:r w:rsidR="000B29D1" w:rsidRPr="002E6BFB">
        <w:rPr>
          <w:rFonts w:asciiTheme="minorHAnsi" w:hAnsiTheme="minorHAnsi" w:cstheme="minorHAnsi"/>
          <w:sz w:val="22"/>
          <w:szCs w:val="22"/>
        </w:rPr>
        <w:t>3</w:t>
      </w:r>
      <w:r w:rsidRPr="002E6BFB">
        <w:rPr>
          <w:rFonts w:asciiTheme="minorHAnsi" w:hAnsiTheme="minorHAnsi" w:cstheme="minorHAnsi"/>
          <w:sz w:val="22"/>
          <w:szCs w:val="22"/>
        </w:rPr>
        <w:t>(</w:t>
      </w:r>
      <w:r w:rsidR="001A55A5" w:rsidRPr="002E6BFB">
        <w:rPr>
          <w:rFonts w:asciiTheme="minorHAnsi" w:hAnsiTheme="minorHAnsi" w:cstheme="minorHAnsi"/>
          <w:sz w:val="22"/>
          <w:szCs w:val="22"/>
        </w:rPr>
        <w:t>B</w:t>
      </w:r>
      <w:r w:rsidRPr="002E6BFB">
        <w:rPr>
          <w:rFonts w:asciiTheme="minorHAnsi" w:hAnsiTheme="minorHAnsi" w:cstheme="minorHAnsi"/>
          <w:sz w:val="22"/>
          <w:szCs w:val="22"/>
        </w:rPr>
        <w:t xml:space="preserve">), you must pay all charges (other than usage based charges) arising before, during and after suspension in accordance with our CRA. </w:t>
      </w:r>
    </w:p>
    <w:p w14:paraId="1676D4AE" w14:textId="77777777" w:rsidR="000B29D1" w:rsidRPr="002E6BFB" w:rsidRDefault="000B29D1" w:rsidP="000B29D1">
      <w:pPr>
        <w:spacing w:after="0"/>
        <w:ind w:left="720" w:hanging="720"/>
        <w:rPr>
          <w:rFonts w:asciiTheme="minorHAnsi" w:hAnsiTheme="minorHAnsi" w:cstheme="minorHAnsi"/>
        </w:rPr>
      </w:pPr>
    </w:p>
    <w:p w14:paraId="67C9E31C" w14:textId="7469972F" w:rsidR="005375AE" w:rsidRPr="002E6BFB" w:rsidRDefault="006F239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If We reconnect a Service that has been cancelled, you may have to pay us a reconnection charge. You will not be required to pay a reconnection charge if the Service was cancelled pursuant to clause 14.5(</w:t>
      </w:r>
      <w:r w:rsidR="001A55A5" w:rsidRPr="002E6BFB">
        <w:rPr>
          <w:rFonts w:asciiTheme="minorHAnsi" w:hAnsiTheme="minorHAnsi" w:cstheme="minorHAnsi"/>
          <w:sz w:val="22"/>
          <w:szCs w:val="22"/>
        </w:rPr>
        <w:t>C</w:t>
      </w:r>
      <w:r w:rsidRPr="002E6BFB">
        <w:rPr>
          <w:rFonts w:asciiTheme="minorHAnsi" w:hAnsiTheme="minorHAnsi" w:cstheme="minorHAnsi"/>
          <w:sz w:val="22"/>
          <w:szCs w:val="22"/>
        </w:rPr>
        <w:t>) or due to our fault or negligence.</w:t>
      </w:r>
    </w:p>
    <w:p w14:paraId="10B58FA0" w14:textId="77777777" w:rsidR="00386772" w:rsidRPr="002E6BFB" w:rsidRDefault="00386772" w:rsidP="006F2396">
      <w:pPr>
        <w:pStyle w:val="Default"/>
        <w:ind w:firstLine="720"/>
        <w:rPr>
          <w:rFonts w:asciiTheme="minorHAnsi" w:hAnsiTheme="minorHAnsi" w:cstheme="minorHAnsi"/>
          <w:b/>
          <w:bCs/>
          <w:sz w:val="22"/>
          <w:szCs w:val="22"/>
        </w:rPr>
      </w:pPr>
    </w:p>
    <w:p w14:paraId="471AA973" w14:textId="306AEA91" w:rsidR="006F2396" w:rsidRPr="002E6BFB" w:rsidRDefault="00BE53CA" w:rsidP="00952D68">
      <w:pPr>
        <w:pStyle w:val="Heading2"/>
      </w:pPr>
      <w:bookmarkStart w:id="196" w:name="_Toc207643264"/>
      <w:bookmarkStart w:id="197" w:name="_Toc207643471"/>
      <w:bookmarkStart w:id="198" w:name="_Toc207896182"/>
      <w:r w:rsidRPr="002E6BFB">
        <w:t xml:space="preserve">Consequences </w:t>
      </w:r>
      <w:r w:rsidR="006F2396" w:rsidRPr="002E6BFB">
        <w:t>of cancellation</w:t>
      </w:r>
      <w:bookmarkEnd w:id="196"/>
      <w:bookmarkEnd w:id="197"/>
      <w:bookmarkEnd w:id="198"/>
    </w:p>
    <w:p w14:paraId="64E3796A" w14:textId="77777777" w:rsidR="006F2396" w:rsidRPr="002E6BFB" w:rsidRDefault="006F2396" w:rsidP="006F2396">
      <w:pPr>
        <w:pStyle w:val="Default"/>
        <w:ind w:firstLine="720"/>
        <w:rPr>
          <w:rFonts w:asciiTheme="minorHAnsi" w:hAnsiTheme="minorHAnsi" w:cstheme="minorHAnsi"/>
          <w:sz w:val="22"/>
          <w:szCs w:val="22"/>
        </w:rPr>
      </w:pPr>
      <w:r w:rsidRPr="002E6BFB">
        <w:rPr>
          <w:rFonts w:asciiTheme="minorHAnsi" w:hAnsiTheme="minorHAnsi" w:cstheme="minorHAnsi"/>
          <w:b/>
          <w:bCs/>
          <w:sz w:val="22"/>
          <w:szCs w:val="22"/>
        </w:rPr>
        <w:t xml:space="preserve"> </w:t>
      </w:r>
    </w:p>
    <w:p w14:paraId="05B5D325" w14:textId="50462119" w:rsidR="006F2396" w:rsidRPr="002E6BFB" w:rsidRDefault="006F239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If the Service is cancelled in accordance with our CRA (other than in accordance with clause 14.5(</w:t>
      </w:r>
      <w:r w:rsidR="001A55A5" w:rsidRPr="002E6BFB">
        <w:rPr>
          <w:rFonts w:asciiTheme="minorHAnsi" w:hAnsiTheme="minorHAnsi" w:cstheme="minorHAnsi"/>
          <w:sz w:val="22"/>
          <w:szCs w:val="22"/>
        </w:rPr>
        <w:t>B</w:t>
      </w:r>
      <w:r w:rsidRPr="002E6BFB">
        <w:rPr>
          <w:rFonts w:asciiTheme="minorHAnsi" w:hAnsiTheme="minorHAnsi" w:cstheme="minorHAnsi"/>
          <w:sz w:val="22"/>
          <w:szCs w:val="22"/>
        </w:rPr>
        <w:t>) or (</w:t>
      </w:r>
      <w:r w:rsidR="001A55A5" w:rsidRPr="002E6BFB">
        <w:rPr>
          <w:rFonts w:asciiTheme="minorHAnsi" w:hAnsiTheme="minorHAnsi" w:cstheme="minorHAnsi"/>
          <w:sz w:val="22"/>
          <w:szCs w:val="22"/>
        </w:rPr>
        <w:t>C</w:t>
      </w:r>
      <w:r w:rsidRPr="002E6BFB">
        <w:rPr>
          <w:rFonts w:asciiTheme="minorHAnsi" w:hAnsiTheme="minorHAnsi" w:cstheme="minorHAnsi"/>
          <w:sz w:val="22"/>
          <w:szCs w:val="22"/>
        </w:rPr>
        <w:t xml:space="preserve">)): </w:t>
      </w:r>
    </w:p>
    <w:p w14:paraId="2B71DAAE" w14:textId="77777777" w:rsidR="006F2396" w:rsidRPr="002E6BFB" w:rsidRDefault="006F2396" w:rsidP="006F2396">
      <w:pPr>
        <w:pStyle w:val="Default"/>
        <w:ind w:left="720" w:hanging="720"/>
        <w:rPr>
          <w:rFonts w:asciiTheme="minorHAnsi" w:hAnsiTheme="minorHAnsi" w:cstheme="minorHAnsi"/>
          <w:sz w:val="22"/>
          <w:szCs w:val="22"/>
        </w:rPr>
      </w:pPr>
    </w:p>
    <w:p w14:paraId="49DF0D71" w14:textId="293EC0FC" w:rsidR="006F2396" w:rsidRPr="002E6BFB" w:rsidRDefault="006F2396" w:rsidP="001A55A5">
      <w:pPr>
        <w:pStyle w:val="Default"/>
        <w:numPr>
          <w:ilvl w:val="2"/>
          <w:numId w:val="67"/>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before the Service Commencement Date, We can charge you any costs incurred by us in preparing to provide it to you; and </w:t>
      </w:r>
    </w:p>
    <w:p w14:paraId="0D1385CA" w14:textId="4668F04E" w:rsidR="006F2396" w:rsidRPr="002E6BFB" w:rsidRDefault="006F2396" w:rsidP="001A55A5">
      <w:pPr>
        <w:pStyle w:val="Default"/>
        <w:numPr>
          <w:ilvl w:val="2"/>
          <w:numId w:val="67"/>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during the Contract Term, then you must pay to us the Break Fee. </w:t>
      </w:r>
    </w:p>
    <w:p w14:paraId="410052C6" w14:textId="77777777" w:rsidR="006F2396" w:rsidRPr="002E6BFB" w:rsidRDefault="006F2396" w:rsidP="006F2396">
      <w:pPr>
        <w:pStyle w:val="Default"/>
        <w:rPr>
          <w:rFonts w:asciiTheme="minorHAnsi" w:hAnsiTheme="minorHAnsi" w:cstheme="minorHAnsi"/>
          <w:sz w:val="22"/>
          <w:szCs w:val="22"/>
        </w:rPr>
      </w:pPr>
    </w:p>
    <w:p w14:paraId="44745F34" w14:textId="68358CE7" w:rsidR="006F2396" w:rsidRPr="002E6BFB" w:rsidRDefault="006F239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You acknowledge and agree that if the Service is cancelled before the end of Contract Term: </w:t>
      </w:r>
    </w:p>
    <w:p w14:paraId="3F752F99" w14:textId="77777777" w:rsidR="006F2396" w:rsidRPr="002E6BFB" w:rsidRDefault="006F2396" w:rsidP="006F2396">
      <w:pPr>
        <w:pStyle w:val="Default"/>
        <w:rPr>
          <w:rFonts w:asciiTheme="minorHAnsi" w:hAnsiTheme="minorHAnsi" w:cstheme="minorHAnsi"/>
          <w:sz w:val="22"/>
          <w:szCs w:val="22"/>
        </w:rPr>
      </w:pPr>
    </w:p>
    <w:p w14:paraId="0DAFD508" w14:textId="645EFE1F" w:rsidR="006F2396" w:rsidRPr="002E6BFB" w:rsidRDefault="006F2396" w:rsidP="001A55A5">
      <w:pPr>
        <w:pStyle w:val="Default"/>
        <w:numPr>
          <w:ilvl w:val="2"/>
          <w:numId w:val="68"/>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We will suffer loss in connection with the cost of Network components no longer required to supply the Service after the cancellation; </w:t>
      </w:r>
    </w:p>
    <w:p w14:paraId="2D8C3C38" w14:textId="7577AD3C" w:rsidR="006F2396" w:rsidRPr="002E6BFB" w:rsidRDefault="006F2396" w:rsidP="001A55A5">
      <w:pPr>
        <w:pStyle w:val="Default"/>
        <w:numPr>
          <w:ilvl w:val="2"/>
          <w:numId w:val="68"/>
        </w:numPr>
        <w:spacing w:after="127"/>
        <w:rPr>
          <w:rFonts w:asciiTheme="minorHAnsi" w:hAnsiTheme="minorHAnsi" w:cstheme="minorHAnsi"/>
          <w:sz w:val="22"/>
          <w:szCs w:val="22"/>
        </w:rPr>
      </w:pPr>
      <w:r w:rsidRPr="002E6BFB">
        <w:rPr>
          <w:rFonts w:asciiTheme="minorHAnsi" w:hAnsiTheme="minorHAnsi" w:cstheme="minorHAnsi"/>
          <w:sz w:val="22"/>
          <w:szCs w:val="22"/>
        </w:rPr>
        <w:lastRenderedPageBreak/>
        <w:t xml:space="preserve">the Break Fee represents a genuine administrative cost We will incur as a result of early cancellation and is not a penalty; </w:t>
      </w:r>
    </w:p>
    <w:p w14:paraId="77EEFF8A" w14:textId="77777777" w:rsidR="006F2396" w:rsidRPr="002E6BFB" w:rsidRDefault="006F2396" w:rsidP="006F2396">
      <w:pPr>
        <w:pStyle w:val="Default"/>
        <w:rPr>
          <w:rFonts w:asciiTheme="minorHAnsi" w:hAnsiTheme="minorHAnsi" w:cstheme="minorHAnsi"/>
          <w:sz w:val="22"/>
          <w:szCs w:val="22"/>
        </w:rPr>
      </w:pPr>
    </w:p>
    <w:p w14:paraId="26CE511D" w14:textId="4587378C" w:rsidR="006F2396" w:rsidRPr="002E6BFB" w:rsidRDefault="006F239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If the Service is cancelled you still have to pay all charges incurred before cancellation. We will refund any overpayment on your account and any money that you have paid in advance for the cancelled Service on a pro-rata basis to you. However, We can deduct from your refund any amount that you owe to us, such as charges you have incurred before cancellation or any applicable Break Fee.</w:t>
      </w:r>
    </w:p>
    <w:p w14:paraId="6D7B710B" w14:textId="77777777" w:rsidR="001A55A5" w:rsidRPr="002E6BFB" w:rsidRDefault="001A55A5" w:rsidP="001A55A5">
      <w:pPr>
        <w:pStyle w:val="Default"/>
        <w:ind w:left="709"/>
        <w:rPr>
          <w:rFonts w:asciiTheme="minorHAnsi" w:hAnsiTheme="minorHAnsi" w:cstheme="minorHAnsi"/>
          <w:sz w:val="22"/>
          <w:szCs w:val="22"/>
        </w:rPr>
      </w:pPr>
    </w:p>
    <w:p w14:paraId="540A824D" w14:textId="1903825B" w:rsidR="006F2396" w:rsidRPr="002E6BFB" w:rsidRDefault="006F239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In the event that there is credit remaining on your account at the time of cancellation, you will receive the credit via your listed credit card without being charged the Handling Fee. We reserve the right to charge any associated merchant fees, as they are a reflection of the costs incurred by us to prepare the refund for you. If a cheque or other method of refund if required, a Handling Fee is payable. </w:t>
      </w:r>
    </w:p>
    <w:p w14:paraId="3235A9BA" w14:textId="77777777" w:rsidR="006F2396" w:rsidRPr="002E6BFB" w:rsidRDefault="006F2396" w:rsidP="006F2396">
      <w:pPr>
        <w:pStyle w:val="Default"/>
        <w:ind w:left="720" w:hanging="720"/>
        <w:rPr>
          <w:rFonts w:asciiTheme="minorHAnsi" w:hAnsiTheme="minorHAnsi" w:cstheme="minorHAnsi"/>
          <w:sz w:val="22"/>
          <w:szCs w:val="22"/>
        </w:rPr>
      </w:pPr>
    </w:p>
    <w:p w14:paraId="4FBD11AC" w14:textId="38FB8EF0" w:rsidR="006F2396" w:rsidRPr="002E6BFB" w:rsidRDefault="006F239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On cancellation of the Service for any reason: </w:t>
      </w:r>
    </w:p>
    <w:p w14:paraId="235BC9CE" w14:textId="77777777" w:rsidR="006F2396" w:rsidRPr="002E6BFB" w:rsidRDefault="006F2396" w:rsidP="006F2396">
      <w:pPr>
        <w:pStyle w:val="Default"/>
        <w:rPr>
          <w:rFonts w:asciiTheme="minorHAnsi" w:hAnsiTheme="minorHAnsi" w:cstheme="minorHAnsi"/>
          <w:sz w:val="22"/>
          <w:szCs w:val="22"/>
        </w:rPr>
      </w:pPr>
    </w:p>
    <w:p w14:paraId="1359A0E8" w14:textId="432920E5" w:rsidR="006F2396" w:rsidRPr="002E6BFB" w:rsidRDefault="006F2396" w:rsidP="001A55A5">
      <w:pPr>
        <w:pStyle w:val="Default"/>
        <w:numPr>
          <w:ilvl w:val="2"/>
          <w:numId w:val="69"/>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will, at your cost, immediately stop using and return to us, or allow us to remove, any of Our Equipment, equipment you have purchased but not fully paid for, or other material of ours (including any software) on the Premises or in your possession or control; </w:t>
      </w:r>
    </w:p>
    <w:p w14:paraId="707E992E" w14:textId="0C58C661" w:rsidR="006F2396" w:rsidRPr="002E6BFB" w:rsidRDefault="006F2396" w:rsidP="001A55A5">
      <w:pPr>
        <w:pStyle w:val="Default"/>
        <w:numPr>
          <w:ilvl w:val="2"/>
          <w:numId w:val="69"/>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unless our CRA expressly states otherwise, each person’s accrued rights and obligations are not affected; </w:t>
      </w:r>
    </w:p>
    <w:p w14:paraId="43C75CB1" w14:textId="0DFB8C89" w:rsidR="006F2396" w:rsidRPr="002E6BFB" w:rsidRDefault="006F2396" w:rsidP="001A55A5">
      <w:pPr>
        <w:pStyle w:val="Default"/>
        <w:numPr>
          <w:ilvl w:val="2"/>
          <w:numId w:val="69"/>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must immediately stop using the Service; and </w:t>
      </w:r>
    </w:p>
    <w:p w14:paraId="5AC8961C" w14:textId="31958768" w:rsidR="006F2396" w:rsidRPr="002E6BFB" w:rsidRDefault="006F2396" w:rsidP="001A55A5">
      <w:pPr>
        <w:pStyle w:val="Default"/>
        <w:numPr>
          <w:ilvl w:val="2"/>
          <w:numId w:val="69"/>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the parts of our CRA which are by their nature intended to survive cancellation will continue unaffected, including clause 5 (Equipment), clause 9 (Billing and Payment), clause 10 (Billing Disputes), clause 11 (GST), clause 12 (Personal Information), this clause 15 (Consequences of Suspension and Cancellation), clause 16 (Our </w:t>
      </w:r>
      <w:r w:rsidR="00BE53CA" w:rsidRPr="002E6BFB">
        <w:rPr>
          <w:rFonts w:asciiTheme="minorHAnsi" w:hAnsiTheme="minorHAnsi" w:cstheme="minorHAnsi"/>
          <w:sz w:val="22"/>
          <w:szCs w:val="22"/>
        </w:rPr>
        <w:t>L</w:t>
      </w:r>
      <w:r w:rsidRPr="002E6BFB">
        <w:rPr>
          <w:rFonts w:asciiTheme="minorHAnsi" w:hAnsiTheme="minorHAnsi" w:cstheme="minorHAnsi"/>
          <w:sz w:val="22"/>
          <w:szCs w:val="22"/>
        </w:rPr>
        <w:t xml:space="preserve">iability to You), clause 17 (Your Liability to Us), clause 19 (Assignment and Subcontracting) and clause 20 (General). </w:t>
      </w:r>
    </w:p>
    <w:p w14:paraId="44C03308" w14:textId="20AF8DC5" w:rsidR="006F2396" w:rsidRPr="002E6BFB" w:rsidRDefault="006F2396" w:rsidP="00D5449E">
      <w:pPr>
        <w:pStyle w:val="Heading1"/>
        <w:numPr>
          <w:ilvl w:val="0"/>
          <w:numId w:val="91"/>
        </w:numPr>
        <w:rPr>
          <w:color w:val="000000"/>
        </w:rPr>
      </w:pPr>
      <w:bookmarkStart w:id="199" w:name="_Toc207643265"/>
      <w:bookmarkStart w:id="200" w:name="_Toc207643472"/>
      <w:bookmarkStart w:id="201" w:name="_Toc207896183"/>
      <w:r w:rsidRPr="002E6BFB">
        <w:rPr>
          <w:color w:val="000000"/>
        </w:rPr>
        <w:t>OUR LIABILITY TO YOU</w:t>
      </w:r>
      <w:bookmarkEnd w:id="199"/>
      <w:bookmarkEnd w:id="200"/>
      <w:bookmarkEnd w:id="201"/>
      <w:r w:rsidRPr="002E6BFB">
        <w:rPr>
          <w:color w:val="000000"/>
        </w:rPr>
        <w:t xml:space="preserve"> </w:t>
      </w:r>
    </w:p>
    <w:p w14:paraId="1C72947F" w14:textId="77777777" w:rsidR="006F2396" w:rsidRPr="002E6BFB" w:rsidRDefault="006F2396" w:rsidP="006F2396">
      <w:pPr>
        <w:pStyle w:val="Default"/>
        <w:rPr>
          <w:rFonts w:asciiTheme="minorHAnsi" w:hAnsiTheme="minorHAnsi" w:cstheme="minorHAnsi"/>
          <w:sz w:val="22"/>
          <w:szCs w:val="22"/>
        </w:rPr>
      </w:pPr>
    </w:p>
    <w:p w14:paraId="72B796C3" w14:textId="77777777" w:rsidR="006F2396" w:rsidRPr="002E6BFB" w:rsidRDefault="006F2396" w:rsidP="00D5449E">
      <w:pPr>
        <w:pStyle w:val="Heading2"/>
      </w:pPr>
      <w:bookmarkStart w:id="202" w:name="_Toc207643266"/>
      <w:bookmarkStart w:id="203" w:name="_Toc207643473"/>
      <w:bookmarkStart w:id="204" w:name="_Toc207896184"/>
      <w:r w:rsidRPr="002E6BFB">
        <w:t>Personal injury and death</w:t>
      </w:r>
      <w:bookmarkEnd w:id="202"/>
      <w:bookmarkEnd w:id="203"/>
      <w:bookmarkEnd w:id="204"/>
    </w:p>
    <w:p w14:paraId="081FB3C0" w14:textId="77777777" w:rsidR="006F2396" w:rsidRPr="002E6BFB" w:rsidRDefault="006F2396" w:rsidP="006F2396">
      <w:pPr>
        <w:pStyle w:val="Default"/>
        <w:ind w:firstLine="720"/>
        <w:rPr>
          <w:rFonts w:asciiTheme="minorHAnsi" w:hAnsiTheme="minorHAnsi" w:cstheme="minorHAnsi"/>
          <w:sz w:val="22"/>
          <w:szCs w:val="22"/>
        </w:rPr>
      </w:pPr>
    </w:p>
    <w:p w14:paraId="433F786F" w14:textId="15A2020A" w:rsidR="006F2396" w:rsidRPr="002E6BFB" w:rsidRDefault="006F239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We accept liability for any loss, cost, liability or damage incurred by you (but excluding Consequential Loss) arising from personal injury or death to you or your Personnel to the extent it is caused or contributed to by our negligence in connection with our CRA. </w:t>
      </w:r>
    </w:p>
    <w:p w14:paraId="7EF8ECEC" w14:textId="77777777" w:rsidR="00386772" w:rsidRPr="002E6BFB" w:rsidRDefault="00386772" w:rsidP="006F2396">
      <w:pPr>
        <w:pStyle w:val="Default"/>
        <w:ind w:firstLine="720"/>
        <w:rPr>
          <w:rFonts w:asciiTheme="minorHAnsi" w:hAnsiTheme="minorHAnsi" w:cstheme="minorHAnsi"/>
          <w:b/>
          <w:bCs/>
          <w:sz w:val="22"/>
          <w:szCs w:val="22"/>
        </w:rPr>
      </w:pPr>
    </w:p>
    <w:p w14:paraId="050607CA" w14:textId="7CF931D0" w:rsidR="006F2396" w:rsidRPr="002E6BFB" w:rsidRDefault="006F2396" w:rsidP="00D5449E">
      <w:pPr>
        <w:pStyle w:val="Heading2"/>
      </w:pPr>
      <w:bookmarkStart w:id="205" w:name="_Toc207643267"/>
      <w:bookmarkStart w:id="206" w:name="_Toc207643474"/>
      <w:bookmarkStart w:id="207" w:name="_Toc207896185"/>
      <w:r w:rsidRPr="002E6BFB">
        <w:t>Property damage</w:t>
      </w:r>
      <w:bookmarkEnd w:id="205"/>
      <w:bookmarkEnd w:id="206"/>
      <w:bookmarkEnd w:id="207"/>
      <w:r w:rsidRPr="002E6BFB">
        <w:t xml:space="preserve"> </w:t>
      </w:r>
    </w:p>
    <w:p w14:paraId="536577B8" w14:textId="77777777" w:rsidR="006F2396" w:rsidRPr="002E6BFB" w:rsidRDefault="006F2396" w:rsidP="006F2396">
      <w:pPr>
        <w:pStyle w:val="Default"/>
        <w:ind w:firstLine="720"/>
        <w:rPr>
          <w:rFonts w:asciiTheme="minorHAnsi" w:hAnsiTheme="minorHAnsi" w:cstheme="minorHAnsi"/>
          <w:sz w:val="22"/>
          <w:szCs w:val="22"/>
        </w:rPr>
      </w:pPr>
    </w:p>
    <w:p w14:paraId="76AEB58B" w14:textId="0265EBF8" w:rsidR="006F2396" w:rsidRPr="002E6BFB" w:rsidRDefault="006F239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We accept liability for our negligence in relation to supplying the Service if it causes damage to your property or equipment but only by repairing or replacing the property or paying you the cost of doing so. </w:t>
      </w:r>
      <w:r w:rsidR="00F14A3A" w:rsidRPr="002E6BFB">
        <w:rPr>
          <w:rFonts w:asciiTheme="minorHAnsi" w:hAnsiTheme="minorHAnsi" w:cstheme="minorHAnsi"/>
          <w:sz w:val="22"/>
          <w:szCs w:val="22"/>
        </w:rPr>
        <w:t xml:space="preserve">Please also read through our Installation, Relocation and Cancellation policy located on our website here </w:t>
      </w:r>
      <w:r w:rsidR="001A55A5" w:rsidRPr="002E6BFB">
        <w:rPr>
          <w:rFonts w:asciiTheme="minorHAnsi" w:hAnsiTheme="minorHAnsi" w:cstheme="minorHAnsi"/>
          <w:sz w:val="22"/>
          <w:szCs w:val="22"/>
        </w:rPr>
        <w:t xml:space="preserve">– </w:t>
      </w:r>
      <w:hyperlink r:id="rId10" w:history="1">
        <w:r w:rsidR="001A55A5" w:rsidRPr="002E6BFB">
          <w:rPr>
            <w:rStyle w:val="Hyperlink"/>
            <w:rFonts w:asciiTheme="minorHAnsi" w:hAnsiTheme="minorHAnsi" w:cstheme="minorHAnsi"/>
            <w:sz w:val="22"/>
            <w:szCs w:val="22"/>
          </w:rPr>
          <w:t>www.cwne.com.au/policies</w:t>
        </w:r>
      </w:hyperlink>
      <w:r w:rsidR="001A55A5" w:rsidRPr="002E6BFB">
        <w:rPr>
          <w:rFonts w:asciiTheme="minorHAnsi" w:hAnsiTheme="minorHAnsi" w:cstheme="minorHAnsi"/>
          <w:sz w:val="22"/>
          <w:szCs w:val="22"/>
        </w:rPr>
        <w:t xml:space="preserve"> </w:t>
      </w:r>
      <w:r w:rsidR="00F14A3A" w:rsidRPr="002E6BFB">
        <w:rPr>
          <w:rFonts w:asciiTheme="minorHAnsi" w:hAnsiTheme="minorHAnsi" w:cstheme="minorHAnsi"/>
          <w:sz w:val="22"/>
          <w:szCs w:val="22"/>
        </w:rPr>
        <w:t xml:space="preserve">in regards to installations under certain circumstances listed in </w:t>
      </w:r>
      <w:r w:rsidR="00657380" w:rsidRPr="002E6BFB">
        <w:rPr>
          <w:rFonts w:asciiTheme="minorHAnsi" w:hAnsiTheme="minorHAnsi" w:cstheme="minorHAnsi"/>
          <w:sz w:val="22"/>
          <w:szCs w:val="22"/>
        </w:rPr>
        <w:t>the Installation, Relocation and Cancellation</w:t>
      </w:r>
      <w:r w:rsidR="00F14A3A" w:rsidRPr="002E6BFB">
        <w:rPr>
          <w:rFonts w:asciiTheme="minorHAnsi" w:hAnsiTheme="minorHAnsi" w:cstheme="minorHAnsi"/>
          <w:sz w:val="22"/>
          <w:szCs w:val="22"/>
        </w:rPr>
        <w:t xml:space="preserve"> policy.</w:t>
      </w:r>
    </w:p>
    <w:p w14:paraId="35C217FC" w14:textId="77777777" w:rsidR="00386772" w:rsidRPr="002E6BFB" w:rsidRDefault="00386772" w:rsidP="006F2396">
      <w:pPr>
        <w:pStyle w:val="Default"/>
        <w:ind w:firstLine="720"/>
        <w:rPr>
          <w:rFonts w:asciiTheme="minorHAnsi" w:hAnsiTheme="minorHAnsi" w:cstheme="minorHAnsi"/>
          <w:b/>
          <w:bCs/>
          <w:sz w:val="22"/>
          <w:szCs w:val="22"/>
        </w:rPr>
      </w:pPr>
    </w:p>
    <w:p w14:paraId="2E35EE20" w14:textId="2EA61D63" w:rsidR="006F2396" w:rsidRPr="002E6BFB" w:rsidRDefault="006F2396" w:rsidP="00D5449E">
      <w:pPr>
        <w:pStyle w:val="Heading2"/>
      </w:pPr>
      <w:bookmarkStart w:id="208" w:name="_Toc207643268"/>
      <w:bookmarkStart w:id="209" w:name="_Toc207643475"/>
      <w:bookmarkStart w:id="210" w:name="_Toc207896186"/>
      <w:r w:rsidRPr="002E6BFB">
        <w:lastRenderedPageBreak/>
        <w:t>Interruption to the Service</w:t>
      </w:r>
      <w:bookmarkEnd w:id="208"/>
      <w:bookmarkEnd w:id="209"/>
      <w:bookmarkEnd w:id="210"/>
      <w:r w:rsidRPr="002E6BFB">
        <w:t xml:space="preserve"> </w:t>
      </w:r>
    </w:p>
    <w:p w14:paraId="65FD0F66" w14:textId="77777777" w:rsidR="006F2396" w:rsidRPr="002E6BFB" w:rsidRDefault="006F2396" w:rsidP="006F2396">
      <w:pPr>
        <w:pStyle w:val="Default"/>
        <w:ind w:firstLine="720"/>
        <w:rPr>
          <w:rFonts w:asciiTheme="minorHAnsi" w:hAnsiTheme="minorHAnsi" w:cstheme="minorHAnsi"/>
          <w:sz w:val="22"/>
          <w:szCs w:val="22"/>
        </w:rPr>
      </w:pPr>
    </w:p>
    <w:p w14:paraId="3844AAB9" w14:textId="4D8FE2AE" w:rsidR="006F2396" w:rsidRPr="002E6BFB" w:rsidRDefault="006F239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We accept liability to you for Interruptions to the Service which are a result of our fault or negligence, to the extent of a refund or rebate for the period of the interruption and compensation for any reasonable </w:t>
      </w:r>
      <w:r w:rsidR="00346F79" w:rsidRPr="002E6BFB">
        <w:rPr>
          <w:rFonts w:asciiTheme="minorHAnsi" w:hAnsiTheme="minorHAnsi" w:cstheme="minorHAnsi"/>
          <w:sz w:val="22"/>
          <w:szCs w:val="22"/>
        </w:rPr>
        <w:t xml:space="preserve">foreseeable </w:t>
      </w:r>
      <w:r w:rsidRPr="002E6BFB">
        <w:rPr>
          <w:rFonts w:asciiTheme="minorHAnsi" w:hAnsiTheme="minorHAnsi" w:cstheme="minorHAnsi"/>
          <w:sz w:val="22"/>
          <w:szCs w:val="22"/>
        </w:rPr>
        <w:t>loss incurred.</w:t>
      </w:r>
    </w:p>
    <w:p w14:paraId="2A7C1082" w14:textId="77777777" w:rsidR="00386772" w:rsidRPr="002E6BFB" w:rsidRDefault="00386772" w:rsidP="006F2396">
      <w:pPr>
        <w:pStyle w:val="Default"/>
        <w:ind w:firstLine="720"/>
        <w:rPr>
          <w:rFonts w:asciiTheme="minorHAnsi" w:hAnsiTheme="minorHAnsi" w:cstheme="minorHAnsi"/>
          <w:b/>
          <w:bCs/>
          <w:sz w:val="22"/>
          <w:szCs w:val="22"/>
        </w:rPr>
      </w:pPr>
    </w:p>
    <w:p w14:paraId="3D565FE9" w14:textId="721F0126" w:rsidR="006F2396" w:rsidRPr="002E6BFB" w:rsidRDefault="006F2396" w:rsidP="00D5449E">
      <w:pPr>
        <w:pStyle w:val="Heading2"/>
      </w:pPr>
      <w:bookmarkStart w:id="211" w:name="_Toc207643269"/>
      <w:bookmarkStart w:id="212" w:name="_Toc207643476"/>
      <w:bookmarkStart w:id="213" w:name="_Toc207896187"/>
      <w:r w:rsidRPr="002E6BFB">
        <w:t>Quality of service</w:t>
      </w:r>
      <w:bookmarkEnd w:id="211"/>
      <w:bookmarkEnd w:id="212"/>
      <w:bookmarkEnd w:id="213"/>
      <w:r w:rsidRPr="002E6BFB">
        <w:t xml:space="preserve"> </w:t>
      </w:r>
    </w:p>
    <w:p w14:paraId="35AA4C48" w14:textId="77777777" w:rsidR="006F2396" w:rsidRPr="002E6BFB" w:rsidRDefault="006F2396" w:rsidP="006F2396">
      <w:pPr>
        <w:pStyle w:val="Default"/>
        <w:ind w:firstLine="720"/>
        <w:rPr>
          <w:rFonts w:asciiTheme="minorHAnsi" w:hAnsiTheme="minorHAnsi" w:cstheme="minorHAnsi"/>
          <w:sz w:val="22"/>
          <w:szCs w:val="22"/>
        </w:rPr>
      </w:pPr>
    </w:p>
    <w:p w14:paraId="613D2971" w14:textId="6DCCC9F6" w:rsidR="006F2396" w:rsidRPr="002E6BFB" w:rsidRDefault="006F239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Certain laws imply terms into contracts for the supply of goods or services that cannot be excluded (eg, that services are provided with due care and skill and goods are reasonably fit for their purpose and of a certain quality). If those terms are implied into our CRA and We breach them, We accept liability for the breach. Otherwise, We exclude all conditions and warranties implied into our CRA, and limit our liability for any non-excludable conditions and warranties to resupplying, repairing or replacing the relevant goods or services where the goods or services are not of a kind ordinarily acquired for personal, domestic or household use or consumption and where it is fair and reasonable to do so. </w:t>
      </w:r>
    </w:p>
    <w:p w14:paraId="2251F521" w14:textId="77777777" w:rsidR="00386772" w:rsidRPr="002E6BFB" w:rsidRDefault="00386772" w:rsidP="006F2396">
      <w:pPr>
        <w:pStyle w:val="Default"/>
        <w:ind w:firstLine="720"/>
        <w:rPr>
          <w:rFonts w:asciiTheme="minorHAnsi" w:hAnsiTheme="minorHAnsi" w:cstheme="minorHAnsi"/>
          <w:b/>
          <w:bCs/>
          <w:sz w:val="22"/>
          <w:szCs w:val="22"/>
        </w:rPr>
      </w:pPr>
    </w:p>
    <w:p w14:paraId="78A18DFF" w14:textId="74920EE2" w:rsidR="006F2396" w:rsidRPr="002E6BFB" w:rsidRDefault="006F2396" w:rsidP="00D5449E">
      <w:pPr>
        <w:pStyle w:val="Heading2"/>
      </w:pPr>
      <w:bookmarkStart w:id="214" w:name="_Toc207643270"/>
      <w:bookmarkStart w:id="215" w:name="_Toc207643477"/>
      <w:bookmarkStart w:id="216" w:name="_Toc207896188"/>
      <w:r w:rsidRPr="002E6BFB">
        <w:t>Customer Service Guarantee</w:t>
      </w:r>
      <w:bookmarkEnd w:id="214"/>
      <w:bookmarkEnd w:id="215"/>
      <w:bookmarkEnd w:id="216"/>
      <w:r w:rsidRPr="002E6BFB">
        <w:t xml:space="preserve"> </w:t>
      </w:r>
    </w:p>
    <w:p w14:paraId="68D1668C" w14:textId="77777777" w:rsidR="006F2396" w:rsidRPr="002E6BFB" w:rsidRDefault="006F2396" w:rsidP="006F2396">
      <w:pPr>
        <w:pStyle w:val="Default"/>
        <w:ind w:firstLine="720"/>
        <w:rPr>
          <w:rFonts w:asciiTheme="minorHAnsi" w:hAnsiTheme="minorHAnsi" w:cstheme="minorHAnsi"/>
          <w:sz w:val="22"/>
          <w:szCs w:val="22"/>
        </w:rPr>
      </w:pPr>
    </w:p>
    <w:p w14:paraId="445803D1" w14:textId="6A11DB76" w:rsidR="006F2396" w:rsidRPr="002E6BFB" w:rsidRDefault="006F239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You may also have certain rights and remedies under the Customer Service Guarantee, which establishes minimum connection and fault repair times and entitles you to specified amounts of damages if they are breached. We accept liability to you in accordance with, and subject to, the Customer Service Guarantee.</w:t>
      </w:r>
    </w:p>
    <w:p w14:paraId="52C940A7" w14:textId="77777777" w:rsidR="00386772" w:rsidRPr="002E6BFB" w:rsidRDefault="00386772" w:rsidP="006F2396">
      <w:pPr>
        <w:pStyle w:val="Default"/>
        <w:ind w:firstLine="720"/>
        <w:rPr>
          <w:rFonts w:asciiTheme="minorHAnsi" w:hAnsiTheme="minorHAnsi" w:cstheme="minorHAnsi"/>
          <w:b/>
          <w:bCs/>
          <w:sz w:val="22"/>
          <w:szCs w:val="22"/>
        </w:rPr>
      </w:pPr>
    </w:p>
    <w:p w14:paraId="7F974589" w14:textId="3D35C4BC" w:rsidR="006F2396" w:rsidRPr="002E6BFB" w:rsidRDefault="006F2396" w:rsidP="00D5449E">
      <w:pPr>
        <w:pStyle w:val="Heading2"/>
      </w:pPr>
      <w:bookmarkStart w:id="217" w:name="_Toc207643271"/>
      <w:bookmarkStart w:id="218" w:name="_Toc207643478"/>
      <w:bookmarkStart w:id="219" w:name="_Toc207896189"/>
      <w:r w:rsidRPr="002E6BFB">
        <w:t>Suspending the service</w:t>
      </w:r>
      <w:bookmarkEnd w:id="217"/>
      <w:bookmarkEnd w:id="218"/>
      <w:bookmarkEnd w:id="219"/>
      <w:r w:rsidRPr="002E6BFB">
        <w:t xml:space="preserve"> </w:t>
      </w:r>
    </w:p>
    <w:p w14:paraId="69538616" w14:textId="77777777" w:rsidR="006F2396" w:rsidRPr="002E6BFB" w:rsidRDefault="006F2396" w:rsidP="006F2396">
      <w:pPr>
        <w:pStyle w:val="Default"/>
        <w:ind w:firstLine="720"/>
        <w:rPr>
          <w:rFonts w:asciiTheme="minorHAnsi" w:hAnsiTheme="minorHAnsi" w:cstheme="minorHAnsi"/>
          <w:sz w:val="22"/>
          <w:szCs w:val="22"/>
        </w:rPr>
      </w:pPr>
    </w:p>
    <w:p w14:paraId="444BFACB" w14:textId="2181AA14" w:rsidR="006F2396" w:rsidRPr="002E6BFB" w:rsidRDefault="006F239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We exclude any liability to you (whether based in contract, tort (including negligence), statute or otherwise) for suspending the Service where We do so in accordance with our CRA. </w:t>
      </w:r>
    </w:p>
    <w:p w14:paraId="6ECA05D7" w14:textId="77777777" w:rsidR="00386772" w:rsidRPr="002E6BFB" w:rsidRDefault="00386772" w:rsidP="006F2396">
      <w:pPr>
        <w:pStyle w:val="Default"/>
        <w:ind w:firstLine="720"/>
        <w:rPr>
          <w:rFonts w:asciiTheme="minorHAnsi" w:hAnsiTheme="minorHAnsi" w:cstheme="minorHAnsi"/>
          <w:b/>
          <w:bCs/>
          <w:sz w:val="22"/>
          <w:szCs w:val="22"/>
        </w:rPr>
      </w:pPr>
    </w:p>
    <w:p w14:paraId="24B43742" w14:textId="0DC23724" w:rsidR="006F2396" w:rsidRPr="002E6BFB" w:rsidRDefault="006F2396" w:rsidP="001A55A5">
      <w:pPr>
        <w:pStyle w:val="Default"/>
        <w:rPr>
          <w:rFonts w:asciiTheme="minorHAnsi" w:hAnsiTheme="minorHAnsi" w:cstheme="minorHAnsi"/>
          <w:b/>
          <w:bCs/>
          <w:sz w:val="22"/>
          <w:szCs w:val="22"/>
        </w:rPr>
      </w:pPr>
      <w:r w:rsidRPr="002E6BFB">
        <w:rPr>
          <w:rFonts w:asciiTheme="minorHAnsi" w:hAnsiTheme="minorHAnsi" w:cstheme="minorHAnsi"/>
          <w:b/>
          <w:bCs/>
          <w:sz w:val="22"/>
          <w:szCs w:val="22"/>
        </w:rPr>
        <w:t xml:space="preserve">Contributory Loss </w:t>
      </w:r>
    </w:p>
    <w:p w14:paraId="30B8B033" w14:textId="77777777" w:rsidR="006F2396" w:rsidRPr="002E6BFB" w:rsidRDefault="006F2396" w:rsidP="006F2396">
      <w:pPr>
        <w:pStyle w:val="Default"/>
        <w:ind w:firstLine="720"/>
        <w:rPr>
          <w:rFonts w:asciiTheme="minorHAnsi" w:hAnsiTheme="minorHAnsi" w:cstheme="minorHAnsi"/>
          <w:sz w:val="22"/>
          <w:szCs w:val="22"/>
        </w:rPr>
      </w:pPr>
    </w:p>
    <w:p w14:paraId="3F27185D" w14:textId="3D1EAE5A" w:rsidR="006B1911" w:rsidRPr="002E6BFB" w:rsidRDefault="006F239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Our liability for any loss, cost, liability or damage suffered or incurred by you under or in connection with our CRA or the Service (whether based in contract, tort (including negligence), statute or otherwise) is reduced to the extent that your acts or omissions or your equipment (or the acts, omissions or equipment of a third person, including a Supplier) cause or contribute to that loss, cost, liability or damage. </w:t>
      </w:r>
    </w:p>
    <w:p w14:paraId="59DE88E4" w14:textId="77777777" w:rsidR="006B1911" w:rsidRPr="002E6BFB" w:rsidRDefault="006B1911" w:rsidP="006F2396">
      <w:pPr>
        <w:pStyle w:val="Default"/>
        <w:ind w:left="720" w:hanging="720"/>
        <w:rPr>
          <w:rFonts w:asciiTheme="minorHAnsi" w:hAnsiTheme="minorHAnsi" w:cstheme="minorHAnsi"/>
          <w:sz w:val="22"/>
          <w:szCs w:val="22"/>
        </w:rPr>
      </w:pPr>
    </w:p>
    <w:p w14:paraId="49367C41" w14:textId="77777777" w:rsidR="006F2396" w:rsidRPr="002E6BFB" w:rsidRDefault="006F2396" w:rsidP="00D5449E">
      <w:pPr>
        <w:pStyle w:val="Heading2"/>
      </w:pPr>
      <w:bookmarkStart w:id="220" w:name="_Toc207643272"/>
      <w:bookmarkStart w:id="221" w:name="_Toc207643479"/>
      <w:bookmarkStart w:id="222" w:name="_Toc207896190"/>
      <w:r w:rsidRPr="002E6BFB">
        <w:t>Consequential Loss</w:t>
      </w:r>
      <w:bookmarkEnd w:id="220"/>
      <w:bookmarkEnd w:id="221"/>
      <w:bookmarkEnd w:id="222"/>
      <w:r w:rsidRPr="002E6BFB">
        <w:t xml:space="preserve"> </w:t>
      </w:r>
    </w:p>
    <w:p w14:paraId="4A4992E5" w14:textId="77777777" w:rsidR="006F2396" w:rsidRPr="002E6BFB" w:rsidRDefault="006F2396" w:rsidP="001104FD">
      <w:pPr>
        <w:pStyle w:val="Default"/>
        <w:ind w:left="709"/>
        <w:rPr>
          <w:rFonts w:asciiTheme="minorHAnsi" w:hAnsiTheme="minorHAnsi" w:cstheme="minorHAnsi"/>
          <w:sz w:val="22"/>
          <w:szCs w:val="22"/>
        </w:rPr>
      </w:pPr>
    </w:p>
    <w:p w14:paraId="03952766" w14:textId="1E012095" w:rsidR="006F2396" w:rsidRPr="002E6BFB" w:rsidRDefault="006F239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We exclude any liability to you for any Consequential Loss suffered or incurred by you in connection with the supply or Interruption of any goods or services (including the Service) or with our CRA (whether based in contract, tort (including negligence), statute or otherwise).</w:t>
      </w:r>
    </w:p>
    <w:p w14:paraId="0B8A0B74" w14:textId="77777777" w:rsidR="00386772" w:rsidRPr="002E6BFB" w:rsidRDefault="00386772" w:rsidP="006F2396">
      <w:pPr>
        <w:pStyle w:val="Default"/>
        <w:ind w:firstLine="720"/>
        <w:rPr>
          <w:rFonts w:asciiTheme="minorHAnsi" w:hAnsiTheme="minorHAnsi" w:cstheme="minorHAnsi"/>
          <w:b/>
          <w:bCs/>
          <w:sz w:val="22"/>
          <w:szCs w:val="22"/>
        </w:rPr>
      </w:pPr>
    </w:p>
    <w:p w14:paraId="0C151D1E" w14:textId="574EF7EC" w:rsidR="006F2396" w:rsidRPr="002E6BFB" w:rsidRDefault="006F2396" w:rsidP="00D5449E">
      <w:pPr>
        <w:pStyle w:val="Heading2"/>
      </w:pPr>
      <w:bookmarkStart w:id="223" w:name="_Toc207643273"/>
      <w:bookmarkStart w:id="224" w:name="_Toc207643480"/>
      <w:bookmarkStart w:id="225" w:name="_Toc207896191"/>
      <w:r w:rsidRPr="002E6BFB">
        <w:t>Force Majeure Event</w:t>
      </w:r>
      <w:bookmarkEnd w:id="223"/>
      <w:bookmarkEnd w:id="224"/>
      <w:bookmarkEnd w:id="225"/>
      <w:r w:rsidRPr="002E6BFB">
        <w:t xml:space="preserve"> </w:t>
      </w:r>
    </w:p>
    <w:p w14:paraId="210AD00E" w14:textId="77777777" w:rsidR="006F2396" w:rsidRPr="002E6BFB" w:rsidRDefault="006F2396" w:rsidP="006F2396">
      <w:pPr>
        <w:pStyle w:val="Default"/>
        <w:ind w:firstLine="720"/>
        <w:rPr>
          <w:rFonts w:asciiTheme="minorHAnsi" w:hAnsiTheme="minorHAnsi" w:cstheme="minorHAnsi"/>
          <w:sz w:val="22"/>
          <w:szCs w:val="22"/>
        </w:rPr>
      </w:pPr>
    </w:p>
    <w:p w14:paraId="36DC7FDB" w14:textId="3AA51513" w:rsidR="006F2396" w:rsidRDefault="006F239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We are not liable for failing to comply with any of our obligations under our CRA if a Force Majeure Event occurs which prevents us from performing those obligations. </w:t>
      </w:r>
    </w:p>
    <w:p w14:paraId="585F549D" w14:textId="54EEC601" w:rsidR="001A55A5" w:rsidRPr="00F138DE" w:rsidRDefault="00F138DE" w:rsidP="00F138DE">
      <w:pPr>
        <w:pStyle w:val="Default"/>
        <w:numPr>
          <w:ilvl w:val="1"/>
          <w:numId w:val="91"/>
        </w:numPr>
        <w:spacing w:before="240" w:after="240"/>
        <w:ind w:left="709" w:hanging="709"/>
        <w:rPr>
          <w:rFonts w:asciiTheme="minorHAnsi" w:hAnsiTheme="minorHAnsi" w:cstheme="minorHAnsi"/>
          <w:sz w:val="22"/>
          <w:szCs w:val="22"/>
        </w:rPr>
      </w:pPr>
      <w:r w:rsidRPr="00F138DE">
        <w:rPr>
          <w:rFonts w:asciiTheme="minorHAnsi" w:hAnsiTheme="minorHAnsi" w:cstheme="minorHAnsi"/>
          <w:sz w:val="22"/>
          <w:szCs w:val="22"/>
        </w:rPr>
        <w:lastRenderedPageBreak/>
        <w:t>CWNet shall not be liable for any delay, interruption, or failure in the performance of the Service to the extent caused by circumstances beyond its reasonable control, including but not limited to failure of third-party fibre links, faults in carrier networks, or disruptions affecting relayed towers and related infrastructure.</w:t>
      </w:r>
    </w:p>
    <w:p w14:paraId="5C2C5C70" w14:textId="6A263F82" w:rsidR="006F2396" w:rsidRPr="002E6BFB" w:rsidRDefault="006F2396" w:rsidP="00D5449E">
      <w:pPr>
        <w:pStyle w:val="Heading2"/>
      </w:pPr>
      <w:bookmarkStart w:id="226" w:name="_Toc207643274"/>
      <w:bookmarkStart w:id="227" w:name="_Toc207643481"/>
      <w:bookmarkStart w:id="228" w:name="_Toc207896192"/>
      <w:r w:rsidRPr="002E6BFB">
        <w:t>When We are not liable to you</w:t>
      </w:r>
      <w:bookmarkEnd w:id="226"/>
      <w:bookmarkEnd w:id="227"/>
      <w:bookmarkEnd w:id="228"/>
    </w:p>
    <w:p w14:paraId="2CE319EB" w14:textId="77777777" w:rsidR="006F2396" w:rsidRPr="002E6BFB" w:rsidRDefault="006F2396" w:rsidP="006F2396">
      <w:pPr>
        <w:pStyle w:val="Default"/>
        <w:ind w:firstLine="720"/>
        <w:rPr>
          <w:rFonts w:asciiTheme="minorHAnsi" w:hAnsiTheme="minorHAnsi" w:cstheme="minorHAnsi"/>
          <w:sz w:val="22"/>
          <w:szCs w:val="22"/>
        </w:rPr>
      </w:pPr>
      <w:r w:rsidRPr="002E6BFB">
        <w:rPr>
          <w:rFonts w:asciiTheme="minorHAnsi" w:hAnsiTheme="minorHAnsi" w:cstheme="minorHAnsi"/>
          <w:b/>
          <w:bCs/>
          <w:sz w:val="22"/>
          <w:szCs w:val="22"/>
        </w:rPr>
        <w:t xml:space="preserve"> </w:t>
      </w:r>
    </w:p>
    <w:p w14:paraId="1F660F0F" w14:textId="05644CC2" w:rsidR="006F2396" w:rsidRPr="002E6BFB" w:rsidRDefault="006F239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We are only liable to you in the cases set out in this clause 16. Otherwise, We exclude any liability We might otherwise have to you in connection with our CRA or the Service to the extent that such liability is not expressly accepted by us under this clause 16.</w:t>
      </w:r>
    </w:p>
    <w:p w14:paraId="5C8A9B0E" w14:textId="7A811E1B" w:rsidR="001B5675" w:rsidRPr="002E6BFB" w:rsidRDefault="001B5675" w:rsidP="00D5449E">
      <w:pPr>
        <w:pStyle w:val="Heading1"/>
        <w:numPr>
          <w:ilvl w:val="0"/>
          <w:numId w:val="91"/>
        </w:numPr>
        <w:rPr>
          <w:color w:val="000000"/>
        </w:rPr>
      </w:pPr>
      <w:bookmarkStart w:id="229" w:name="_Toc207643275"/>
      <w:bookmarkStart w:id="230" w:name="_Toc207643482"/>
      <w:bookmarkStart w:id="231" w:name="_Toc207896193"/>
      <w:r w:rsidRPr="002E6BFB">
        <w:rPr>
          <w:color w:val="000000"/>
        </w:rPr>
        <w:t>YOUR LIABILITY TO US</w:t>
      </w:r>
      <w:bookmarkEnd w:id="229"/>
      <w:bookmarkEnd w:id="230"/>
      <w:bookmarkEnd w:id="231"/>
      <w:r w:rsidRPr="002E6BFB">
        <w:rPr>
          <w:color w:val="000000"/>
        </w:rPr>
        <w:t xml:space="preserve"> </w:t>
      </w:r>
    </w:p>
    <w:p w14:paraId="4C6B5C00" w14:textId="77777777" w:rsidR="001B5675" w:rsidRPr="002E6BFB" w:rsidRDefault="001B5675" w:rsidP="001B5675">
      <w:pPr>
        <w:pStyle w:val="Default"/>
        <w:ind w:firstLine="720"/>
        <w:rPr>
          <w:rFonts w:asciiTheme="minorHAnsi" w:hAnsiTheme="minorHAnsi" w:cstheme="minorHAnsi"/>
          <w:b/>
          <w:bCs/>
          <w:sz w:val="22"/>
          <w:szCs w:val="22"/>
        </w:rPr>
      </w:pPr>
    </w:p>
    <w:p w14:paraId="4DB545C3" w14:textId="77777777" w:rsidR="001B5675" w:rsidRPr="002E6BFB" w:rsidRDefault="001B5675" w:rsidP="00D5449E">
      <w:pPr>
        <w:pStyle w:val="Heading2"/>
      </w:pPr>
      <w:bookmarkStart w:id="232" w:name="_Toc207643276"/>
      <w:bookmarkStart w:id="233" w:name="_Toc207643483"/>
      <w:bookmarkStart w:id="234" w:name="_Toc207896194"/>
      <w:r w:rsidRPr="002E6BFB">
        <w:t>Joint customers</w:t>
      </w:r>
      <w:bookmarkEnd w:id="232"/>
      <w:bookmarkEnd w:id="233"/>
      <w:bookmarkEnd w:id="234"/>
    </w:p>
    <w:p w14:paraId="3E423AE8" w14:textId="77777777" w:rsidR="001B5675" w:rsidRPr="002E6BFB" w:rsidRDefault="001B5675" w:rsidP="001B5675">
      <w:pPr>
        <w:pStyle w:val="Default"/>
        <w:ind w:firstLine="720"/>
        <w:rPr>
          <w:rFonts w:asciiTheme="minorHAnsi" w:hAnsiTheme="minorHAnsi" w:cstheme="minorHAnsi"/>
          <w:sz w:val="22"/>
          <w:szCs w:val="22"/>
        </w:rPr>
      </w:pPr>
    </w:p>
    <w:p w14:paraId="0DDAB3CC" w14:textId="0E5A6AB4" w:rsidR="001B5675" w:rsidRPr="002E6BFB" w:rsidRDefault="001B5675"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If you and one or more others are the customer for a Service, each of you is jointly and individually responsible for all charges and other obligations relating to that Service. </w:t>
      </w:r>
    </w:p>
    <w:p w14:paraId="1A304099" w14:textId="77777777" w:rsidR="001B5675" w:rsidRPr="002E6BFB" w:rsidRDefault="001B5675" w:rsidP="001B5675">
      <w:pPr>
        <w:pStyle w:val="Default"/>
        <w:rPr>
          <w:rFonts w:asciiTheme="minorHAnsi" w:hAnsiTheme="minorHAnsi" w:cstheme="minorHAnsi"/>
          <w:b/>
          <w:bCs/>
          <w:sz w:val="22"/>
          <w:szCs w:val="22"/>
        </w:rPr>
      </w:pPr>
    </w:p>
    <w:p w14:paraId="482AFCDB" w14:textId="6F82D3C9" w:rsidR="001B5675" w:rsidRPr="002E6BFB" w:rsidRDefault="001B5675" w:rsidP="00D5449E">
      <w:pPr>
        <w:pStyle w:val="Heading2"/>
      </w:pPr>
      <w:bookmarkStart w:id="235" w:name="_Toc207643277"/>
      <w:bookmarkStart w:id="236" w:name="_Toc207643484"/>
      <w:bookmarkStart w:id="237" w:name="_Toc207896195"/>
      <w:r w:rsidRPr="002E6BFB">
        <w:t>Indemnity</w:t>
      </w:r>
      <w:bookmarkEnd w:id="235"/>
      <w:bookmarkEnd w:id="236"/>
      <w:bookmarkEnd w:id="237"/>
      <w:r w:rsidRPr="002E6BFB">
        <w:t xml:space="preserve"> </w:t>
      </w:r>
    </w:p>
    <w:p w14:paraId="34333E24" w14:textId="77777777" w:rsidR="001B5675" w:rsidRPr="002E6BFB" w:rsidRDefault="001B5675" w:rsidP="001B5675">
      <w:pPr>
        <w:pStyle w:val="Default"/>
        <w:ind w:firstLine="720"/>
        <w:rPr>
          <w:rFonts w:asciiTheme="minorHAnsi" w:hAnsiTheme="minorHAnsi" w:cstheme="minorHAnsi"/>
          <w:sz w:val="22"/>
          <w:szCs w:val="22"/>
        </w:rPr>
      </w:pPr>
    </w:p>
    <w:p w14:paraId="2CE3CA17" w14:textId="57C49BEA" w:rsidR="001B5675" w:rsidRPr="002E6BFB" w:rsidRDefault="001B5675"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You indemnify us against (and must pay us for) any loss, damage, cost or liability (including reasonable legal costs) We suffer or incur relating to: </w:t>
      </w:r>
    </w:p>
    <w:p w14:paraId="39CC941F" w14:textId="77777777" w:rsidR="001B5675" w:rsidRPr="002E6BFB" w:rsidRDefault="001B5675" w:rsidP="001B5675">
      <w:pPr>
        <w:pStyle w:val="Default"/>
        <w:ind w:left="720" w:hanging="720"/>
        <w:rPr>
          <w:rFonts w:asciiTheme="minorHAnsi" w:hAnsiTheme="minorHAnsi" w:cstheme="minorHAnsi"/>
          <w:sz w:val="22"/>
          <w:szCs w:val="22"/>
        </w:rPr>
      </w:pPr>
    </w:p>
    <w:p w14:paraId="785B32D7" w14:textId="2C7D0E04" w:rsidR="001B5675" w:rsidRPr="002E6BFB" w:rsidRDefault="001B5675" w:rsidP="00BB4BD1">
      <w:pPr>
        <w:pStyle w:val="Default"/>
        <w:numPr>
          <w:ilvl w:val="2"/>
          <w:numId w:val="7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the use (or attempted use) of the Service; or </w:t>
      </w:r>
    </w:p>
    <w:p w14:paraId="5DBA4A2E" w14:textId="0C83E67E" w:rsidR="001B5675" w:rsidRPr="002E6BFB" w:rsidRDefault="001B5675" w:rsidP="00BB4BD1">
      <w:pPr>
        <w:pStyle w:val="Default"/>
        <w:numPr>
          <w:ilvl w:val="2"/>
          <w:numId w:val="7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equipment used in connection with the Service. </w:t>
      </w:r>
    </w:p>
    <w:p w14:paraId="4EBCAC17" w14:textId="77777777" w:rsidR="001B5675" w:rsidRPr="002E6BFB" w:rsidRDefault="001B5675" w:rsidP="001B5675">
      <w:pPr>
        <w:pStyle w:val="Default"/>
        <w:rPr>
          <w:rFonts w:asciiTheme="minorHAnsi" w:hAnsiTheme="minorHAnsi" w:cstheme="minorHAnsi"/>
          <w:sz w:val="22"/>
          <w:szCs w:val="22"/>
        </w:rPr>
      </w:pPr>
    </w:p>
    <w:p w14:paraId="3722BEFB" w14:textId="24B3AF89" w:rsidR="00E23261" w:rsidRPr="002E6BFB" w:rsidRDefault="001B5675"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You must ensure that any person who you allow to use the Service, or to whom you ask us to supply the Service directly, complies with our CRA as if they were you.</w:t>
      </w:r>
    </w:p>
    <w:p w14:paraId="2969C595" w14:textId="13390E74" w:rsidR="001B5675" w:rsidRPr="002E6BFB" w:rsidRDefault="001B5675" w:rsidP="00D5449E">
      <w:pPr>
        <w:pStyle w:val="Heading1"/>
        <w:numPr>
          <w:ilvl w:val="0"/>
          <w:numId w:val="91"/>
        </w:numPr>
        <w:rPr>
          <w:color w:val="000000"/>
        </w:rPr>
      </w:pPr>
      <w:bookmarkStart w:id="238" w:name="_Toc207643278"/>
      <w:bookmarkStart w:id="239" w:name="_Toc207643485"/>
      <w:bookmarkStart w:id="240" w:name="_Toc207896196"/>
      <w:r w:rsidRPr="002E6BFB">
        <w:rPr>
          <w:color w:val="000000"/>
        </w:rPr>
        <w:t>TELEPHONE NUMBERS AND PUBLIC ADDRESSING IDENTIFIERS</w:t>
      </w:r>
      <w:bookmarkEnd w:id="238"/>
      <w:bookmarkEnd w:id="239"/>
      <w:bookmarkEnd w:id="240"/>
      <w:r w:rsidRPr="002E6BFB">
        <w:rPr>
          <w:color w:val="000000"/>
        </w:rPr>
        <w:t xml:space="preserve"> </w:t>
      </w:r>
    </w:p>
    <w:p w14:paraId="59CDABA3" w14:textId="77777777" w:rsidR="001B5675" w:rsidRPr="002E6BFB" w:rsidRDefault="001B5675" w:rsidP="001B5675">
      <w:pPr>
        <w:autoSpaceDE w:val="0"/>
        <w:autoSpaceDN w:val="0"/>
        <w:adjustRightInd w:val="0"/>
        <w:spacing w:after="0" w:line="240" w:lineRule="auto"/>
        <w:rPr>
          <w:rFonts w:asciiTheme="minorHAnsi" w:hAnsiTheme="minorHAnsi" w:cstheme="minorHAnsi"/>
          <w:color w:val="595959"/>
        </w:rPr>
      </w:pPr>
    </w:p>
    <w:p w14:paraId="423E6322" w14:textId="0BF717BC" w:rsidR="001B5675" w:rsidRPr="002E6BFB" w:rsidRDefault="001B5675"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The Telecommunications Number Plan 1997 (Cth) sets out rules for issuing, transferring and changing telephone numbers. You and we must comply with the Telecommunications Number Plan.</w:t>
      </w:r>
    </w:p>
    <w:p w14:paraId="6E6DDDCD" w14:textId="77777777" w:rsidR="001B5675" w:rsidRPr="002E6BFB" w:rsidRDefault="001B5675" w:rsidP="001B5675">
      <w:pPr>
        <w:autoSpaceDE w:val="0"/>
        <w:autoSpaceDN w:val="0"/>
        <w:adjustRightInd w:val="0"/>
        <w:spacing w:after="0" w:line="240" w:lineRule="auto"/>
        <w:rPr>
          <w:rFonts w:asciiTheme="minorHAnsi" w:hAnsiTheme="minorHAnsi" w:cstheme="minorHAnsi"/>
        </w:rPr>
      </w:pPr>
    </w:p>
    <w:p w14:paraId="07E2E222" w14:textId="5EFF53E4" w:rsidR="001B5675" w:rsidRPr="002E6BFB" w:rsidRDefault="001B5675"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You are entitled to continue to use any telephone number we issue to you, except in circumstances where the Telecommunications Number Plan allows us to recover the number from you.</w:t>
      </w:r>
    </w:p>
    <w:p w14:paraId="2609F21E" w14:textId="77777777" w:rsidR="001B5675" w:rsidRPr="002E6BFB" w:rsidRDefault="001B5675" w:rsidP="001104FD">
      <w:pPr>
        <w:pStyle w:val="Default"/>
        <w:ind w:left="709"/>
        <w:rPr>
          <w:rFonts w:asciiTheme="minorHAnsi" w:hAnsiTheme="minorHAnsi" w:cstheme="minorHAnsi"/>
          <w:sz w:val="22"/>
          <w:szCs w:val="22"/>
        </w:rPr>
      </w:pPr>
    </w:p>
    <w:p w14:paraId="669A327A" w14:textId="3D6B5EA3" w:rsidR="001B5675" w:rsidRPr="002E6BFB" w:rsidRDefault="001B5675"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The Service may use identifiers such as an IP address or domain name (“Public Addressing Identifiers”). You must comply with the requirements of any Regulatory Authority or other body which administers Public Addressing Identifiers. </w:t>
      </w:r>
    </w:p>
    <w:p w14:paraId="448F5A65" w14:textId="77777777" w:rsidR="001B5675" w:rsidRPr="002E6BFB" w:rsidRDefault="001B5675" w:rsidP="001104FD">
      <w:pPr>
        <w:pStyle w:val="Default"/>
        <w:ind w:left="709"/>
        <w:rPr>
          <w:rFonts w:asciiTheme="minorHAnsi" w:hAnsiTheme="minorHAnsi" w:cstheme="minorHAnsi"/>
          <w:sz w:val="22"/>
          <w:szCs w:val="22"/>
        </w:rPr>
      </w:pPr>
    </w:p>
    <w:p w14:paraId="4A8BB9FE" w14:textId="5D5F976A" w:rsidR="001B5675" w:rsidRPr="002E6BFB" w:rsidRDefault="001B5675" w:rsidP="00952D68">
      <w:pPr>
        <w:pStyle w:val="Default"/>
        <w:numPr>
          <w:ilvl w:val="1"/>
          <w:numId w:val="91"/>
        </w:numPr>
        <w:ind w:left="709" w:hanging="709"/>
        <w:rPr>
          <w:rFonts w:asciiTheme="minorHAnsi" w:hAnsiTheme="minorHAnsi" w:cstheme="minorHAnsi"/>
          <w:color w:val="auto"/>
          <w:sz w:val="22"/>
          <w:szCs w:val="22"/>
        </w:rPr>
      </w:pPr>
      <w:r w:rsidRPr="002E6BFB">
        <w:rPr>
          <w:rFonts w:asciiTheme="minorHAnsi" w:hAnsiTheme="minorHAnsi" w:cstheme="minorHAnsi"/>
          <w:sz w:val="22"/>
          <w:szCs w:val="22"/>
        </w:rPr>
        <w:tab/>
        <w:t>You acknowledge and agree</w:t>
      </w:r>
      <w:r w:rsidRPr="002E6BFB">
        <w:rPr>
          <w:rFonts w:asciiTheme="minorHAnsi" w:hAnsiTheme="minorHAnsi" w:cstheme="minorHAnsi"/>
          <w:color w:val="auto"/>
          <w:sz w:val="22"/>
          <w:szCs w:val="22"/>
        </w:rPr>
        <w:t xml:space="preserve"> that: </w:t>
      </w:r>
    </w:p>
    <w:p w14:paraId="6D6B354A" w14:textId="77777777" w:rsidR="001B5675" w:rsidRPr="002E6BFB" w:rsidRDefault="001B5675" w:rsidP="001B5675">
      <w:pPr>
        <w:pStyle w:val="Default"/>
        <w:rPr>
          <w:rFonts w:asciiTheme="minorHAnsi" w:hAnsiTheme="minorHAnsi" w:cstheme="minorHAnsi"/>
          <w:color w:val="auto"/>
          <w:sz w:val="22"/>
          <w:szCs w:val="22"/>
        </w:rPr>
      </w:pPr>
    </w:p>
    <w:p w14:paraId="44E846ED" w14:textId="7D4AD91E" w:rsidR="001B5675" w:rsidRPr="002E6BFB" w:rsidRDefault="001B5675" w:rsidP="00BB4BD1">
      <w:pPr>
        <w:pStyle w:val="Default"/>
        <w:numPr>
          <w:ilvl w:val="2"/>
          <w:numId w:val="71"/>
        </w:numPr>
        <w:spacing w:after="127"/>
        <w:rPr>
          <w:rFonts w:asciiTheme="minorHAnsi" w:hAnsiTheme="minorHAnsi" w:cstheme="minorHAnsi"/>
          <w:sz w:val="22"/>
          <w:szCs w:val="22"/>
        </w:rPr>
      </w:pPr>
      <w:r w:rsidRPr="002E6BFB">
        <w:rPr>
          <w:rFonts w:asciiTheme="minorHAnsi" w:hAnsiTheme="minorHAnsi" w:cstheme="minorHAnsi"/>
          <w:color w:val="auto"/>
          <w:sz w:val="22"/>
          <w:szCs w:val="22"/>
        </w:rPr>
        <w:t xml:space="preserve">We do not control the </w:t>
      </w:r>
      <w:r w:rsidRPr="002E6BFB">
        <w:rPr>
          <w:rFonts w:asciiTheme="minorHAnsi" w:hAnsiTheme="minorHAnsi" w:cstheme="minorHAnsi"/>
          <w:sz w:val="22"/>
          <w:szCs w:val="22"/>
        </w:rPr>
        <w:t xml:space="preserve">allocation of Public Addressing Identifiers; </w:t>
      </w:r>
    </w:p>
    <w:p w14:paraId="1DF5D36F" w14:textId="54332886" w:rsidR="001B5675" w:rsidRPr="002E6BFB" w:rsidRDefault="001B5675" w:rsidP="00BB4BD1">
      <w:pPr>
        <w:pStyle w:val="Default"/>
        <w:numPr>
          <w:ilvl w:val="2"/>
          <w:numId w:val="71"/>
        </w:numPr>
        <w:spacing w:after="127"/>
        <w:rPr>
          <w:rFonts w:asciiTheme="minorHAnsi" w:hAnsiTheme="minorHAnsi" w:cstheme="minorHAnsi"/>
          <w:sz w:val="22"/>
          <w:szCs w:val="22"/>
        </w:rPr>
      </w:pPr>
      <w:r w:rsidRPr="002E6BFB">
        <w:rPr>
          <w:rFonts w:asciiTheme="minorHAnsi" w:hAnsiTheme="minorHAnsi" w:cstheme="minorHAnsi"/>
          <w:sz w:val="22"/>
          <w:szCs w:val="22"/>
        </w:rPr>
        <w:lastRenderedPageBreak/>
        <w:t xml:space="preserve">We are not liable to you if We are required to change, withdraw, suspend or re-assign any Public Addressing Identifier as a result of any direction given by a Regulatory Authority or other body which administers Public Addressing Identifiers; and </w:t>
      </w:r>
    </w:p>
    <w:p w14:paraId="7ABCFAEC" w14:textId="03E70876" w:rsidR="001B5675" w:rsidRPr="002E6BFB" w:rsidRDefault="001B5675" w:rsidP="00BB4BD1">
      <w:pPr>
        <w:pStyle w:val="Default"/>
        <w:numPr>
          <w:ilvl w:val="2"/>
          <w:numId w:val="71"/>
        </w:numPr>
        <w:spacing w:after="127"/>
        <w:rPr>
          <w:rFonts w:asciiTheme="minorHAnsi" w:hAnsiTheme="minorHAnsi" w:cstheme="minorHAnsi"/>
          <w:color w:val="auto"/>
          <w:sz w:val="22"/>
          <w:szCs w:val="22"/>
        </w:rPr>
      </w:pPr>
      <w:r w:rsidRPr="002E6BFB">
        <w:rPr>
          <w:rFonts w:asciiTheme="minorHAnsi" w:hAnsiTheme="minorHAnsi" w:cstheme="minorHAnsi"/>
          <w:sz w:val="22"/>
          <w:szCs w:val="22"/>
        </w:rPr>
        <w:t>on cancellation of the Service</w:t>
      </w:r>
      <w:r w:rsidRPr="002E6BFB">
        <w:rPr>
          <w:rFonts w:asciiTheme="minorHAnsi" w:hAnsiTheme="minorHAnsi" w:cstheme="minorHAnsi"/>
          <w:color w:val="auto"/>
          <w:sz w:val="22"/>
          <w:szCs w:val="22"/>
        </w:rPr>
        <w:t xml:space="preserve">, your right to use a Public Addressing Identifier may cease. </w:t>
      </w:r>
    </w:p>
    <w:p w14:paraId="07E45E69" w14:textId="452D6E7A" w:rsidR="001B5675" w:rsidRPr="002E6BFB" w:rsidRDefault="001B5675" w:rsidP="00D5449E">
      <w:pPr>
        <w:pStyle w:val="Heading1"/>
        <w:numPr>
          <w:ilvl w:val="0"/>
          <w:numId w:val="91"/>
        </w:numPr>
        <w:rPr>
          <w:color w:val="000000"/>
        </w:rPr>
      </w:pPr>
      <w:bookmarkStart w:id="241" w:name="_Toc207643279"/>
      <w:bookmarkStart w:id="242" w:name="_Toc207643486"/>
      <w:bookmarkStart w:id="243" w:name="_Toc207896197"/>
      <w:r w:rsidRPr="002E6BFB">
        <w:rPr>
          <w:color w:val="000000"/>
        </w:rPr>
        <w:t>ASSIGNMENT AND SUBCONTRACTING</w:t>
      </w:r>
      <w:bookmarkEnd w:id="241"/>
      <w:bookmarkEnd w:id="242"/>
      <w:bookmarkEnd w:id="243"/>
    </w:p>
    <w:p w14:paraId="5F068EBA" w14:textId="77777777" w:rsidR="001B5675" w:rsidRPr="002E6BFB" w:rsidRDefault="001B5675" w:rsidP="001B5675">
      <w:pPr>
        <w:pStyle w:val="Default"/>
        <w:rPr>
          <w:rFonts w:asciiTheme="minorHAnsi" w:hAnsiTheme="minorHAnsi" w:cstheme="minorHAnsi"/>
          <w:b/>
          <w:bCs/>
          <w:sz w:val="22"/>
          <w:szCs w:val="22"/>
        </w:rPr>
      </w:pPr>
    </w:p>
    <w:p w14:paraId="199E5256" w14:textId="08EE5696" w:rsidR="001B5675" w:rsidRPr="002E6BFB" w:rsidRDefault="001B5675"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You can assign or transfer legal responsibility for the Service if you obtain our prior written consent. </w:t>
      </w:r>
    </w:p>
    <w:p w14:paraId="69C95BC5" w14:textId="77777777" w:rsidR="001B5675" w:rsidRPr="002E6BFB" w:rsidRDefault="001B5675" w:rsidP="001104FD">
      <w:pPr>
        <w:pStyle w:val="Default"/>
        <w:ind w:left="709"/>
        <w:rPr>
          <w:rFonts w:asciiTheme="minorHAnsi" w:hAnsiTheme="minorHAnsi" w:cstheme="minorHAnsi"/>
          <w:sz w:val="22"/>
          <w:szCs w:val="22"/>
        </w:rPr>
      </w:pPr>
    </w:p>
    <w:p w14:paraId="6CD28D0C" w14:textId="3A7A2451" w:rsidR="001B5675" w:rsidRPr="002E6BFB" w:rsidRDefault="001B5675"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To the extent they are assignable, We may at any time assign: </w:t>
      </w:r>
    </w:p>
    <w:p w14:paraId="647A088F" w14:textId="77777777" w:rsidR="001B5675" w:rsidRPr="002E6BFB" w:rsidRDefault="001B5675" w:rsidP="001B5675">
      <w:pPr>
        <w:pStyle w:val="Default"/>
        <w:rPr>
          <w:rFonts w:asciiTheme="minorHAnsi" w:hAnsiTheme="minorHAnsi" w:cstheme="minorHAnsi"/>
          <w:sz w:val="22"/>
          <w:szCs w:val="22"/>
        </w:rPr>
      </w:pPr>
    </w:p>
    <w:p w14:paraId="38A731E3" w14:textId="58F7FE7B" w:rsidR="001B5675" w:rsidRPr="002E6BFB" w:rsidRDefault="001B5675" w:rsidP="00BB4BD1">
      <w:pPr>
        <w:pStyle w:val="Default"/>
        <w:numPr>
          <w:ilvl w:val="2"/>
          <w:numId w:val="72"/>
        </w:numPr>
        <w:spacing w:after="127"/>
        <w:rPr>
          <w:rFonts w:asciiTheme="minorHAnsi" w:hAnsiTheme="minorHAnsi" w:cstheme="minorHAnsi"/>
          <w:color w:val="auto"/>
          <w:sz w:val="22"/>
          <w:szCs w:val="22"/>
        </w:rPr>
      </w:pPr>
      <w:r w:rsidRPr="002E6BFB">
        <w:rPr>
          <w:rFonts w:asciiTheme="minorHAnsi" w:hAnsiTheme="minorHAnsi" w:cstheme="minorHAnsi"/>
          <w:sz w:val="22"/>
          <w:szCs w:val="22"/>
        </w:rPr>
        <w:t xml:space="preserve">our rights under </w:t>
      </w:r>
      <w:r w:rsidRPr="002E6BFB">
        <w:rPr>
          <w:rFonts w:asciiTheme="minorHAnsi" w:hAnsiTheme="minorHAnsi" w:cstheme="minorHAnsi"/>
          <w:color w:val="auto"/>
          <w:sz w:val="22"/>
          <w:szCs w:val="22"/>
        </w:rPr>
        <w:t xml:space="preserve">our CRA to any person; </w:t>
      </w:r>
    </w:p>
    <w:p w14:paraId="0131A670" w14:textId="6C9D0E3C" w:rsidR="001B5675" w:rsidRPr="002E6BFB" w:rsidRDefault="001B5675" w:rsidP="00BB4BD1">
      <w:pPr>
        <w:pStyle w:val="Default"/>
        <w:numPr>
          <w:ilvl w:val="2"/>
          <w:numId w:val="72"/>
        </w:numPr>
        <w:spacing w:after="127"/>
        <w:rPr>
          <w:rFonts w:asciiTheme="minorHAnsi" w:hAnsiTheme="minorHAnsi" w:cstheme="minorHAnsi"/>
          <w:sz w:val="22"/>
          <w:szCs w:val="22"/>
        </w:rPr>
      </w:pPr>
      <w:r w:rsidRPr="002E6BFB">
        <w:rPr>
          <w:rFonts w:asciiTheme="minorHAnsi" w:hAnsiTheme="minorHAnsi" w:cstheme="minorHAnsi"/>
          <w:color w:val="auto"/>
          <w:sz w:val="22"/>
          <w:szCs w:val="22"/>
        </w:rPr>
        <w:t xml:space="preserve">assign our obligations under our CRA to a Related </w:t>
      </w:r>
      <w:r w:rsidR="000C72A8" w:rsidRPr="002E6BFB">
        <w:rPr>
          <w:rFonts w:asciiTheme="minorHAnsi" w:hAnsiTheme="minorHAnsi" w:cstheme="minorHAnsi"/>
          <w:color w:val="auto"/>
          <w:sz w:val="22"/>
          <w:szCs w:val="22"/>
        </w:rPr>
        <w:t>CWNet</w:t>
      </w:r>
      <w:r w:rsidR="002634C0" w:rsidRPr="002E6BFB">
        <w:rPr>
          <w:rFonts w:asciiTheme="minorHAnsi" w:hAnsiTheme="minorHAnsi" w:cstheme="minorHAnsi"/>
          <w:color w:val="auto"/>
          <w:sz w:val="22"/>
          <w:szCs w:val="22"/>
        </w:rPr>
        <w:t xml:space="preserve"> </w:t>
      </w:r>
      <w:r w:rsidRPr="002E6BFB">
        <w:rPr>
          <w:rFonts w:asciiTheme="minorHAnsi" w:hAnsiTheme="minorHAnsi" w:cstheme="minorHAnsi"/>
          <w:color w:val="auto"/>
          <w:sz w:val="22"/>
          <w:szCs w:val="22"/>
        </w:rPr>
        <w:t xml:space="preserve">Entity that is able to perform those obligations and, if that Related </w:t>
      </w:r>
      <w:r w:rsidR="000C72A8" w:rsidRPr="002E6BFB">
        <w:rPr>
          <w:rFonts w:asciiTheme="minorHAnsi" w:hAnsiTheme="minorHAnsi" w:cstheme="minorHAnsi"/>
          <w:color w:val="auto"/>
          <w:sz w:val="22"/>
          <w:szCs w:val="22"/>
        </w:rPr>
        <w:t>CWNet</w:t>
      </w:r>
      <w:r w:rsidR="002634C0" w:rsidRPr="002E6BFB">
        <w:rPr>
          <w:rFonts w:asciiTheme="minorHAnsi" w:hAnsiTheme="minorHAnsi" w:cstheme="minorHAnsi"/>
          <w:color w:val="auto"/>
          <w:sz w:val="22"/>
          <w:szCs w:val="22"/>
        </w:rPr>
        <w:t xml:space="preserve"> </w:t>
      </w:r>
      <w:r w:rsidRPr="002E6BFB">
        <w:rPr>
          <w:rFonts w:asciiTheme="minorHAnsi" w:hAnsiTheme="minorHAnsi" w:cstheme="minorHAnsi"/>
          <w:color w:val="auto"/>
          <w:sz w:val="22"/>
          <w:szCs w:val="22"/>
        </w:rPr>
        <w:t>Entity undertakes to perform those oblig</w:t>
      </w:r>
      <w:r w:rsidRPr="002E6BFB">
        <w:rPr>
          <w:rFonts w:asciiTheme="minorHAnsi" w:hAnsiTheme="minorHAnsi" w:cstheme="minorHAnsi"/>
          <w:sz w:val="22"/>
          <w:szCs w:val="22"/>
        </w:rPr>
        <w:t xml:space="preserve">ations, We will be released from any further performance with effect from the date of transfer. </w:t>
      </w:r>
    </w:p>
    <w:p w14:paraId="68CAC969" w14:textId="77777777" w:rsidR="001B5675" w:rsidRPr="002E6BFB" w:rsidRDefault="001B5675" w:rsidP="001B5675">
      <w:pPr>
        <w:pStyle w:val="Default"/>
        <w:rPr>
          <w:rFonts w:asciiTheme="minorHAnsi" w:hAnsiTheme="minorHAnsi" w:cstheme="minorHAnsi"/>
          <w:sz w:val="22"/>
          <w:szCs w:val="22"/>
        </w:rPr>
      </w:pPr>
    </w:p>
    <w:p w14:paraId="469DC039" w14:textId="24FB7CE8" w:rsidR="001B5675" w:rsidRPr="002E6BFB" w:rsidRDefault="001B5675"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We may perform any of our obligations under our CRA by arranging for them to be performed by another person, including a Supplier or a Related </w:t>
      </w:r>
      <w:r w:rsidR="000C72A8" w:rsidRPr="002E6BFB">
        <w:rPr>
          <w:rFonts w:asciiTheme="minorHAnsi" w:hAnsiTheme="minorHAnsi" w:cstheme="minorHAnsi"/>
          <w:sz w:val="22"/>
          <w:szCs w:val="22"/>
        </w:rPr>
        <w:t>CWNet</w:t>
      </w:r>
      <w:r w:rsidR="002634C0" w:rsidRPr="002E6BFB">
        <w:rPr>
          <w:rFonts w:asciiTheme="minorHAnsi" w:hAnsiTheme="minorHAnsi" w:cstheme="minorHAnsi"/>
          <w:sz w:val="22"/>
          <w:szCs w:val="22"/>
        </w:rPr>
        <w:t xml:space="preserve"> </w:t>
      </w:r>
      <w:r w:rsidRPr="002E6BFB">
        <w:rPr>
          <w:rFonts w:asciiTheme="minorHAnsi" w:hAnsiTheme="minorHAnsi" w:cstheme="minorHAnsi"/>
          <w:sz w:val="22"/>
          <w:szCs w:val="22"/>
        </w:rPr>
        <w:t>Entity.</w:t>
      </w:r>
    </w:p>
    <w:p w14:paraId="496EA89B" w14:textId="155AEB05" w:rsidR="001B5675" w:rsidRPr="002E6BFB" w:rsidRDefault="001B5675" w:rsidP="00D5449E">
      <w:pPr>
        <w:pStyle w:val="Heading1"/>
        <w:numPr>
          <w:ilvl w:val="0"/>
          <w:numId w:val="91"/>
        </w:numPr>
        <w:rPr>
          <w:color w:val="000000"/>
        </w:rPr>
      </w:pPr>
      <w:bookmarkStart w:id="244" w:name="_Toc207643280"/>
      <w:bookmarkStart w:id="245" w:name="_Toc207643487"/>
      <w:bookmarkStart w:id="246" w:name="_Toc207896198"/>
      <w:r w:rsidRPr="002E6BFB">
        <w:rPr>
          <w:color w:val="000000"/>
        </w:rPr>
        <w:t>GENERAL</w:t>
      </w:r>
      <w:bookmarkEnd w:id="244"/>
      <w:bookmarkEnd w:id="245"/>
      <w:bookmarkEnd w:id="246"/>
      <w:r w:rsidRPr="002E6BFB">
        <w:rPr>
          <w:color w:val="000000"/>
        </w:rPr>
        <w:t xml:space="preserve"> </w:t>
      </w:r>
    </w:p>
    <w:p w14:paraId="35472092" w14:textId="77777777" w:rsidR="00F623C9" w:rsidRPr="002E6BFB" w:rsidRDefault="00F623C9" w:rsidP="00F623C9">
      <w:pPr>
        <w:pStyle w:val="Default"/>
        <w:ind w:firstLine="720"/>
        <w:rPr>
          <w:rFonts w:asciiTheme="minorHAnsi" w:hAnsiTheme="minorHAnsi" w:cstheme="minorHAnsi"/>
          <w:b/>
          <w:bCs/>
          <w:sz w:val="22"/>
          <w:szCs w:val="22"/>
        </w:rPr>
      </w:pPr>
    </w:p>
    <w:p w14:paraId="04B947DA" w14:textId="77777777" w:rsidR="001B5675" w:rsidRPr="002E6BFB" w:rsidRDefault="00F623C9" w:rsidP="00D5449E">
      <w:pPr>
        <w:pStyle w:val="Heading2"/>
      </w:pPr>
      <w:bookmarkStart w:id="247" w:name="_Toc207643281"/>
      <w:bookmarkStart w:id="248" w:name="_Toc207643488"/>
      <w:bookmarkStart w:id="249" w:name="_Toc207896199"/>
      <w:r w:rsidRPr="002E6BFB">
        <w:t>Confidentiality</w:t>
      </w:r>
      <w:bookmarkEnd w:id="247"/>
      <w:bookmarkEnd w:id="248"/>
      <w:bookmarkEnd w:id="249"/>
    </w:p>
    <w:p w14:paraId="53061C42" w14:textId="77777777" w:rsidR="00F623C9" w:rsidRPr="002E6BFB" w:rsidRDefault="00F623C9" w:rsidP="00F623C9">
      <w:pPr>
        <w:pStyle w:val="Default"/>
        <w:ind w:firstLine="720"/>
        <w:rPr>
          <w:rFonts w:asciiTheme="minorHAnsi" w:hAnsiTheme="minorHAnsi" w:cstheme="minorHAnsi"/>
          <w:sz w:val="22"/>
          <w:szCs w:val="22"/>
        </w:rPr>
      </w:pPr>
    </w:p>
    <w:p w14:paraId="2C76F44F" w14:textId="15BC9E93" w:rsidR="00F623C9" w:rsidRPr="002E6BFB" w:rsidRDefault="00F623C9"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1B5675" w:rsidRPr="002E6BFB">
        <w:rPr>
          <w:rFonts w:asciiTheme="minorHAnsi" w:hAnsiTheme="minorHAnsi" w:cstheme="minorHAnsi"/>
          <w:sz w:val="22"/>
          <w:szCs w:val="22"/>
        </w:rPr>
        <w:t>You and We each agree to keep confidential the other’s Confidential Information. You and We will not use or disclose the other’s Confidential Information for any purpose, other than:</w:t>
      </w:r>
    </w:p>
    <w:p w14:paraId="6A87367D" w14:textId="77777777" w:rsidR="001B5675" w:rsidRPr="002E6BFB" w:rsidRDefault="001B5675" w:rsidP="00F623C9">
      <w:pPr>
        <w:pStyle w:val="Default"/>
        <w:ind w:left="720" w:hanging="720"/>
        <w:rPr>
          <w:rFonts w:asciiTheme="minorHAnsi" w:hAnsiTheme="minorHAnsi" w:cstheme="minorHAnsi"/>
          <w:sz w:val="22"/>
          <w:szCs w:val="22"/>
        </w:rPr>
      </w:pPr>
      <w:r w:rsidRPr="002E6BFB">
        <w:rPr>
          <w:rFonts w:asciiTheme="minorHAnsi" w:hAnsiTheme="minorHAnsi" w:cstheme="minorHAnsi"/>
          <w:sz w:val="22"/>
          <w:szCs w:val="22"/>
        </w:rPr>
        <w:t xml:space="preserve"> </w:t>
      </w:r>
    </w:p>
    <w:p w14:paraId="604257AA" w14:textId="4C8C299C" w:rsidR="001B5675" w:rsidRPr="002E6BFB" w:rsidRDefault="001B5675" w:rsidP="00BB4BD1">
      <w:pPr>
        <w:pStyle w:val="Default"/>
        <w:numPr>
          <w:ilvl w:val="2"/>
          <w:numId w:val="73"/>
        </w:numPr>
        <w:spacing w:after="127"/>
        <w:rPr>
          <w:rFonts w:asciiTheme="minorHAnsi" w:hAnsiTheme="minorHAnsi" w:cstheme="minorHAnsi"/>
          <w:color w:val="auto"/>
          <w:sz w:val="22"/>
          <w:szCs w:val="22"/>
        </w:rPr>
      </w:pPr>
      <w:r w:rsidRPr="002E6BFB">
        <w:rPr>
          <w:rFonts w:asciiTheme="minorHAnsi" w:hAnsiTheme="minorHAnsi" w:cstheme="minorHAnsi"/>
          <w:sz w:val="22"/>
          <w:szCs w:val="22"/>
        </w:rPr>
        <w:t xml:space="preserve">to the </w:t>
      </w:r>
      <w:r w:rsidRPr="002E6BFB">
        <w:rPr>
          <w:rFonts w:asciiTheme="minorHAnsi" w:hAnsiTheme="minorHAnsi" w:cstheme="minorHAnsi"/>
          <w:color w:val="auto"/>
          <w:sz w:val="22"/>
          <w:szCs w:val="22"/>
        </w:rPr>
        <w:t xml:space="preserve">extent necessary to perform obligations or exercise rights under our CRA; </w:t>
      </w:r>
    </w:p>
    <w:p w14:paraId="6C29F111" w14:textId="2F853394" w:rsidR="001B5675" w:rsidRPr="002E6BFB" w:rsidRDefault="001B5675" w:rsidP="00BB4BD1">
      <w:pPr>
        <w:pStyle w:val="Default"/>
        <w:numPr>
          <w:ilvl w:val="2"/>
          <w:numId w:val="73"/>
        </w:numPr>
        <w:spacing w:after="127"/>
        <w:rPr>
          <w:rFonts w:asciiTheme="minorHAnsi" w:hAnsiTheme="minorHAnsi" w:cstheme="minorHAnsi"/>
          <w:color w:val="auto"/>
          <w:sz w:val="22"/>
          <w:szCs w:val="22"/>
        </w:rPr>
      </w:pPr>
      <w:r w:rsidRPr="002E6BFB">
        <w:rPr>
          <w:rFonts w:asciiTheme="minorHAnsi" w:hAnsiTheme="minorHAnsi" w:cstheme="minorHAnsi"/>
          <w:color w:val="auto"/>
          <w:sz w:val="22"/>
          <w:szCs w:val="22"/>
        </w:rPr>
        <w:t xml:space="preserve">to the extent disclosure is required by law or the listing rules of a stock exchange or a direction by a Regulatory Authority; or </w:t>
      </w:r>
    </w:p>
    <w:p w14:paraId="201210FD" w14:textId="32FE5FBA" w:rsidR="001B5675" w:rsidRPr="002E6BFB" w:rsidRDefault="001B5675" w:rsidP="00BB4BD1">
      <w:pPr>
        <w:pStyle w:val="Default"/>
        <w:numPr>
          <w:ilvl w:val="2"/>
          <w:numId w:val="73"/>
        </w:numPr>
        <w:spacing w:after="127"/>
        <w:rPr>
          <w:rFonts w:asciiTheme="minorHAnsi" w:hAnsiTheme="minorHAnsi" w:cstheme="minorHAnsi"/>
          <w:sz w:val="22"/>
          <w:szCs w:val="22"/>
        </w:rPr>
      </w:pPr>
      <w:r w:rsidRPr="002E6BFB">
        <w:rPr>
          <w:rFonts w:asciiTheme="minorHAnsi" w:hAnsiTheme="minorHAnsi" w:cstheme="minorHAnsi"/>
          <w:color w:val="auto"/>
          <w:sz w:val="22"/>
          <w:szCs w:val="22"/>
        </w:rPr>
        <w:t>to professional</w:t>
      </w:r>
      <w:r w:rsidRPr="002E6BFB">
        <w:rPr>
          <w:rFonts w:asciiTheme="minorHAnsi" w:hAnsiTheme="minorHAnsi" w:cstheme="minorHAnsi"/>
          <w:sz w:val="22"/>
          <w:szCs w:val="22"/>
        </w:rPr>
        <w:t xml:space="preserve"> advisors in connection with our CRA. </w:t>
      </w:r>
    </w:p>
    <w:p w14:paraId="70227E78" w14:textId="77777777" w:rsidR="001B5675" w:rsidRPr="002E6BFB" w:rsidRDefault="001B5675" w:rsidP="001B5675">
      <w:pPr>
        <w:pStyle w:val="Default"/>
        <w:rPr>
          <w:rFonts w:asciiTheme="minorHAnsi" w:hAnsiTheme="minorHAnsi" w:cstheme="minorHAnsi"/>
          <w:sz w:val="22"/>
          <w:szCs w:val="22"/>
        </w:rPr>
      </w:pPr>
    </w:p>
    <w:p w14:paraId="765AA326" w14:textId="28665B38" w:rsidR="001B5675" w:rsidRPr="002E6BFB" w:rsidRDefault="00F623C9"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1B5675" w:rsidRPr="002E6BFB">
        <w:rPr>
          <w:rFonts w:asciiTheme="minorHAnsi" w:hAnsiTheme="minorHAnsi" w:cstheme="minorHAnsi"/>
          <w:sz w:val="22"/>
          <w:szCs w:val="22"/>
        </w:rPr>
        <w:t>For clarity, We may refer to you as a customer of ours in our press releases, or in our marketing sales or financial material or reports.</w:t>
      </w:r>
    </w:p>
    <w:p w14:paraId="4C459101" w14:textId="77777777" w:rsidR="008B0991" w:rsidRPr="002E6BFB" w:rsidRDefault="008B0991" w:rsidP="001B5675">
      <w:pPr>
        <w:ind w:left="720" w:hanging="720"/>
        <w:rPr>
          <w:rFonts w:asciiTheme="minorHAnsi" w:hAnsiTheme="minorHAnsi" w:cstheme="minorHAnsi"/>
        </w:rPr>
      </w:pPr>
    </w:p>
    <w:p w14:paraId="0E31D5D4" w14:textId="79C64370" w:rsidR="001B5675" w:rsidRPr="002E6BFB" w:rsidRDefault="001B5675" w:rsidP="00D5449E">
      <w:pPr>
        <w:pStyle w:val="Heading2"/>
      </w:pPr>
      <w:bookmarkStart w:id="250" w:name="_Toc207643282"/>
      <w:bookmarkStart w:id="251" w:name="_Toc207643489"/>
      <w:bookmarkStart w:id="252" w:name="_Toc207896200"/>
      <w:r w:rsidRPr="002E6BFB">
        <w:t>Notice</w:t>
      </w:r>
      <w:bookmarkEnd w:id="250"/>
      <w:bookmarkEnd w:id="251"/>
      <w:bookmarkEnd w:id="252"/>
      <w:r w:rsidRPr="002E6BFB">
        <w:t xml:space="preserve"> </w:t>
      </w:r>
    </w:p>
    <w:p w14:paraId="28E4E495" w14:textId="77777777" w:rsidR="000735A9" w:rsidRPr="002E6BFB" w:rsidRDefault="000735A9" w:rsidP="000735A9">
      <w:pPr>
        <w:pStyle w:val="Default"/>
        <w:ind w:firstLine="720"/>
        <w:rPr>
          <w:rFonts w:asciiTheme="minorHAnsi" w:hAnsiTheme="minorHAnsi" w:cstheme="minorHAnsi"/>
          <w:sz w:val="22"/>
          <w:szCs w:val="22"/>
        </w:rPr>
      </w:pPr>
    </w:p>
    <w:p w14:paraId="7021F54D" w14:textId="7C0B4543" w:rsidR="001B5675" w:rsidRPr="002E6BFB" w:rsidRDefault="001B5675"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A notice, approval or consent to be issued under the CRA must be in writing, except for variations by us, for which notice can be given in accordance with the </w:t>
      </w:r>
      <w:r w:rsidRPr="002E6BFB">
        <w:rPr>
          <w:rFonts w:asciiTheme="minorHAnsi" w:hAnsiTheme="minorHAnsi" w:cstheme="minorHAnsi"/>
          <w:i/>
          <w:iCs/>
          <w:sz w:val="22"/>
          <w:szCs w:val="22"/>
        </w:rPr>
        <w:t>Telecommunications Act</w:t>
      </w:r>
      <w:r w:rsidRPr="002E6BFB">
        <w:rPr>
          <w:rFonts w:asciiTheme="minorHAnsi" w:hAnsiTheme="minorHAnsi" w:cstheme="minorHAnsi"/>
          <w:sz w:val="22"/>
          <w:szCs w:val="22"/>
        </w:rPr>
        <w:t xml:space="preserve">. In the absence of evidence to the contrary, such notice, approval or consent will be taken to be received: </w:t>
      </w:r>
    </w:p>
    <w:p w14:paraId="61CC8E9F" w14:textId="77777777" w:rsidR="000735A9" w:rsidRPr="002E6BFB" w:rsidRDefault="000735A9" w:rsidP="000735A9">
      <w:pPr>
        <w:pStyle w:val="Default"/>
        <w:ind w:left="720" w:hanging="720"/>
        <w:rPr>
          <w:rFonts w:asciiTheme="minorHAnsi" w:hAnsiTheme="minorHAnsi" w:cstheme="minorHAnsi"/>
          <w:sz w:val="22"/>
          <w:szCs w:val="22"/>
        </w:rPr>
      </w:pPr>
    </w:p>
    <w:p w14:paraId="7F884924" w14:textId="5C2E8EFA" w:rsidR="001B5675" w:rsidRPr="002E6BFB" w:rsidRDefault="001B5675" w:rsidP="00BB4BD1">
      <w:pPr>
        <w:pStyle w:val="Default"/>
        <w:numPr>
          <w:ilvl w:val="2"/>
          <w:numId w:val="74"/>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if left at the address of the addressee, at the time it was left; </w:t>
      </w:r>
    </w:p>
    <w:p w14:paraId="2A6AF30C" w14:textId="555D1FD9" w:rsidR="001B5675" w:rsidRPr="002E6BFB" w:rsidRDefault="001B5675" w:rsidP="00BB4BD1">
      <w:pPr>
        <w:pStyle w:val="Default"/>
        <w:numPr>
          <w:ilvl w:val="2"/>
          <w:numId w:val="74"/>
        </w:numPr>
        <w:spacing w:after="127"/>
        <w:rPr>
          <w:rFonts w:asciiTheme="minorHAnsi" w:hAnsiTheme="minorHAnsi" w:cstheme="minorHAnsi"/>
          <w:sz w:val="22"/>
          <w:szCs w:val="22"/>
        </w:rPr>
      </w:pPr>
      <w:r w:rsidRPr="002E6BFB">
        <w:rPr>
          <w:rFonts w:asciiTheme="minorHAnsi" w:hAnsiTheme="minorHAnsi" w:cstheme="minorHAnsi"/>
          <w:sz w:val="22"/>
          <w:szCs w:val="22"/>
        </w:rPr>
        <w:lastRenderedPageBreak/>
        <w:t xml:space="preserve">if sent by ordinary post, on the third day after posting; </w:t>
      </w:r>
    </w:p>
    <w:p w14:paraId="63FAEEB2" w14:textId="74AE2B2F" w:rsidR="001B5675" w:rsidRPr="002E6BFB" w:rsidRDefault="001B5675" w:rsidP="00BB4BD1">
      <w:pPr>
        <w:pStyle w:val="Default"/>
        <w:numPr>
          <w:ilvl w:val="2"/>
          <w:numId w:val="74"/>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if sent by express post, on the next day; and </w:t>
      </w:r>
    </w:p>
    <w:p w14:paraId="2CA40C9D" w14:textId="41FC9952" w:rsidR="001B5675" w:rsidRPr="002E6BFB" w:rsidRDefault="001B5675" w:rsidP="00BB4BD1">
      <w:pPr>
        <w:pStyle w:val="Default"/>
        <w:numPr>
          <w:ilvl w:val="2"/>
          <w:numId w:val="74"/>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if sent by facsimile or electronic transmission, at the time when the machine on which the notice is sent, reports in writing that the notice has been transmitted satisfactorily. </w:t>
      </w:r>
    </w:p>
    <w:p w14:paraId="2096D79D" w14:textId="77777777" w:rsidR="00BB4BD1" w:rsidRPr="002E6BFB" w:rsidRDefault="00BB4BD1" w:rsidP="00BB4BD1">
      <w:pPr>
        <w:pStyle w:val="Default"/>
        <w:rPr>
          <w:rFonts w:asciiTheme="minorHAnsi" w:hAnsiTheme="minorHAnsi" w:cstheme="minorHAnsi"/>
          <w:b/>
          <w:bCs/>
          <w:sz w:val="22"/>
          <w:szCs w:val="22"/>
        </w:rPr>
      </w:pPr>
    </w:p>
    <w:p w14:paraId="7A62F9A6" w14:textId="1292B0D7" w:rsidR="001B5675" w:rsidRPr="002E6BFB" w:rsidRDefault="001B5675" w:rsidP="00D5449E">
      <w:pPr>
        <w:pStyle w:val="Heading2"/>
      </w:pPr>
      <w:bookmarkStart w:id="253" w:name="_Toc207643283"/>
      <w:bookmarkStart w:id="254" w:name="_Toc207643490"/>
      <w:bookmarkStart w:id="255" w:name="_Toc207896201"/>
      <w:r w:rsidRPr="002E6BFB">
        <w:t>Waiver</w:t>
      </w:r>
      <w:bookmarkEnd w:id="253"/>
      <w:bookmarkEnd w:id="254"/>
      <w:bookmarkEnd w:id="255"/>
      <w:r w:rsidRPr="002E6BFB">
        <w:t xml:space="preserve"> </w:t>
      </w:r>
    </w:p>
    <w:p w14:paraId="42104DB7" w14:textId="77777777" w:rsidR="000735A9" w:rsidRPr="002E6BFB" w:rsidRDefault="000735A9" w:rsidP="000735A9">
      <w:pPr>
        <w:pStyle w:val="Default"/>
        <w:ind w:firstLine="720"/>
        <w:rPr>
          <w:rFonts w:asciiTheme="minorHAnsi" w:hAnsiTheme="minorHAnsi" w:cstheme="minorHAnsi"/>
          <w:sz w:val="22"/>
          <w:szCs w:val="22"/>
        </w:rPr>
      </w:pPr>
    </w:p>
    <w:p w14:paraId="06823B6D" w14:textId="4214C19C" w:rsidR="001B5675" w:rsidRPr="002E6BFB" w:rsidRDefault="000735A9"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1B5675" w:rsidRPr="002E6BFB">
        <w:rPr>
          <w:rFonts w:asciiTheme="minorHAnsi" w:hAnsiTheme="minorHAnsi" w:cstheme="minorHAnsi"/>
          <w:sz w:val="22"/>
          <w:szCs w:val="22"/>
        </w:rPr>
        <w:t xml:space="preserve">If We have a right arising out of a breach by you of our CRA and We do not exercise that right, We do not waive that right, unless We do so in writing signed by us, or our right to insist on performance of that or any other obligation at any other time. </w:t>
      </w:r>
    </w:p>
    <w:p w14:paraId="4D2E852F" w14:textId="77777777" w:rsidR="000735A9" w:rsidRPr="002E6BFB" w:rsidRDefault="000735A9" w:rsidP="001B5675">
      <w:pPr>
        <w:pStyle w:val="Default"/>
        <w:rPr>
          <w:rFonts w:asciiTheme="minorHAnsi" w:hAnsiTheme="minorHAnsi" w:cstheme="minorHAnsi"/>
          <w:b/>
          <w:bCs/>
          <w:sz w:val="22"/>
          <w:szCs w:val="22"/>
        </w:rPr>
      </w:pPr>
    </w:p>
    <w:p w14:paraId="0CB84BF2" w14:textId="324CE797" w:rsidR="001B5675" w:rsidRPr="002E6BFB" w:rsidRDefault="000735A9" w:rsidP="00D5449E">
      <w:pPr>
        <w:pStyle w:val="Heading2"/>
      </w:pPr>
      <w:bookmarkStart w:id="256" w:name="_Toc207643284"/>
      <w:bookmarkStart w:id="257" w:name="_Toc207643491"/>
      <w:bookmarkStart w:id="258" w:name="_Toc207896202"/>
      <w:r w:rsidRPr="002E6BFB">
        <w:t>Severance</w:t>
      </w:r>
      <w:bookmarkEnd w:id="256"/>
      <w:bookmarkEnd w:id="257"/>
      <w:bookmarkEnd w:id="258"/>
    </w:p>
    <w:p w14:paraId="15463DA9" w14:textId="77777777" w:rsidR="000735A9" w:rsidRPr="002E6BFB" w:rsidRDefault="000735A9" w:rsidP="000735A9">
      <w:pPr>
        <w:pStyle w:val="Default"/>
        <w:ind w:firstLine="720"/>
        <w:rPr>
          <w:rFonts w:asciiTheme="minorHAnsi" w:hAnsiTheme="minorHAnsi" w:cstheme="minorHAnsi"/>
          <w:sz w:val="22"/>
          <w:szCs w:val="22"/>
        </w:rPr>
      </w:pPr>
    </w:p>
    <w:p w14:paraId="42B83F75" w14:textId="5D18444D" w:rsidR="001B5675" w:rsidRPr="002E6BFB" w:rsidRDefault="000735A9"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1B5675" w:rsidRPr="002E6BFB">
        <w:rPr>
          <w:rFonts w:asciiTheme="minorHAnsi" w:hAnsiTheme="minorHAnsi" w:cstheme="minorHAnsi"/>
          <w:sz w:val="22"/>
          <w:szCs w:val="22"/>
        </w:rPr>
        <w:t>If a provision of CRA is void, voidable or unenforceable, it will be severed and the remainder of our CRA will not be affected.</w:t>
      </w:r>
    </w:p>
    <w:p w14:paraId="18F8293E" w14:textId="77777777" w:rsidR="00386772" w:rsidRPr="002E6BFB" w:rsidRDefault="00386772" w:rsidP="000735A9">
      <w:pPr>
        <w:pStyle w:val="Default"/>
        <w:ind w:firstLine="720"/>
        <w:rPr>
          <w:rFonts w:asciiTheme="minorHAnsi" w:hAnsiTheme="minorHAnsi" w:cstheme="minorHAnsi"/>
          <w:b/>
          <w:bCs/>
          <w:sz w:val="22"/>
          <w:szCs w:val="22"/>
        </w:rPr>
      </w:pPr>
    </w:p>
    <w:p w14:paraId="316734C9" w14:textId="58B4539A" w:rsidR="001B5675" w:rsidRPr="002E6BFB" w:rsidRDefault="000735A9" w:rsidP="00D5449E">
      <w:pPr>
        <w:pStyle w:val="Heading2"/>
      </w:pPr>
      <w:bookmarkStart w:id="259" w:name="_Toc207643285"/>
      <w:bookmarkStart w:id="260" w:name="_Toc207643492"/>
      <w:bookmarkStart w:id="261" w:name="_Toc207896203"/>
      <w:r w:rsidRPr="002E6BFB">
        <w:t>Governing Law</w:t>
      </w:r>
      <w:bookmarkEnd w:id="259"/>
      <w:bookmarkEnd w:id="260"/>
      <w:bookmarkEnd w:id="261"/>
    </w:p>
    <w:p w14:paraId="5F60CF38" w14:textId="77777777" w:rsidR="000735A9" w:rsidRPr="002E6BFB" w:rsidRDefault="000735A9" w:rsidP="000735A9">
      <w:pPr>
        <w:pStyle w:val="Default"/>
        <w:ind w:firstLine="720"/>
        <w:rPr>
          <w:rFonts w:asciiTheme="minorHAnsi" w:hAnsiTheme="minorHAnsi" w:cstheme="minorHAnsi"/>
          <w:sz w:val="22"/>
          <w:szCs w:val="22"/>
        </w:rPr>
      </w:pPr>
    </w:p>
    <w:p w14:paraId="1FFA8D22" w14:textId="7BDE80BD" w:rsidR="001B5675" w:rsidRPr="002E6BFB" w:rsidRDefault="000735A9"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1B5675" w:rsidRPr="002E6BFB">
        <w:rPr>
          <w:rFonts w:asciiTheme="minorHAnsi" w:hAnsiTheme="minorHAnsi" w:cstheme="minorHAnsi"/>
          <w:sz w:val="22"/>
          <w:szCs w:val="22"/>
        </w:rPr>
        <w:t xml:space="preserve">Our CRA is governed by the laws of the Commonwealth of Australia and the laws of the state or territory in which you ordinarily reside. You and We agree to submit to the exclusive jurisdiction of the courts of the Commonwealth, and its states and territories. </w:t>
      </w:r>
    </w:p>
    <w:p w14:paraId="6A6C0526" w14:textId="013FDD07" w:rsidR="001B5675" w:rsidRPr="002E6BFB" w:rsidRDefault="00BB4BD1" w:rsidP="00D5449E">
      <w:pPr>
        <w:pStyle w:val="Heading1"/>
        <w:numPr>
          <w:ilvl w:val="0"/>
          <w:numId w:val="91"/>
        </w:numPr>
        <w:rPr>
          <w:color w:val="000000"/>
        </w:rPr>
      </w:pPr>
      <w:bookmarkStart w:id="262" w:name="_Toc207643286"/>
      <w:bookmarkStart w:id="263" w:name="_Toc207643493"/>
      <w:bookmarkStart w:id="264" w:name="_Toc207896204"/>
      <w:r w:rsidRPr="002E6BFB">
        <w:rPr>
          <w:color w:val="000000"/>
        </w:rPr>
        <w:t>D</w:t>
      </w:r>
      <w:r w:rsidR="001B5675" w:rsidRPr="002E6BFB">
        <w:rPr>
          <w:color w:val="000000"/>
        </w:rPr>
        <w:t>EFINITION AND INTERPRETATION</w:t>
      </w:r>
      <w:bookmarkEnd w:id="262"/>
      <w:bookmarkEnd w:id="263"/>
      <w:bookmarkEnd w:id="264"/>
      <w:r w:rsidR="001B5675" w:rsidRPr="002E6BFB">
        <w:rPr>
          <w:color w:val="000000"/>
        </w:rPr>
        <w:t xml:space="preserve"> </w:t>
      </w:r>
    </w:p>
    <w:p w14:paraId="4D0E6BB4" w14:textId="77777777" w:rsidR="000735A9" w:rsidRPr="002E6BFB" w:rsidRDefault="000735A9" w:rsidP="000735A9">
      <w:pPr>
        <w:pStyle w:val="Default"/>
        <w:ind w:firstLine="720"/>
        <w:rPr>
          <w:rFonts w:asciiTheme="minorHAnsi" w:hAnsiTheme="minorHAnsi" w:cstheme="minorHAnsi"/>
          <w:b/>
          <w:bCs/>
          <w:sz w:val="22"/>
          <w:szCs w:val="22"/>
        </w:rPr>
      </w:pPr>
    </w:p>
    <w:p w14:paraId="3D46BD9F" w14:textId="7693A5EE" w:rsidR="001B5675" w:rsidRPr="002E6BFB" w:rsidRDefault="00F94D2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bCs/>
          <w:sz w:val="22"/>
          <w:szCs w:val="22"/>
        </w:rPr>
        <w:tab/>
      </w:r>
      <w:r w:rsidR="001B5675" w:rsidRPr="002E6BFB">
        <w:rPr>
          <w:rFonts w:asciiTheme="minorHAnsi" w:hAnsiTheme="minorHAnsi" w:cstheme="minorHAnsi"/>
          <w:bCs/>
          <w:sz w:val="22"/>
          <w:szCs w:val="22"/>
        </w:rPr>
        <w:t xml:space="preserve">In </w:t>
      </w:r>
      <w:r w:rsidR="001B5675" w:rsidRPr="002E6BFB">
        <w:rPr>
          <w:rFonts w:asciiTheme="minorHAnsi" w:hAnsiTheme="minorHAnsi" w:cstheme="minorHAnsi"/>
          <w:sz w:val="22"/>
          <w:szCs w:val="22"/>
        </w:rPr>
        <w:t>our</w:t>
      </w:r>
      <w:r w:rsidR="001B5675" w:rsidRPr="002E6BFB">
        <w:rPr>
          <w:rFonts w:asciiTheme="minorHAnsi" w:hAnsiTheme="minorHAnsi" w:cstheme="minorHAnsi"/>
          <w:bCs/>
          <w:sz w:val="22"/>
          <w:szCs w:val="22"/>
        </w:rPr>
        <w:t xml:space="preserve"> CRA: </w:t>
      </w:r>
    </w:p>
    <w:p w14:paraId="5DE53F72" w14:textId="77777777" w:rsidR="000735A9" w:rsidRPr="002E6BFB" w:rsidRDefault="000735A9" w:rsidP="000735A9">
      <w:pPr>
        <w:pStyle w:val="Default"/>
        <w:ind w:firstLine="720"/>
        <w:rPr>
          <w:rFonts w:asciiTheme="minorHAnsi" w:hAnsiTheme="minorHAnsi" w:cstheme="minorHAnsi"/>
          <w:b/>
          <w:bCs/>
          <w:sz w:val="22"/>
          <w:szCs w:val="22"/>
        </w:rPr>
      </w:pPr>
    </w:p>
    <w:p w14:paraId="3EBFEB94" w14:textId="77777777" w:rsidR="001B5675" w:rsidRPr="002E6BFB" w:rsidRDefault="001B5675" w:rsidP="000735A9">
      <w:pPr>
        <w:pStyle w:val="Default"/>
        <w:ind w:firstLine="720"/>
        <w:rPr>
          <w:rFonts w:asciiTheme="minorHAnsi" w:hAnsiTheme="minorHAnsi" w:cstheme="minorHAnsi"/>
          <w:sz w:val="22"/>
          <w:szCs w:val="22"/>
        </w:rPr>
      </w:pPr>
      <w:r w:rsidRPr="002E6BFB">
        <w:rPr>
          <w:rFonts w:asciiTheme="minorHAnsi" w:hAnsiTheme="minorHAnsi" w:cstheme="minorHAnsi"/>
          <w:b/>
          <w:bCs/>
          <w:sz w:val="22"/>
          <w:szCs w:val="22"/>
        </w:rPr>
        <w:t xml:space="preserve">Application </w:t>
      </w:r>
      <w:r w:rsidRPr="002E6BFB">
        <w:rPr>
          <w:rFonts w:asciiTheme="minorHAnsi" w:hAnsiTheme="minorHAnsi" w:cstheme="minorHAnsi"/>
          <w:sz w:val="22"/>
          <w:szCs w:val="22"/>
        </w:rPr>
        <w:t>has th</w:t>
      </w:r>
      <w:r w:rsidR="000735A9" w:rsidRPr="002E6BFB">
        <w:rPr>
          <w:rFonts w:asciiTheme="minorHAnsi" w:hAnsiTheme="minorHAnsi" w:cstheme="minorHAnsi"/>
          <w:sz w:val="22"/>
          <w:szCs w:val="22"/>
        </w:rPr>
        <w:t>e meaning set out in clause 2.4</w:t>
      </w:r>
    </w:p>
    <w:p w14:paraId="63BD6D92" w14:textId="77777777" w:rsidR="000735A9" w:rsidRPr="002E6BFB" w:rsidRDefault="000735A9" w:rsidP="000735A9">
      <w:pPr>
        <w:pStyle w:val="Default"/>
        <w:ind w:firstLine="720"/>
        <w:rPr>
          <w:rFonts w:asciiTheme="minorHAnsi" w:hAnsiTheme="minorHAnsi" w:cstheme="minorHAnsi"/>
          <w:sz w:val="22"/>
          <w:szCs w:val="22"/>
        </w:rPr>
      </w:pPr>
    </w:p>
    <w:p w14:paraId="75216DF3" w14:textId="77777777" w:rsidR="001B5675" w:rsidRPr="002E6BFB" w:rsidRDefault="001B5675" w:rsidP="000735A9">
      <w:pPr>
        <w:ind w:left="720"/>
        <w:rPr>
          <w:rFonts w:asciiTheme="minorHAnsi" w:hAnsiTheme="minorHAnsi" w:cstheme="minorHAnsi"/>
        </w:rPr>
      </w:pPr>
      <w:r w:rsidRPr="002E6BFB">
        <w:rPr>
          <w:rFonts w:asciiTheme="minorHAnsi" w:hAnsiTheme="minorHAnsi" w:cstheme="minorHAnsi"/>
          <w:b/>
          <w:bCs/>
        </w:rPr>
        <w:t xml:space="preserve">Break Fee </w:t>
      </w:r>
      <w:r w:rsidRPr="002E6BFB">
        <w:rPr>
          <w:rFonts w:asciiTheme="minorHAnsi" w:hAnsiTheme="minorHAnsi" w:cstheme="minorHAnsi"/>
        </w:rPr>
        <w:t>means the relevant cancellation fee or termination charge (if any) calculated in accordance with the Pricing Schedule, a Service Description or any appendix to the Service Description.</w:t>
      </w:r>
    </w:p>
    <w:p w14:paraId="1E840368" w14:textId="77777777" w:rsidR="001B5675" w:rsidRPr="002E6BFB" w:rsidRDefault="001B5675" w:rsidP="000735A9">
      <w:pPr>
        <w:ind w:left="720"/>
        <w:rPr>
          <w:rFonts w:asciiTheme="minorHAnsi" w:hAnsiTheme="minorHAnsi" w:cstheme="minorHAnsi"/>
        </w:rPr>
      </w:pPr>
      <w:r w:rsidRPr="002E6BFB">
        <w:rPr>
          <w:rFonts w:asciiTheme="minorHAnsi" w:hAnsiTheme="minorHAnsi" w:cstheme="minorHAnsi"/>
          <w:b/>
          <w:bCs/>
        </w:rPr>
        <w:t xml:space="preserve">Confidential Information </w:t>
      </w:r>
      <w:r w:rsidRPr="002E6BFB">
        <w:rPr>
          <w:rFonts w:asciiTheme="minorHAnsi" w:hAnsiTheme="minorHAnsi" w:cstheme="minorHAnsi"/>
        </w:rPr>
        <w:t>means of a person means all information of that person (“</w:t>
      </w:r>
      <w:r w:rsidRPr="002E6BFB">
        <w:rPr>
          <w:rFonts w:asciiTheme="minorHAnsi" w:hAnsiTheme="minorHAnsi" w:cstheme="minorHAnsi"/>
          <w:b/>
          <w:bCs/>
        </w:rPr>
        <w:t>Owner</w:t>
      </w:r>
      <w:r w:rsidRPr="002E6BFB">
        <w:rPr>
          <w:rFonts w:asciiTheme="minorHAnsi" w:hAnsiTheme="minorHAnsi" w:cstheme="minorHAnsi"/>
        </w:rPr>
        <w:t>”) of a confidential nature, which another person (“</w:t>
      </w:r>
      <w:r w:rsidRPr="002E6BFB">
        <w:rPr>
          <w:rFonts w:asciiTheme="minorHAnsi" w:hAnsiTheme="minorHAnsi" w:cstheme="minorHAnsi"/>
          <w:b/>
          <w:bCs/>
        </w:rPr>
        <w:t>Recipient</w:t>
      </w:r>
      <w:r w:rsidRPr="002E6BFB">
        <w:rPr>
          <w:rFonts w:asciiTheme="minorHAnsi" w:hAnsiTheme="minorHAnsi" w:cstheme="minorHAnsi"/>
        </w:rPr>
        <w:t>”) first becomes aware, whether before or after the date of the original Application, either through disclosure by the Owner to the Recipient or otherwise through the Recipient’s involvement with the Owner. Confidential Information does not include information:</w:t>
      </w:r>
    </w:p>
    <w:p w14:paraId="498377A2" w14:textId="3DFF7798" w:rsidR="001B5675" w:rsidRPr="002E6BFB" w:rsidRDefault="001B5675" w:rsidP="00BB4BD1">
      <w:pPr>
        <w:pStyle w:val="Default"/>
        <w:numPr>
          <w:ilvl w:val="2"/>
          <w:numId w:val="7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the </w:t>
      </w:r>
      <w:r w:rsidRPr="002E6BFB">
        <w:rPr>
          <w:rFonts w:asciiTheme="minorHAnsi" w:hAnsiTheme="minorHAnsi" w:cstheme="minorHAnsi"/>
          <w:color w:val="auto"/>
          <w:sz w:val="22"/>
          <w:szCs w:val="22"/>
        </w:rPr>
        <w:t>Recipient</w:t>
      </w:r>
      <w:r w:rsidRPr="002E6BFB">
        <w:rPr>
          <w:rFonts w:asciiTheme="minorHAnsi" w:hAnsiTheme="minorHAnsi" w:cstheme="minorHAnsi"/>
          <w:sz w:val="22"/>
          <w:szCs w:val="22"/>
        </w:rPr>
        <w:t xml:space="preserve"> creates (whether alone or jointly with any person) independently of the Owner’s Confidential Information; </w:t>
      </w:r>
    </w:p>
    <w:p w14:paraId="53916D4C" w14:textId="1C193157" w:rsidR="001B5675" w:rsidRPr="002E6BFB" w:rsidRDefault="001B5675" w:rsidP="00BB4BD1">
      <w:pPr>
        <w:pStyle w:val="Default"/>
        <w:numPr>
          <w:ilvl w:val="2"/>
          <w:numId w:val="7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that is public knowledge (otherwise than as a result of a breach of confidentiality by the Recipient or any person to whom it has disclosed the information); or </w:t>
      </w:r>
    </w:p>
    <w:p w14:paraId="0D1AE896" w14:textId="1C750ECA" w:rsidR="001B5675" w:rsidRPr="002E6BFB" w:rsidRDefault="001B5675" w:rsidP="00BB4BD1">
      <w:pPr>
        <w:pStyle w:val="Default"/>
        <w:numPr>
          <w:ilvl w:val="2"/>
          <w:numId w:val="7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obtained without restriction as to further disclosure from a source other than the Owner through no breach of confidentiality by that source. In respect of us, “Owner” and “Recipient” includes us and each Related </w:t>
      </w:r>
      <w:r w:rsidR="000C72A8" w:rsidRPr="002E6BFB">
        <w:rPr>
          <w:rFonts w:asciiTheme="minorHAnsi" w:hAnsiTheme="minorHAnsi" w:cstheme="minorHAnsi"/>
          <w:b/>
          <w:bCs/>
          <w:sz w:val="22"/>
          <w:szCs w:val="22"/>
        </w:rPr>
        <w:t>CWNet</w:t>
      </w:r>
      <w:r w:rsidR="00DC6E2D"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Entity. </w:t>
      </w:r>
    </w:p>
    <w:p w14:paraId="5C596C27" w14:textId="77777777" w:rsidR="000735A9" w:rsidRPr="002E6BFB" w:rsidRDefault="000735A9" w:rsidP="000735A9">
      <w:pPr>
        <w:pStyle w:val="Default"/>
        <w:ind w:firstLine="720"/>
        <w:rPr>
          <w:rFonts w:asciiTheme="minorHAnsi" w:hAnsiTheme="minorHAnsi" w:cstheme="minorHAnsi"/>
          <w:b/>
          <w:bCs/>
          <w:sz w:val="22"/>
          <w:szCs w:val="22"/>
        </w:rPr>
      </w:pPr>
    </w:p>
    <w:p w14:paraId="6D96EDB4" w14:textId="77777777" w:rsidR="001B5675" w:rsidRPr="002E6BFB" w:rsidRDefault="001B5675" w:rsidP="000735A9">
      <w:pPr>
        <w:pStyle w:val="Default"/>
        <w:ind w:firstLine="720"/>
        <w:rPr>
          <w:rFonts w:asciiTheme="minorHAnsi" w:hAnsiTheme="minorHAnsi" w:cstheme="minorHAnsi"/>
          <w:sz w:val="22"/>
          <w:szCs w:val="22"/>
        </w:rPr>
      </w:pPr>
      <w:r w:rsidRPr="002E6BFB">
        <w:rPr>
          <w:rFonts w:asciiTheme="minorHAnsi" w:hAnsiTheme="minorHAnsi" w:cstheme="minorHAnsi"/>
          <w:b/>
          <w:bCs/>
          <w:sz w:val="22"/>
          <w:szCs w:val="22"/>
        </w:rPr>
        <w:t xml:space="preserve">Consequential Loss </w:t>
      </w:r>
      <w:r w:rsidRPr="002E6BFB">
        <w:rPr>
          <w:rFonts w:asciiTheme="minorHAnsi" w:hAnsiTheme="minorHAnsi" w:cstheme="minorHAnsi"/>
          <w:sz w:val="22"/>
          <w:szCs w:val="22"/>
        </w:rPr>
        <w:t xml:space="preserve">means: </w:t>
      </w:r>
    </w:p>
    <w:p w14:paraId="522A14EA" w14:textId="77777777" w:rsidR="006B1195" w:rsidRPr="002E6BFB" w:rsidRDefault="006B1195" w:rsidP="000735A9">
      <w:pPr>
        <w:pStyle w:val="Default"/>
        <w:ind w:firstLine="720"/>
        <w:rPr>
          <w:rFonts w:asciiTheme="minorHAnsi" w:hAnsiTheme="minorHAnsi" w:cstheme="minorHAnsi"/>
          <w:sz w:val="22"/>
          <w:szCs w:val="22"/>
        </w:rPr>
      </w:pPr>
    </w:p>
    <w:p w14:paraId="2089F437" w14:textId="77777777" w:rsidR="00BB4BD1" w:rsidRPr="002E6BFB" w:rsidRDefault="001B5675" w:rsidP="00BB4BD1">
      <w:pPr>
        <w:pStyle w:val="Default"/>
        <w:numPr>
          <w:ilvl w:val="2"/>
          <w:numId w:val="79"/>
        </w:numPr>
        <w:spacing w:after="127"/>
        <w:rPr>
          <w:rFonts w:asciiTheme="minorHAnsi" w:hAnsiTheme="minorHAnsi" w:cstheme="minorHAnsi"/>
          <w:color w:val="auto"/>
          <w:sz w:val="22"/>
          <w:szCs w:val="22"/>
        </w:rPr>
      </w:pPr>
      <w:r w:rsidRPr="002E6BFB">
        <w:rPr>
          <w:rFonts w:asciiTheme="minorHAnsi" w:hAnsiTheme="minorHAnsi" w:cstheme="minorHAnsi"/>
          <w:sz w:val="22"/>
          <w:szCs w:val="22"/>
        </w:rPr>
        <w:t>loss of revenue, loss of profits, loss of anticipated savings or business, pure economic loss, loss of data</w:t>
      </w:r>
      <w:r w:rsidRPr="002E6BFB">
        <w:rPr>
          <w:rFonts w:asciiTheme="minorHAnsi" w:hAnsiTheme="minorHAnsi" w:cstheme="minorHAnsi"/>
          <w:color w:val="auto"/>
          <w:sz w:val="22"/>
          <w:szCs w:val="22"/>
        </w:rPr>
        <w:t xml:space="preserve">, loss of value of equipment (other than cost of repair), loss of opportunity or expectation loss and any other form of consequential, special, indirect, punitive or exemplary loss or damages; and </w:t>
      </w:r>
    </w:p>
    <w:p w14:paraId="1A8BF092" w14:textId="32F2B4FD" w:rsidR="001B5675" w:rsidRPr="002E6BFB" w:rsidRDefault="001B5675" w:rsidP="00BB4BD1">
      <w:pPr>
        <w:pStyle w:val="Default"/>
        <w:numPr>
          <w:ilvl w:val="2"/>
          <w:numId w:val="79"/>
        </w:numPr>
        <w:spacing w:after="127"/>
        <w:rPr>
          <w:rFonts w:asciiTheme="minorHAnsi" w:hAnsiTheme="minorHAnsi" w:cstheme="minorHAnsi"/>
          <w:sz w:val="22"/>
          <w:szCs w:val="22"/>
        </w:rPr>
      </w:pPr>
      <w:r w:rsidRPr="002E6BFB">
        <w:rPr>
          <w:rFonts w:asciiTheme="minorHAnsi" w:hAnsiTheme="minorHAnsi" w:cstheme="minorHAnsi"/>
          <w:color w:val="auto"/>
          <w:sz w:val="22"/>
          <w:szCs w:val="22"/>
        </w:rPr>
        <w:t>any penalties or fines</w:t>
      </w:r>
      <w:r w:rsidRPr="002E6BFB">
        <w:rPr>
          <w:rFonts w:asciiTheme="minorHAnsi" w:hAnsiTheme="minorHAnsi" w:cstheme="minorHAnsi"/>
          <w:sz w:val="22"/>
          <w:szCs w:val="22"/>
        </w:rPr>
        <w:t xml:space="preserve"> imposed by a Regulatory Authority. </w:t>
      </w:r>
    </w:p>
    <w:p w14:paraId="0598E2A4" w14:textId="77777777" w:rsidR="001B5675" w:rsidRPr="002E6BFB" w:rsidRDefault="001B5675" w:rsidP="001B5675">
      <w:pPr>
        <w:pStyle w:val="Default"/>
        <w:rPr>
          <w:rFonts w:asciiTheme="minorHAnsi" w:hAnsiTheme="minorHAnsi" w:cstheme="minorHAnsi"/>
          <w:sz w:val="22"/>
          <w:szCs w:val="22"/>
        </w:rPr>
      </w:pPr>
    </w:p>
    <w:p w14:paraId="553B59A3" w14:textId="77777777" w:rsidR="001B5675" w:rsidRPr="002E6BFB" w:rsidRDefault="001B5675" w:rsidP="000735A9">
      <w:pPr>
        <w:ind w:left="720"/>
        <w:rPr>
          <w:rFonts w:asciiTheme="minorHAnsi" w:hAnsiTheme="minorHAnsi" w:cstheme="minorHAnsi"/>
        </w:rPr>
      </w:pPr>
      <w:r w:rsidRPr="002E6BFB">
        <w:rPr>
          <w:rFonts w:asciiTheme="minorHAnsi" w:hAnsiTheme="minorHAnsi" w:cstheme="minorHAnsi"/>
          <w:b/>
          <w:bCs/>
        </w:rPr>
        <w:t xml:space="preserve">Contract Term </w:t>
      </w:r>
      <w:r w:rsidRPr="002E6BFB">
        <w:rPr>
          <w:rFonts w:asciiTheme="minorHAnsi" w:hAnsiTheme="minorHAnsi" w:cstheme="minorHAnsi"/>
        </w:rPr>
        <w:t>means the minimum contract term specified in your Application, which commences on the Service Commencement Date, or, if no contract term is specified in the Application or our CRA, then there will be no minimum contract term.</w:t>
      </w:r>
    </w:p>
    <w:p w14:paraId="60EA948F" w14:textId="77777777" w:rsidR="001B5675" w:rsidRPr="002E6BFB" w:rsidRDefault="001B5675" w:rsidP="000735A9">
      <w:pPr>
        <w:pStyle w:val="Default"/>
        <w:ind w:firstLine="720"/>
        <w:rPr>
          <w:rFonts w:asciiTheme="minorHAnsi" w:hAnsiTheme="minorHAnsi" w:cstheme="minorHAnsi"/>
          <w:sz w:val="22"/>
          <w:szCs w:val="22"/>
        </w:rPr>
      </w:pPr>
      <w:r w:rsidRPr="002E6BFB">
        <w:rPr>
          <w:rFonts w:asciiTheme="minorHAnsi" w:hAnsiTheme="minorHAnsi" w:cstheme="minorHAnsi"/>
          <w:b/>
          <w:bCs/>
          <w:sz w:val="22"/>
          <w:szCs w:val="22"/>
        </w:rPr>
        <w:t xml:space="preserve">Credit Information </w:t>
      </w:r>
      <w:r w:rsidRPr="002E6BFB">
        <w:rPr>
          <w:rFonts w:asciiTheme="minorHAnsi" w:hAnsiTheme="minorHAnsi" w:cstheme="minorHAnsi"/>
          <w:sz w:val="22"/>
          <w:szCs w:val="22"/>
        </w:rPr>
        <w:t xml:space="preserve">means: </w:t>
      </w:r>
    </w:p>
    <w:p w14:paraId="225223B1" w14:textId="77777777" w:rsidR="006B1195" w:rsidRPr="002E6BFB" w:rsidRDefault="006B1195" w:rsidP="000735A9">
      <w:pPr>
        <w:pStyle w:val="Default"/>
        <w:ind w:firstLine="720"/>
        <w:rPr>
          <w:rFonts w:asciiTheme="minorHAnsi" w:hAnsiTheme="minorHAnsi" w:cstheme="minorHAnsi"/>
          <w:sz w:val="22"/>
          <w:szCs w:val="22"/>
        </w:rPr>
      </w:pPr>
    </w:p>
    <w:p w14:paraId="47559D72" w14:textId="77777777" w:rsidR="00BB4BD1" w:rsidRPr="002E6BFB" w:rsidRDefault="001B5675" w:rsidP="00BB4BD1">
      <w:pPr>
        <w:pStyle w:val="Default"/>
        <w:numPr>
          <w:ilvl w:val="2"/>
          <w:numId w:val="8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personal identifying particulars including your name, gender, current address (and your previous two addresses), date of birth, telephone number, mobile number, banking details, credit card details, name of employer and drivers licence number; </w:t>
      </w:r>
    </w:p>
    <w:p w14:paraId="33A93C90" w14:textId="3E5E6BAD" w:rsidR="00BB4BD1" w:rsidRPr="002E6BFB" w:rsidRDefault="001B5675" w:rsidP="00BB4BD1">
      <w:pPr>
        <w:pStyle w:val="Default"/>
        <w:numPr>
          <w:ilvl w:val="2"/>
          <w:numId w:val="8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 your application for credit or commercial credit – the fact that you have applied for credit and the amount; </w:t>
      </w:r>
    </w:p>
    <w:p w14:paraId="6693373A" w14:textId="0840A93D" w:rsidR="001B5675" w:rsidRPr="002E6BFB" w:rsidRDefault="001B5675" w:rsidP="00BB4BD1">
      <w:pPr>
        <w:pStyle w:val="Default"/>
        <w:numPr>
          <w:ilvl w:val="2"/>
          <w:numId w:val="8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the fact that We are a current credit provider to you and any credit limit on your account; </w:t>
      </w:r>
    </w:p>
    <w:p w14:paraId="38BA9353" w14:textId="07CDD8CD" w:rsidR="001B5675" w:rsidRPr="002E6BFB" w:rsidRDefault="001B5675" w:rsidP="00BB4BD1">
      <w:pPr>
        <w:pStyle w:val="Default"/>
        <w:numPr>
          <w:ilvl w:val="2"/>
          <w:numId w:val="8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payments which are overdue by more than 60 days and/or for which debt collection action has started; </w:t>
      </w:r>
    </w:p>
    <w:p w14:paraId="68B2AD2B" w14:textId="00FC9A3A" w:rsidR="001B5675" w:rsidRPr="002E6BFB" w:rsidRDefault="001B5675" w:rsidP="00BB4BD1">
      <w:pPr>
        <w:pStyle w:val="Default"/>
        <w:numPr>
          <w:ilvl w:val="2"/>
          <w:numId w:val="8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advice that your payments are no longer overdue in respect of any default that has been listed; </w:t>
      </w:r>
    </w:p>
    <w:p w14:paraId="29AA388B" w14:textId="6A643453" w:rsidR="001B5675" w:rsidRPr="002E6BFB" w:rsidRDefault="001B5675" w:rsidP="00BB4BD1">
      <w:pPr>
        <w:pStyle w:val="Default"/>
        <w:numPr>
          <w:ilvl w:val="2"/>
          <w:numId w:val="8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the fact that, in our opinion, you have committed a serious credit infringement (that is, acted fraudulently or shown an intention not to comply with your credit obligations); </w:t>
      </w:r>
    </w:p>
    <w:p w14:paraId="0247F1E2" w14:textId="6146BF5E" w:rsidR="001B5675" w:rsidRPr="002E6BFB" w:rsidRDefault="001B5675" w:rsidP="00BB4BD1">
      <w:pPr>
        <w:pStyle w:val="Default"/>
        <w:numPr>
          <w:ilvl w:val="2"/>
          <w:numId w:val="8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information about any payments, including cheques, credit cards and direct debits, which have been dishonoured; </w:t>
      </w:r>
    </w:p>
    <w:p w14:paraId="1D172639" w14:textId="26CA377C" w:rsidR="001B5675" w:rsidRPr="002E6BFB" w:rsidRDefault="001B5675" w:rsidP="00BB4BD1">
      <w:pPr>
        <w:pStyle w:val="Default"/>
        <w:numPr>
          <w:ilvl w:val="2"/>
          <w:numId w:val="8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court judgments or bankruptcy orders made against you; and </w:t>
      </w:r>
    </w:p>
    <w:p w14:paraId="1C221840" w14:textId="49493525" w:rsidR="001B5675" w:rsidRPr="002E6BFB" w:rsidRDefault="001B5675" w:rsidP="00BB4BD1">
      <w:pPr>
        <w:pStyle w:val="Default"/>
        <w:numPr>
          <w:ilvl w:val="2"/>
          <w:numId w:val="8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the fact that We have ceased providing the Service to you (and the timing of that cessation of service) </w:t>
      </w:r>
    </w:p>
    <w:p w14:paraId="63091AED" w14:textId="77777777" w:rsidR="000735A9" w:rsidRPr="002E6BFB" w:rsidRDefault="000735A9" w:rsidP="000735A9">
      <w:pPr>
        <w:spacing w:after="0"/>
        <w:ind w:left="720"/>
        <w:rPr>
          <w:rFonts w:asciiTheme="minorHAnsi" w:hAnsiTheme="minorHAnsi" w:cstheme="minorHAnsi"/>
          <w:b/>
          <w:bCs/>
        </w:rPr>
      </w:pPr>
    </w:p>
    <w:p w14:paraId="6F5AE178" w14:textId="77777777" w:rsidR="001B5675" w:rsidRPr="002E6BFB" w:rsidRDefault="001B5675" w:rsidP="000735A9">
      <w:pPr>
        <w:ind w:left="720"/>
        <w:rPr>
          <w:rFonts w:asciiTheme="minorHAnsi" w:hAnsiTheme="minorHAnsi" w:cstheme="minorHAnsi"/>
          <w:i/>
          <w:iCs/>
        </w:rPr>
      </w:pPr>
      <w:r w:rsidRPr="002E6BFB">
        <w:rPr>
          <w:rFonts w:asciiTheme="minorHAnsi" w:hAnsiTheme="minorHAnsi" w:cstheme="minorHAnsi"/>
          <w:b/>
          <w:bCs/>
        </w:rPr>
        <w:t xml:space="preserve">Credit Rating </w:t>
      </w:r>
      <w:r w:rsidRPr="002E6BFB">
        <w:rPr>
          <w:rFonts w:asciiTheme="minorHAnsi" w:hAnsiTheme="minorHAnsi" w:cstheme="minorHAnsi"/>
        </w:rPr>
        <w:t xml:space="preserve">means information about your credit worthiness, credit standing, credit history or credit capacity that credit providers may give to each other under the </w:t>
      </w:r>
      <w:r w:rsidRPr="002E6BFB">
        <w:rPr>
          <w:rFonts w:asciiTheme="minorHAnsi" w:hAnsiTheme="minorHAnsi" w:cstheme="minorHAnsi"/>
          <w:i/>
          <w:iCs/>
        </w:rPr>
        <w:t>Privacy Act 1998 (Cth)</w:t>
      </w:r>
    </w:p>
    <w:p w14:paraId="0C889D9A" w14:textId="77777777" w:rsidR="000735A9" w:rsidRPr="002E6BFB" w:rsidRDefault="001B5675" w:rsidP="000735A9">
      <w:pPr>
        <w:pStyle w:val="Default"/>
        <w:ind w:left="720"/>
        <w:rPr>
          <w:rFonts w:asciiTheme="minorHAnsi" w:hAnsiTheme="minorHAnsi" w:cstheme="minorHAnsi"/>
          <w:i/>
          <w:iCs/>
          <w:sz w:val="22"/>
          <w:szCs w:val="22"/>
        </w:rPr>
      </w:pPr>
      <w:r w:rsidRPr="002E6BFB">
        <w:rPr>
          <w:rFonts w:asciiTheme="minorHAnsi" w:hAnsiTheme="minorHAnsi" w:cstheme="minorHAnsi"/>
          <w:b/>
          <w:bCs/>
          <w:sz w:val="22"/>
          <w:szCs w:val="22"/>
        </w:rPr>
        <w:t xml:space="preserve">Customer Service Guarantee </w:t>
      </w:r>
      <w:r w:rsidRPr="002E6BFB">
        <w:rPr>
          <w:rFonts w:asciiTheme="minorHAnsi" w:hAnsiTheme="minorHAnsi" w:cstheme="minorHAnsi"/>
          <w:sz w:val="22"/>
          <w:szCs w:val="22"/>
        </w:rPr>
        <w:t xml:space="preserve">means any performance standards issued under </w:t>
      </w:r>
      <w:r w:rsidRPr="002E6BFB">
        <w:rPr>
          <w:rFonts w:asciiTheme="minorHAnsi" w:hAnsiTheme="minorHAnsi" w:cstheme="minorHAnsi"/>
          <w:i/>
          <w:iCs/>
          <w:sz w:val="22"/>
          <w:szCs w:val="22"/>
        </w:rPr>
        <w:t xml:space="preserve">Part 5 </w:t>
      </w:r>
      <w:r w:rsidRPr="002E6BFB">
        <w:rPr>
          <w:rFonts w:asciiTheme="minorHAnsi" w:hAnsiTheme="minorHAnsi" w:cstheme="minorHAnsi"/>
          <w:sz w:val="22"/>
          <w:szCs w:val="22"/>
        </w:rPr>
        <w:t xml:space="preserve">of the </w:t>
      </w:r>
      <w:r w:rsidRPr="002E6BFB">
        <w:rPr>
          <w:rFonts w:asciiTheme="minorHAnsi" w:hAnsiTheme="minorHAnsi" w:cstheme="minorHAnsi"/>
          <w:i/>
          <w:iCs/>
          <w:sz w:val="22"/>
          <w:szCs w:val="22"/>
        </w:rPr>
        <w:t xml:space="preserve">Telecommunications (Consumer Protection and Service Standards) Act 1999 </w:t>
      </w:r>
      <w:r w:rsidRPr="002E6BFB">
        <w:rPr>
          <w:rFonts w:asciiTheme="minorHAnsi" w:hAnsiTheme="minorHAnsi" w:cstheme="minorHAnsi"/>
          <w:sz w:val="22"/>
          <w:szCs w:val="22"/>
        </w:rPr>
        <w:t>(Cth)</w:t>
      </w:r>
      <w:r w:rsidRPr="002E6BFB">
        <w:rPr>
          <w:rFonts w:asciiTheme="minorHAnsi" w:hAnsiTheme="minorHAnsi" w:cstheme="minorHAnsi"/>
          <w:i/>
          <w:iCs/>
          <w:sz w:val="22"/>
          <w:szCs w:val="22"/>
        </w:rPr>
        <w:t>.</w:t>
      </w:r>
    </w:p>
    <w:p w14:paraId="7012CAB9" w14:textId="77777777" w:rsidR="001B5675" w:rsidRPr="002E6BFB" w:rsidRDefault="001B5675" w:rsidP="000735A9">
      <w:pPr>
        <w:pStyle w:val="Default"/>
        <w:ind w:firstLine="720"/>
        <w:rPr>
          <w:rFonts w:asciiTheme="minorHAnsi" w:hAnsiTheme="minorHAnsi" w:cstheme="minorHAnsi"/>
          <w:sz w:val="22"/>
          <w:szCs w:val="22"/>
        </w:rPr>
      </w:pPr>
      <w:r w:rsidRPr="002E6BFB">
        <w:rPr>
          <w:rFonts w:asciiTheme="minorHAnsi" w:hAnsiTheme="minorHAnsi" w:cstheme="minorHAnsi"/>
          <w:i/>
          <w:iCs/>
          <w:sz w:val="22"/>
          <w:szCs w:val="22"/>
        </w:rPr>
        <w:t xml:space="preserve"> </w:t>
      </w:r>
    </w:p>
    <w:p w14:paraId="1BF81ABD" w14:textId="77777777" w:rsidR="001B5675" w:rsidRPr="002E6BFB" w:rsidRDefault="001B5675" w:rsidP="000735A9">
      <w:pPr>
        <w:pStyle w:val="Default"/>
        <w:ind w:left="720"/>
        <w:rPr>
          <w:rFonts w:asciiTheme="minorHAnsi" w:hAnsiTheme="minorHAnsi" w:cstheme="minorHAnsi"/>
          <w:sz w:val="22"/>
          <w:szCs w:val="22"/>
        </w:rPr>
      </w:pPr>
      <w:r w:rsidRPr="002E6BFB">
        <w:rPr>
          <w:rFonts w:asciiTheme="minorHAnsi" w:hAnsiTheme="minorHAnsi" w:cstheme="minorHAnsi"/>
          <w:b/>
          <w:bCs/>
          <w:sz w:val="22"/>
          <w:szCs w:val="22"/>
        </w:rPr>
        <w:t xml:space="preserve">Downgrade </w:t>
      </w:r>
      <w:r w:rsidRPr="002E6BFB">
        <w:rPr>
          <w:rFonts w:asciiTheme="minorHAnsi" w:hAnsiTheme="minorHAnsi" w:cstheme="minorHAnsi"/>
          <w:sz w:val="22"/>
          <w:szCs w:val="22"/>
        </w:rPr>
        <w:t xml:space="preserve">means a variation to the Service which reduces the capacity, use or utility of that Service and results in a reduction in the Regular Fees payable for the Service. </w:t>
      </w:r>
    </w:p>
    <w:p w14:paraId="18267E22" w14:textId="77777777" w:rsidR="000735A9" w:rsidRPr="002E6BFB" w:rsidRDefault="000735A9" w:rsidP="000735A9">
      <w:pPr>
        <w:spacing w:after="0"/>
        <w:ind w:left="720"/>
        <w:rPr>
          <w:rFonts w:asciiTheme="minorHAnsi" w:hAnsiTheme="minorHAnsi" w:cstheme="minorHAnsi"/>
          <w:b/>
          <w:bCs/>
        </w:rPr>
      </w:pPr>
    </w:p>
    <w:p w14:paraId="17C19E0B" w14:textId="77777777" w:rsidR="001B5675" w:rsidRPr="002E6BFB" w:rsidRDefault="001B5675" w:rsidP="000735A9">
      <w:pPr>
        <w:ind w:left="720"/>
        <w:rPr>
          <w:rFonts w:asciiTheme="minorHAnsi" w:hAnsiTheme="minorHAnsi" w:cstheme="minorHAnsi"/>
        </w:rPr>
      </w:pPr>
      <w:r w:rsidRPr="002E6BFB">
        <w:rPr>
          <w:rFonts w:asciiTheme="minorHAnsi" w:hAnsiTheme="minorHAnsi" w:cstheme="minorHAnsi"/>
          <w:b/>
          <w:bCs/>
        </w:rPr>
        <w:lastRenderedPageBreak/>
        <w:t xml:space="preserve">Downgrade Charge </w:t>
      </w:r>
      <w:r w:rsidRPr="002E6BFB">
        <w:rPr>
          <w:rFonts w:asciiTheme="minorHAnsi" w:hAnsiTheme="minorHAnsi" w:cstheme="minorHAnsi"/>
        </w:rPr>
        <w:t>means the relevant downgrade charge (if any) specified in the Service Description.</w:t>
      </w:r>
    </w:p>
    <w:p w14:paraId="79D8CE9B" w14:textId="77777777" w:rsidR="001B5675" w:rsidRPr="002E6BFB" w:rsidRDefault="001B5675" w:rsidP="000735A9">
      <w:pPr>
        <w:pStyle w:val="Default"/>
        <w:ind w:firstLine="720"/>
        <w:rPr>
          <w:rFonts w:asciiTheme="minorHAnsi" w:hAnsiTheme="minorHAnsi" w:cstheme="minorHAnsi"/>
          <w:sz w:val="22"/>
          <w:szCs w:val="22"/>
        </w:rPr>
      </w:pPr>
      <w:r w:rsidRPr="002E6BFB">
        <w:rPr>
          <w:rFonts w:asciiTheme="minorHAnsi" w:hAnsiTheme="minorHAnsi" w:cstheme="minorHAnsi"/>
          <w:b/>
          <w:bCs/>
          <w:sz w:val="22"/>
          <w:szCs w:val="22"/>
        </w:rPr>
        <w:t xml:space="preserve">Excluded Event </w:t>
      </w:r>
      <w:r w:rsidRPr="002E6BFB">
        <w:rPr>
          <w:rFonts w:asciiTheme="minorHAnsi" w:hAnsiTheme="minorHAnsi" w:cstheme="minorHAnsi"/>
          <w:sz w:val="22"/>
          <w:szCs w:val="22"/>
        </w:rPr>
        <w:t xml:space="preserve">means: </w:t>
      </w:r>
    </w:p>
    <w:p w14:paraId="0D7AFC82" w14:textId="77777777" w:rsidR="006B1195" w:rsidRPr="002E6BFB" w:rsidRDefault="006B1195" w:rsidP="000735A9">
      <w:pPr>
        <w:pStyle w:val="Default"/>
        <w:ind w:firstLine="720"/>
        <w:rPr>
          <w:rFonts w:asciiTheme="minorHAnsi" w:hAnsiTheme="minorHAnsi" w:cstheme="minorHAnsi"/>
          <w:sz w:val="22"/>
          <w:szCs w:val="22"/>
        </w:rPr>
      </w:pPr>
    </w:p>
    <w:p w14:paraId="4235C5CB" w14:textId="231E1BE4" w:rsidR="001B5675" w:rsidRPr="002E6BFB" w:rsidRDefault="001B5675" w:rsidP="00BB4BD1">
      <w:pPr>
        <w:pStyle w:val="Default"/>
        <w:numPr>
          <w:ilvl w:val="2"/>
          <w:numId w:val="81"/>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breach of our CRA by you; </w:t>
      </w:r>
    </w:p>
    <w:p w14:paraId="23F1C9ED" w14:textId="33B547BB" w:rsidR="001B5675" w:rsidRPr="002E6BFB" w:rsidRDefault="001B5675" w:rsidP="00BB4BD1">
      <w:pPr>
        <w:pStyle w:val="Default"/>
        <w:numPr>
          <w:ilvl w:val="2"/>
          <w:numId w:val="81"/>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Force Majeure Event; </w:t>
      </w:r>
    </w:p>
    <w:p w14:paraId="0DDC4006" w14:textId="029FFA2C" w:rsidR="001B5675" w:rsidRPr="002E6BFB" w:rsidRDefault="001B5675" w:rsidP="00BB4BD1">
      <w:pPr>
        <w:pStyle w:val="Default"/>
        <w:numPr>
          <w:ilvl w:val="2"/>
          <w:numId w:val="81"/>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negligent or fraudulent act or omission of you or any of your employees, agents or contractors; or </w:t>
      </w:r>
    </w:p>
    <w:p w14:paraId="5590DF20" w14:textId="46C7D462" w:rsidR="001B5675" w:rsidRPr="002E6BFB" w:rsidRDefault="001B5675" w:rsidP="00BB4BD1">
      <w:pPr>
        <w:pStyle w:val="Default"/>
        <w:numPr>
          <w:ilvl w:val="2"/>
          <w:numId w:val="81"/>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failure of any of Your Equipment. </w:t>
      </w:r>
    </w:p>
    <w:p w14:paraId="31CCAA43" w14:textId="51399992" w:rsidR="001B5675" w:rsidRPr="002E6BFB" w:rsidRDefault="001B5675" w:rsidP="00BB4BD1">
      <w:pPr>
        <w:pStyle w:val="Default"/>
        <w:spacing w:after="127"/>
        <w:ind w:left="1224"/>
        <w:rPr>
          <w:rFonts w:asciiTheme="minorHAnsi" w:hAnsiTheme="minorHAnsi" w:cstheme="minorHAnsi"/>
          <w:sz w:val="22"/>
          <w:szCs w:val="22"/>
        </w:rPr>
      </w:pPr>
    </w:p>
    <w:p w14:paraId="13ACABCD" w14:textId="77777777" w:rsidR="001B5675" w:rsidRPr="002E6BFB" w:rsidRDefault="001B5675" w:rsidP="000735A9">
      <w:pPr>
        <w:pStyle w:val="Default"/>
        <w:ind w:left="720"/>
        <w:rPr>
          <w:rFonts w:asciiTheme="minorHAnsi" w:hAnsiTheme="minorHAnsi" w:cstheme="minorHAnsi"/>
          <w:sz w:val="22"/>
          <w:szCs w:val="22"/>
        </w:rPr>
      </w:pPr>
      <w:r w:rsidRPr="002E6BFB">
        <w:rPr>
          <w:rFonts w:asciiTheme="minorHAnsi" w:hAnsiTheme="minorHAnsi" w:cstheme="minorHAnsi"/>
          <w:b/>
          <w:bCs/>
          <w:sz w:val="22"/>
          <w:szCs w:val="22"/>
        </w:rPr>
        <w:t xml:space="preserve">Force Majeure Event </w:t>
      </w:r>
      <w:r w:rsidRPr="002E6BFB">
        <w:rPr>
          <w:rFonts w:asciiTheme="minorHAnsi" w:hAnsiTheme="minorHAnsi" w:cstheme="minorHAnsi"/>
          <w:sz w:val="22"/>
          <w:szCs w:val="22"/>
        </w:rPr>
        <w:t xml:space="preserve">means any event outside that person’s reasonable control, and includes a failure or fluctuation in any electrical power supply, failure of airconditioning or humidity control, electromagnetic interference, cable cut, fire, storm, flood, earthquake, accident, war, labour dispute (other than a dispute solely between that person and its own staff or staff under its control), materials or labour shortage, the change or introduction of any law or regulation (including the Telecommunications Legislation) or an act or omission, failure or delay of any third party or any failure of any equipment owned or operated by any third party (including any Regulatory Authority or Supplier). </w:t>
      </w:r>
    </w:p>
    <w:p w14:paraId="62479AAE" w14:textId="77777777" w:rsidR="000735A9" w:rsidRPr="002E6BFB" w:rsidRDefault="000735A9" w:rsidP="000735A9">
      <w:pPr>
        <w:spacing w:after="0"/>
        <w:ind w:left="720"/>
        <w:rPr>
          <w:rFonts w:asciiTheme="minorHAnsi" w:hAnsiTheme="minorHAnsi" w:cstheme="minorHAnsi"/>
          <w:b/>
          <w:bCs/>
        </w:rPr>
      </w:pPr>
    </w:p>
    <w:p w14:paraId="700602CA" w14:textId="77777777" w:rsidR="001B5675" w:rsidRPr="002E6BFB" w:rsidRDefault="001B5675" w:rsidP="000735A9">
      <w:pPr>
        <w:ind w:left="720"/>
        <w:rPr>
          <w:rFonts w:asciiTheme="minorHAnsi" w:hAnsiTheme="minorHAnsi" w:cstheme="minorHAnsi"/>
        </w:rPr>
      </w:pPr>
      <w:r w:rsidRPr="002E6BFB">
        <w:rPr>
          <w:rFonts w:asciiTheme="minorHAnsi" w:hAnsiTheme="minorHAnsi" w:cstheme="minorHAnsi"/>
          <w:b/>
          <w:bCs/>
        </w:rPr>
        <w:t xml:space="preserve">Handling Fee </w:t>
      </w:r>
      <w:r w:rsidRPr="002E6BFB">
        <w:rPr>
          <w:rFonts w:asciiTheme="minorHAnsi" w:hAnsiTheme="minorHAnsi" w:cstheme="minorHAnsi"/>
        </w:rPr>
        <w:t>means a fee incurred by us to provide you with a refund.</w:t>
      </w:r>
    </w:p>
    <w:p w14:paraId="31A5E9B5" w14:textId="77777777" w:rsidR="001B5675" w:rsidRPr="002E6BFB" w:rsidRDefault="001B5675" w:rsidP="000735A9">
      <w:pPr>
        <w:pStyle w:val="Default"/>
        <w:ind w:left="720"/>
        <w:rPr>
          <w:rFonts w:asciiTheme="minorHAnsi" w:hAnsiTheme="minorHAnsi" w:cstheme="minorHAnsi"/>
          <w:sz w:val="22"/>
          <w:szCs w:val="22"/>
        </w:rPr>
      </w:pPr>
      <w:r w:rsidRPr="002E6BFB">
        <w:rPr>
          <w:rFonts w:asciiTheme="minorHAnsi" w:hAnsiTheme="minorHAnsi" w:cstheme="minorHAnsi"/>
          <w:b/>
          <w:bCs/>
          <w:sz w:val="22"/>
          <w:szCs w:val="22"/>
        </w:rPr>
        <w:t xml:space="preserve">Insolvent </w:t>
      </w:r>
      <w:r w:rsidRPr="002E6BFB">
        <w:rPr>
          <w:rFonts w:asciiTheme="minorHAnsi" w:hAnsiTheme="minorHAnsi" w:cstheme="minorHAnsi"/>
          <w:sz w:val="22"/>
          <w:szCs w:val="22"/>
        </w:rPr>
        <w:t xml:space="preserve">includes having a receiver, manager, administrator, provisional liquidator or liquidator appointed to you, you entering into any scheme of arrangement with your creditors, a mortgagee entering into possession or disposing of the whole or any part of your assets or business. </w:t>
      </w:r>
    </w:p>
    <w:p w14:paraId="45039501" w14:textId="77777777" w:rsidR="000735A9" w:rsidRPr="002E6BFB" w:rsidRDefault="000735A9" w:rsidP="001B5675">
      <w:pPr>
        <w:pStyle w:val="Default"/>
        <w:rPr>
          <w:rFonts w:asciiTheme="minorHAnsi" w:hAnsiTheme="minorHAnsi" w:cstheme="minorHAnsi"/>
          <w:b/>
          <w:bCs/>
          <w:sz w:val="22"/>
          <w:szCs w:val="22"/>
        </w:rPr>
      </w:pPr>
    </w:p>
    <w:p w14:paraId="35780F72" w14:textId="77777777" w:rsidR="001B5675" w:rsidRPr="002E6BFB" w:rsidRDefault="001B5675" w:rsidP="000735A9">
      <w:pPr>
        <w:pStyle w:val="Default"/>
        <w:ind w:left="720"/>
        <w:rPr>
          <w:rFonts w:asciiTheme="minorHAnsi" w:hAnsiTheme="minorHAnsi" w:cstheme="minorHAnsi"/>
          <w:sz w:val="22"/>
          <w:szCs w:val="22"/>
        </w:rPr>
      </w:pPr>
      <w:r w:rsidRPr="002E6BFB">
        <w:rPr>
          <w:rFonts w:asciiTheme="minorHAnsi" w:hAnsiTheme="minorHAnsi" w:cstheme="minorHAnsi"/>
          <w:b/>
          <w:bCs/>
          <w:sz w:val="22"/>
          <w:szCs w:val="22"/>
        </w:rPr>
        <w:t xml:space="preserve">Interruption </w:t>
      </w:r>
      <w:r w:rsidRPr="002E6BFB">
        <w:rPr>
          <w:rFonts w:asciiTheme="minorHAnsi" w:hAnsiTheme="minorHAnsi" w:cstheme="minorHAnsi"/>
          <w:sz w:val="22"/>
          <w:szCs w:val="22"/>
        </w:rPr>
        <w:t xml:space="preserve">in the supply of goods or a service means a delay in supplying, a failure to supply or an error or defect in the supply of, those goods or that service. </w:t>
      </w:r>
    </w:p>
    <w:p w14:paraId="59F55836" w14:textId="77777777" w:rsidR="000735A9" w:rsidRPr="002E6BFB" w:rsidRDefault="000735A9" w:rsidP="001B5675">
      <w:pPr>
        <w:pStyle w:val="Default"/>
        <w:rPr>
          <w:rFonts w:asciiTheme="minorHAnsi" w:hAnsiTheme="minorHAnsi" w:cstheme="minorHAnsi"/>
          <w:b/>
          <w:bCs/>
          <w:sz w:val="22"/>
          <w:szCs w:val="22"/>
        </w:rPr>
      </w:pPr>
    </w:p>
    <w:p w14:paraId="3445FA9E" w14:textId="77777777" w:rsidR="001B5675" w:rsidRPr="002E6BFB" w:rsidRDefault="001B5675" w:rsidP="000735A9">
      <w:pPr>
        <w:pStyle w:val="Default"/>
        <w:ind w:left="720"/>
        <w:rPr>
          <w:rFonts w:asciiTheme="minorHAnsi" w:hAnsiTheme="minorHAnsi" w:cstheme="minorHAnsi"/>
          <w:sz w:val="22"/>
          <w:szCs w:val="22"/>
        </w:rPr>
      </w:pPr>
      <w:r w:rsidRPr="002E6BFB">
        <w:rPr>
          <w:rFonts w:asciiTheme="minorHAnsi" w:hAnsiTheme="minorHAnsi" w:cstheme="minorHAnsi"/>
          <w:b/>
          <w:bCs/>
          <w:sz w:val="22"/>
          <w:szCs w:val="22"/>
        </w:rPr>
        <w:t xml:space="preserve">Material Terms </w:t>
      </w:r>
      <w:r w:rsidRPr="002E6BFB">
        <w:rPr>
          <w:rFonts w:asciiTheme="minorHAnsi" w:hAnsiTheme="minorHAnsi" w:cstheme="minorHAnsi"/>
          <w:sz w:val="22"/>
          <w:szCs w:val="22"/>
        </w:rPr>
        <w:t xml:space="preserve">means those terms and conditions We provided to you and/or read out to you over the telephone. </w:t>
      </w:r>
    </w:p>
    <w:p w14:paraId="7BAC418F" w14:textId="77777777" w:rsidR="000735A9" w:rsidRPr="002E6BFB" w:rsidRDefault="000735A9" w:rsidP="001B5675">
      <w:pPr>
        <w:pStyle w:val="Default"/>
        <w:rPr>
          <w:rFonts w:asciiTheme="minorHAnsi" w:hAnsiTheme="minorHAnsi" w:cstheme="minorHAnsi"/>
          <w:b/>
          <w:bCs/>
          <w:sz w:val="22"/>
          <w:szCs w:val="22"/>
        </w:rPr>
      </w:pPr>
    </w:p>
    <w:p w14:paraId="1A5BF3B4" w14:textId="77777777" w:rsidR="001B5675" w:rsidRPr="002E6BFB" w:rsidRDefault="001B5675" w:rsidP="000735A9">
      <w:pPr>
        <w:pStyle w:val="Default"/>
        <w:ind w:firstLine="720"/>
        <w:rPr>
          <w:rFonts w:asciiTheme="minorHAnsi" w:hAnsiTheme="minorHAnsi" w:cstheme="minorHAnsi"/>
          <w:sz w:val="22"/>
          <w:szCs w:val="22"/>
        </w:rPr>
      </w:pPr>
      <w:r w:rsidRPr="002E6BFB">
        <w:rPr>
          <w:rFonts w:asciiTheme="minorHAnsi" w:hAnsiTheme="minorHAnsi" w:cstheme="minorHAnsi"/>
          <w:b/>
          <w:bCs/>
          <w:sz w:val="22"/>
          <w:szCs w:val="22"/>
        </w:rPr>
        <w:t xml:space="preserve">Network </w:t>
      </w:r>
      <w:r w:rsidRPr="002E6BFB">
        <w:rPr>
          <w:rFonts w:asciiTheme="minorHAnsi" w:hAnsiTheme="minorHAnsi" w:cstheme="minorHAnsi"/>
          <w:sz w:val="22"/>
          <w:szCs w:val="22"/>
        </w:rPr>
        <w:t xml:space="preserve">means a telecommunications network, equipment, facilities or cabling. </w:t>
      </w:r>
    </w:p>
    <w:p w14:paraId="54A0F178" w14:textId="77777777" w:rsidR="000735A9" w:rsidRPr="002E6BFB" w:rsidRDefault="000735A9" w:rsidP="000735A9">
      <w:pPr>
        <w:spacing w:after="0"/>
        <w:ind w:left="720" w:hanging="720"/>
        <w:rPr>
          <w:rFonts w:asciiTheme="minorHAnsi" w:hAnsiTheme="minorHAnsi" w:cstheme="minorHAnsi"/>
          <w:b/>
          <w:bCs/>
        </w:rPr>
      </w:pPr>
    </w:p>
    <w:p w14:paraId="3D5C6176" w14:textId="77777777" w:rsidR="001B12CF" w:rsidRPr="002E6BFB" w:rsidRDefault="001B12CF" w:rsidP="001B12CF">
      <w:pPr>
        <w:autoSpaceDE w:val="0"/>
        <w:autoSpaceDN w:val="0"/>
        <w:adjustRightInd w:val="0"/>
        <w:spacing w:after="0" w:line="240" w:lineRule="auto"/>
        <w:ind w:left="720"/>
        <w:rPr>
          <w:rFonts w:asciiTheme="minorHAnsi" w:hAnsiTheme="minorHAnsi" w:cstheme="minorHAnsi"/>
          <w:b/>
          <w:bCs/>
        </w:rPr>
      </w:pPr>
      <w:r w:rsidRPr="002E6BFB">
        <w:rPr>
          <w:rFonts w:asciiTheme="minorHAnsi" w:hAnsiTheme="minorHAnsi" w:cstheme="minorHAnsi"/>
          <w:b/>
          <w:bCs/>
        </w:rPr>
        <w:t xml:space="preserve">Off Peak </w:t>
      </w:r>
      <w:r w:rsidRPr="002E6BFB">
        <w:rPr>
          <w:rFonts w:asciiTheme="minorHAnsi" w:hAnsiTheme="minorHAnsi" w:cstheme="minorHAnsi"/>
        </w:rPr>
        <w:t>means the hours of the day when your data usage is counted towards your Off Peak quota allowance.</w:t>
      </w:r>
    </w:p>
    <w:p w14:paraId="1C13AFAE" w14:textId="77777777" w:rsidR="001B12CF" w:rsidRPr="002E6BFB" w:rsidRDefault="001B12CF" w:rsidP="00F94D26">
      <w:pPr>
        <w:pStyle w:val="Default"/>
        <w:ind w:firstLine="720"/>
        <w:rPr>
          <w:rFonts w:asciiTheme="minorHAnsi" w:hAnsiTheme="minorHAnsi" w:cstheme="minorHAnsi"/>
          <w:b/>
          <w:bCs/>
          <w:sz w:val="22"/>
          <w:szCs w:val="22"/>
        </w:rPr>
      </w:pPr>
    </w:p>
    <w:p w14:paraId="3A476873" w14:textId="77777777" w:rsidR="00F94D26" w:rsidRPr="002E6BFB" w:rsidRDefault="00F94D26" w:rsidP="00F94D26">
      <w:pPr>
        <w:pStyle w:val="Default"/>
        <w:ind w:firstLine="720"/>
        <w:rPr>
          <w:rFonts w:asciiTheme="minorHAnsi" w:hAnsiTheme="minorHAnsi" w:cstheme="minorHAnsi"/>
          <w:sz w:val="22"/>
          <w:szCs w:val="22"/>
        </w:rPr>
      </w:pPr>
      <w:r w:rsidRPr="002E6BFB">
        <w:rPr>
          <w:rFonts w:asciiTheme="minorHAnsi" w:hAnsiTheme="minorHAnsi" w:cstheme="minorHAnsi"/>
          <w:b/>
          <w:bCs/>
          <w:sz w:val="22"/>
          <w:szCs w:val="22"/>
        </w:rPr>
        <w:t xml:space="preserve">Our Equipment </w:t>
      </w:r>
      <w:r w:rsidRPr="002E6BFB">
        <w:rPr>
          <w:rFonts w:asciiTheme="minorHAnsi" w:hAnsiTheme="minorHAnsi" w:cstheme="minorHAnsi"/>
          <w:sz w:val="22"/>
          <w:szCs w:val="22"/>
        </w:rPr>
        <w:t>has the meaning set out in clause 6.1</w:t>
      </w:r>
    </w:p>
    <w:p w14:paraId="607ECD21" w14:textId="77777777" w:rsidR="00F94D26" w:rsidRPr="002E6BFB" w:rsidRDefault="00F94D26" w:rsidP="00F94D26">
      <w:pPr>
        <w:pStyle w:val="Default"/>
        <w:ind w:firstLine="720"/>
        <w:rPr>
          <w:rFonts w:asciiTheme="minorHAnsi" w:hAnsiTheme="minorHAnsi" w:cstheme="minorHAnsi"/>
          <w:sz w:val="22"/>
          <w:szCs w:val="22"/>
        </w:rPr>
      </w:pPr>
    </w:p>
    <w:p w14:paraId="7B906485" w14:textId="77777777" w:rsidR="001B5675" w:rsidRPr="002E6BFB" w:rsidRDefault="001B5675" w:rsidP="000735A9">
      <w:pPr>
        <w:ind w:left="720"/>
        <w:rPr>
          <w:rFonts w:asciiTheme="minorHAnsi" w:hAnsiTheme="minorHAnsi" w:cstheme="minorHAnsi"/>
        </w:rPr>
      </w:pPr>
      <w:r w:rsidRPr="002E6BFB">
        <w:rPr>
          <w:rFonts w:asciiTheme="minorHAnsi" w:hAnsiTheme="minorHAnsi" w:cstheme="minorHAnsi"/>
          <w:b/>
          <w:bCs/>
        </w:rPr>
        <w:t xml:space="preserve">Personal Information </w:t>
      </w:r>
      <w:r w:rsidRPr="002E6BFB">
        <w:rPr>
          <w:rFonts w:asciiTheme="minorHAnsi" w:hAnsiTheme="minorHAnsi" w:cstheme="minorHAnsi"/>
        </w:rPr>
        <w:t>means information or opinion about you from which your identity is apparent or can reasonably be ascertained and includes your name, current and previous addresses, service number, date of birth, email address, bank account or credit card details, occupation, driver's licence number and your Credit Information and Credit Rating.</w:t>
      </w:r>
    </w:p>
    <w:p w14:paraId="6D6D33FB" w14:textId="77777777" w:rsidR="001B12CF" w:rsidRPr="002E6BFB" w:rsidRDefault="001B12CF" w:rsidP="001B12CF">
      <w:pPr>
        <w:autoSpaceDE w:val="0"/>
        <w:autoSpaceDN w:val="0"/>
        <w:adjustRightInd w:val="0"/>
        <w:spacing w:after="0" w:line="240" w:lineRule="auto"/>
        <w:ind w:firstLine="720"/>
        <w:rPr>
          <w:rFonts w:asciiTheme="minorHAnsi" w:hAnsiTheme="minorHAnsi" w:cstheme="minorHAnsi"/>
          <w:b/>
          <w:bCs/>
        </w:rPr>
      </w:pPr>
      <w:r w:rsidRPr="002E6BFB">
        <w:rPr>
          <w:rFonts w:asciiTheme="minorHAnsi" w:hAnsiTheme="minorHAnsi" w:cstheme="minorHAnsi"/>
          <w:b/>
          <w:bCs/>
        </w:rPr>
        <w:t xml:space="preserve">Personnel </w:t>
      </w:r>
      <w:r w:rsidRPr="002E6BFB">
        <w:rPr>
          <w:rFonts w:asciiTheme="minorHAnsi" w:hAnsiTheme="minorHAnsi" w:cstheme="minorHAnsi"/>
        </w:rPr>
        <w:t>means that person’s employees, agents, contractors or other representatives.</w:t>
      </w:r>
    </w:p>
    <w:p w14:paraId="11701328" w14:textId="77777777" w:rsidR="001B12CF" w:rsidRPr="002E6BFB" w:rsidRDefault="001B12CF" w:rsidP="000735A9">
      <w:pPr>
        <w:pStyle w:val="Default"/>
        <w:ind w:left="720"/>
        <w:rPr>
          <w:rFonts w:asciiTheme="minorHAnsi" w:hAnsiTheme="minorHAnsi" w:cstheme="minorHAnsi"/>
          <w:b/>
          <w:bCs/>
          <w:color w:val="auto"/>
          <w:sz w:val="22"/>
          <w:szCs w:val="22"/>
        </w:rPr>
      </w:pPr>
    </w:p>
    <w:p w14:paraId="139B9976" w14:textId="77777777" w:rsidR="001B12CF" w:rsidRPr="002E6BFB" w:rsidRDefault="001B12CF" w:rsidP="000735A9">
      <w:pPr>
        <w:pStyle w:val="Default"/>
        <w:ind w:left="720"/>
        <w:rPr>
          <w:rFonts w:asciiTheme="minorHAnsi" w:hAnsiTheme="minorHAnsi" w:cstheme="minorHAnsi"/>
          <w:b/>
          <w:bCs/>
          <w:color w:val="auto"/>
          <w:sz w:val="22"/>
          <w:szCs w:val="22"/>
        </w:rPr>
      </w:pPr>
      <w:r w:rsidRPr="002E6BFB">
        <w:rPr>
          <w:rFonts w:asciiTheme="minorHAnsi" w:hAnsiTheme="minorHAnsi" w:cstheme="minorHAnsi"/>
          <w:b/>
          <w:bCs/>
          <w:color w:val="auto"/>
          <w:sz w:val="22"/>
          <w:szCs w:val="22"/>
        </w:rPr>
        <w:t xml:space="preserve">Purchased Equipment </w:t>
      </w:r>
      <w:r w:rsidRPr="002E6BFB">
        <w:rPr>
          <w:rFonts w:asciiTheme="minorHAnsi" w:hAnsiTheme="minorHAnsi" w:cstheme="minorHAnsi"/>
          <w:color w:val="auto"/>
          <w:sz w:val="22"/>
          <w:szCs w:val="22"/>
        </w:rPr>
        <w:t>has the meaning set out in clause 6.5.</w:t>
      </w:r>
    </w:p>
    <w:p w14:paraId="535AF29F" w14:textId="77777777" w:rsidR="001B12CF" w:rsidRPr="002E6BFB" w:rsidRDefault="001B12CF" w:rsidP="000735A9">
      <w:pPr>
        <w:pStyle w:val="Default"/>
        <w:ind w:left="720"/>
        <w:rPr>
          <w:rFonts w:asciiTheme="minorHAnsi" w:hAnsiTheme="minorHAnsi" w:cstheme="minorHAnsi"/>
          <w:b/>
          <w:bCs/>
          <w:sz w:val="22"/>
          <w:szCs w:val="22"/>
        </w:rPr>
      </w:pPr>
    </w:p>
    <w:p w14:paraId="631AA4C9" w14:textId="77777777" w:rsidR="001B5675" w:rsidRPr="002E6BFB" w:rsidRDefault="001B5675" w:rsidP="000735A9">
      <w:pPr>
        <w:pStyle w:val="Default"/>
        <w:ind w:left="720"/>
        <w:rPr>
          <w:rFonts w:asciiTheme="minorHAnsi" w:hAnsiTheme="minorHAnsi" w:cstheme="minorHAnsi"/>
          <w:sz w:val="22"/>
          <w:szCs w:val="22"/>
        </w:rPr>
      </w:pPr>
      <w:r w:rsidRPr="002E6BFB">
        <w:rPr>
          <w:rFonts w:asciiTheme="minorHAnsi" w:hAnsiTheme="minorHAnsi" w:cstheme="minorHAnsi"/>
          <w:b/>
          <w:bCs/>
          <w:sz w:val="22"/>
          <w:szCs w:val="22"/>
        </w:rPr>
        <w:lastRenderedPageBreak/>
        <w:t xml:space="preserve">Premises </w:t>
      </w:r>
      <w:r w:rsidRPr="002E6BFB">
        <w:rPr>
          <w:rFonts w:asciiTheme="minorHAnsi" w:hAnsiTheme="minorHAnsi" w:cstheme="minorHAnsi"/>
          <w:sz w:val="22"/>
          <w:szCs w:val="22"/>
        </w:rPr>
        <w:t xml:space="preserve">means locations at which We supply the Service, and locations to which We need to have access to supply the Service. </w:t>
      </w:r>
    </w:p>
    <w:p w14:paraId="1030A9DC" w14:textId="77777777" w:rsidR="000735A9" w:rsidRPr="002E6BFB" w:rsidRDefault="000735A9" w:rsidP="001B5675">
      <w:pPr>
        <w:pStyle w:val="Default"/>
        <w:rPr>
          <w:rFonts w:asciiTheme="minorHAnsi" w:hAnsiTheme="minorHAnsi" w:cstheme="minorHAnsi"/>
          <w:b/>
          <w:bCs/>
          <w:sz w:val="22"/>
          <w:szCs w:val="22"/>
        </w:rPr>
      </w:pPr>
    </w:p>
    <w:p w14:paraId="35F1138C" w14:textId="77777777" w:rsidR="001B5675" w:rsidRPr="002E6BFB" w:rsidRDefault="001B5675" w:rsidP="000735A9">
      <w:pPr>
        <w:pStyle w:val="Default"/>
        <w:ind w:left="720"/>
        <w:rPr>
          <w:rFonts w:asciiTheme="minorHAnsi" w:hAnsiTheme="minorHAnsi" w:cstheme="minorHAnsi"/>
          <w:sz w:val="22"/>
          <w:szCs w:val="22"/>
        </w:rPr>
      </w:pPr>
      <w:r w:rsidRPr="002E6BFB">
        <w:rPr>
          <w:rFonts w:asciiTheme="minorHAnsi" w:hAnsiTheme="minorHAnsi" w:cstheme="minorHAnsi"/>
          <w:b/>
          <w:bCs/>
          <w:sz w:val="22"/>
          <w:szCs w:val="22"/>
        </w:rPr>
        <w:t xml:space="preserve">Regulatory Authority </w:t>
      </w:r>
      <w:r w:rsidRPr="002E6BFB">
        <w:rPr>
          <w:rFonts w:asciiTheme="minorHAnsi" w:hAnsiTheme="minorHAnsi" w:cstheme="minorHAnsi"/>
          <w:sz w:val="22"/>
          <w:szCs w:val="22"/>
        </w:rPr>
        <w:t xml:space="preserve">means the Australian Communications and Media Authority, the Australian Competition and Consumer Commission, the Australian Communications Industry Forum Limited, the Telecommunications Industry Ombudsman or any other government or statutory body or authority. </w:t>
      </w:r>
    </w:p>
    <w:p w14:paraId="7C87A54B" w14:textId="77777777" w:rsidR="000735A9" w:rsidRPr="002E6BFB" w:rsidRDefault="000735A9" w:rsidP="001B5675">
      <w:pPr>
        <w:pStyle w:val="Default"/>
        <w:rPr>
          <w:rFonts w:asciiTheme="minorHAnsi" w:hAnsiTheme="minorHAnsi" w:cstheme="minorHAnsi"/>
          <w:b/>
          <w:bCs/>
          <w:sz w:val="22"/>
          <w:szCs w:val="22"/>
        </w:rPr>
      </w:pPr>
    </w:p>
    <w:p w14:paraId="7ADD1A5D" w14:textId="4AD70FA0" w:rsidR="001B5675" w:rsidRPr="002E6BFB" w:rsidRDefault="001B5675" w:rsidP="000735A9">
      <w:pPr>
        <w:pStyle w:val="Default"/>
        <w:ind w:left="720"/>
        <w:rPr>
          <w:rFonts w:asciiTheme="minorHAnsi" w:hAnsiTheme="minorHAnsi" w:cstheme="minorHAnsi"/>
          <w:sz w:val="22"/>
          <w:szCs w:val="22"/>
        </w:rPr>
      </w:pPr>
      <w:r w:rsidRPr="002E6BFB">
        <w:rPr>
          <w:rFonts w:asciiTheme="minorHAnsi" w:hAnsiTheme="minorHAnsi" w:cstheme="minorHAnsi"/>
          <w:b/>
          <w:bCs/>
          <w:sz w:val="22"/>
          <w:szCs w:val="22"/>
        </w:rPr>
        <w:t xml:space="preserve">Related </w:t>
      </w:r>
      <w:r w:rsidR="000C72A8" w:rsidRPr="002E6BFB">
        <w:rPr>
          <w:rFonts w:asciiTheme="minorHAnsi" w:hAnsiTheme="minorHAnsi" w:cstheme="minorHAnsi"/>
          <w:b/>
          <w:bCs/>
          <w:sz w:val="22"/>
          <w:szCs w:val="22"/>
        </w:rPr>
        <w:t>CWNet</w:t>
      </w:r>
      <w:r w:rsidR="002634C0" w:rsidRPr="002E6BFB">
        <w:rPr>
          <w:rFonts w:asciiTheme="minorHAnsi" w:hAnsiTheme="minorHAnsi" w:cstheme="minorHAnsi"/>
          <w:sz w:val="22"/>
          <w:szCs w:val="22"/>
        </w:rPr>
        <w:t xml:space="preserve"> </w:t>
      </w:r>
      <w:r w:rsidRPr="002E6BFB">
        <w:rPr>
          <w:rFonts w:asciiTheme="minorHAnsi" w:hAnsiTheme="minorHAnsi" w:cstheme="minorHAnsi"/>
          <w:b/>
          <w:bCs/>
          <w:sz w:val="22"/>
          <w:szCs w:val="22"/>
        </w:rPr>
        <w:t xml:space="preserve"> Entity </w:t>
      </w:r>
      <w:r w:rsidRPr="002E6BFB">
        <w:rPr>
          <w:rFonts w:asciiTheme="minorHAnsi" w:hAnsiTheme="minorHAnsi" w:cstheme="minorHAnsi"/>
          <w:sz w:val="22"/>
          <w:szCs w:val="22"/>
        </w:rPr>
        <w:t xml:space="preserve">means an entity that is related to </w:t>
      </w:r>
      <w:r w:rsidR="000C72A8" w:rsidRPr="002E6BFB">
        <w:rPr>
          <w:rFonts w:asciiTheme="minorHAnsi" w:hAnsiTheme="minorHAnsi" w:cstheme="minorHAnsi"/>
          <w:b/>
          <w:bCs/>
          <w:sz w:val="22"/>
          <w:szCs w:val="22"/>
        </w:rPr>
        <w:t>CWNet</w:t>
      </w:r>
      <w:r w:rsidR="002634C0" w:rsidRPr="002E6BFB">
        <w:rPr>
          <w:rFonts w:asciiTheme="minorHAnsi" w:hAnsiTheme="minorHAnsi" w:cstheme="minorHAnsi"/>
          <w:sz w:val="22"/>
          <w:szCs w:val="22"/>
        </w:rPr>
        <w:t xml:space="preserve"> </w:t>
      </w:r>
      <w:r w:rsidRPr="002E6BFB">
        <w:rPr>
          <w:rFonts w:asciiTheme="minorHAnsi" w:hAnsiTheme="minorHAnsi" w:cstheme="minorHAnsi"/>
          <w:b/>
          <w:bCs/>
          <w:sz w:val="22"/>
          <w:szCs w:val="22"/>
        </w:rPr>
        <w:t>(</w:t>
      </w:r>
      <w:r w:rsidR="009A0E03" w:rsidRPr="002E6BFB">
        <w:rPr>
          <w:rFonts w:asciiTheme="minorHAnsi" w:hAnsiTheme="minorHAnsi" w:cstheme="minorHAnsi"/>
          <w:b/>
          <w:bCs/>
          <w:sz w:val="22"/>
          <w:szCs w:val="22"/>
        </w:rPr>
        <w:t>ABN: 68664461723</w:t>
      </w:r>
      <w:r w:rsidRPr="002E6BFB">
        <w:rPr>
          <w:rFonts w:asciiTheme="minorHAnsi" w:hAnsiTheme="minorHAnsi" w:cstheme="minorHAnsi"/>
          <w:b/>
          <w:bCs/>
          <w:sz w:val="22"/>
          <w:szCs w:val="22"/>
        </w:rPr>
        <w:t>)</w:t>
      </w:r>
      <w:r w:rsidRPr="002E6BFB">
        <w:rPr>
          <w:rFonts w:asciiTheme="minorHAnsi" w:hAnsiTheme="minorHAnsi" w:cstheme="minorHAnsi"/>
          <w:sz w:val="22"/>
          <w:szCs w:val="22"/>
        </w:rPr>
        <w:t xml:space="preserve">, in any of the ways specified in section 50 of the </w:t>
      </w:r>
      <w:r w:rsidRPr="002E6BFB">
        <w:rPr>
          <w:rFonts w:asciiTheme="minorHAnsi" w:hAnsiTheme="minorHAnsi" w:cstheme="minorHAnsi"/>
          <w:i/>
          <w:iCs/>
          <w:sz w:val="22"/>
          <w:szCs w:val="22"/>
        </w:rPr>
        <w:t xml:space="preserve">Corporations Act 2001 </w:t>
      </w:r>
      <w:r w:rsidRPr="002E6BFB">
        <w:rPr>
          <w:rFonts w:asciiTheme="minorHAnsi" w:hAnsiTheme="minorHAnsi" w:cstheme="minorHAnsi"/>
          <w:sz w:val="22"/>
          <w:szCs w:val="22"/>
        </w:rPr>
        <w:t xml:space="preserve">(Cth). </w:t>
      </w:r>
    </w:p>
    <w:p w14:paraId="0F496630" w14:textId="77777777" w:rsidR="006B1195" w:rsidRPr="002E6BFB" w:rsidRDefault="006B1195" w:rsidP="000735A9">
      <w:pPr>
        <w:pStyle w:val="Default"/>
        <w:ind w:left="720"/>
        <w:rPr>
          <w:rFonts w:asciiTheme="minorHAnsi" w:hAnsiTheme="minorHAnsi" w:cstheme="minorHAnsi"/>
          <w:b/>
          <w:bCs/>
          <w:sz w:val="22"/>
          <w:szCs w:val="22"/>
        </w:rPr>
      </w:pPr>
    </w:p>
    <w:p w14:paraId="0DE1F16B" w14:textId="77777777" w:rsidR="001B5675" w:rsidRPr="002E6BFB" w:rsidRDefault="001B5675" w:rsidP="000735A9">
      <w:pPr>
        <w:pStyle w:val="Default"/>
        <w:ind w:left="720"/>
        <w:rPr>
          <w:rFonts w:asciiTheme="minorHAnsi" w:hAnsiTheme="minorHAnsi" w:cstheme="minorHAnsi"/>
          <w:sz w:val="22"/>
          <w:szCs w:val="22"/>
        </w:rPr>
      </w:pPr>
      <w:r w:rsidRPr="002E6BFB">
        <w:rPr>
          <w:rFonts w:asciiTheme="minorHAnsi" w:hAnsiTheme="minorHAnsi" w:cstheme="minorHAnsi"/>
          <w:b/>
          <w:bCs/>
          <w:sz w:val="22"/>
          <w:szCs w:val="22"/>
        </w:rPr>
        <w:t xml:space="preserve">Service </w:t>
      </w:r>
      <w:r w:rsidRPr="002E6BFB">
        <w:rPr>
          <w:rFonts w:asciiTheme="minorHAnsi" w:hAnsiTheme="minorHAnsi" w:cstheme="minorHAnsi"/>
          <w:sz w:val="22"/>
          <w:szCs w:val="22"/>
        </w:rPr>
        <w:t>means the service requested by you in your Application and described in the relevant Service Description and Pricing Schedule, and any related goods (including equipment) and ancillary services provided to you by us in connection with that service</w:t>
      </w:r>
      <w:r w:rsidRPr="002E6BFB">
        <w:rPr>
          <w:rFonts w:asciiTheme="minorHAnsi" w:hAnsiTheme="minorHAnsi" w:cstheme="minorHAnsi"/>
          <w:b/>
          <w:bCs/>
          <w:i/>
          <w:iCs/>
          <w:sz w:val="22"/>
          <w:szCs w:val="22"/>
        </w:rPr>
        <w:t xml:space="preserve">. </w:t>
      </w:r>
    </w:p>
    <w:p w14:paraId="2FF74F44" w14:textId="77777777" w:rsidR="00F94D26" w:rsidRPr="002E6BFB" w:rsidRDefault="00F94D26" w:rsidP="000735A9">
      <w:pPr>
        <w:pStyle w:val="Default"/>
        <w:ind w:left="720"/>
        <w:rPr>
          <w:rFonts w:asciiTheme="minorHAnsi" w:hAnsiTheme="minorHAnsi" w:cstheme="minorHAnsi"/>
          <w:b/>
          <w:bCs/>
          <w:sz w:val="22"/>
          <w:szCs w:val="22"/>
        </w:rPr>
      </w:pPr>
    </w:p>
    <w:p w14:paraId="3DA8C2CA" w14:textId="77777777" w:rsidR="001B5675" w:rsidRPr="002E6BFB" w:rsidRDefault="001B5675" w:rsidP="000735A9">
      <w:pPr>
        <w:pStyle w:val="Default"/>
        <w:ind w:left="720"/>
        <w:rPr>
          <w:rFonts w:asciiTheme="minorHAnsi" w:hAnsiTheme="minorHAnsi" w:cstheme="minorHAnsi"/>
          <w:sz w:val="22"/>
          <w:szCs w:val="22"/>
        </w:rPr>
      </w:pPr>
      <w:r w:rsidRPr="002E6BFB">
        <w:rPr>
          <w:rFonts w:asciiTheme="minorHAnsi" w:hAnsiTheme="minorHAnsi" w:cstheme="minorHAnsi"/>
          <w:b/>
          <w:bCs/>
          <w:sz w:val="22"/>
          <w:szCs w:val="22"/>
        </w:rPr>
        <w:t xml:space="preserve">Service Commencement Date </w:t>
      </w:r>
      <w:r w:rsidRPr="002E6BFB">
        <w:rPr>
          <w:rFonts w:asciiTheme="minorHAnsi" w:hAnsiTheme="minorHAnsi" w:cstheme="minorHAnsi"/>
          <w:sz w:val="22"/>
          <w:szCs w:val="22"/>
        </w:rPr>
        <w:t xml:space="preserve">means the date on which We notify you that the Service is ready for use. </w:t>
      </w:r>
    </w:p>
    <w:p w14:paraId="0E45861E" w14:textId="77777777" w:rsidR="000735A9" w:rsidRPr="002E6BFB" w:rsidRDefault="000735A9" w:rsidP="000735A9">
      <w:pPr>
        <w:spacing w:after="0"/>
        <w:ind w:left="720"/>
        <w:rPr>
          <w:rFonts w:asciiTheme="minorHAnsi" w:hAnsiTheme="minorHAnsi" w:cstheme="minorHAnsi"/>
          <w:b/>
          <w:bCs/>
        </w:rPr>
      </w:pPr>
    </w:p>
    <w:p w14:paraId="1C36F25C" w14:textId="77777777" w:rsidR="001B5675" w:rsidRPr="002E6BFB" w:rsidRDefault="001B5675" w:rsidP="000735A9">
      <w:pPr>
        <w:spacing w:after="0"/>
        <w:ind w:left="720"/>
        <w:rPr>
          <w:rFonts w:asciiTheme="minorHAnsi" w:hAnsiTheme="minorHAnsi" w:cstheme="minorHAnsi"/>
        </w:rPr>
      </w:pPr>
      <w:r w:rsidRPr="002E6BFB">
        <w:rPr>
          <w:rFonts w:asciiTheme="minorHAnsi" w:hAnsiTheme="minorHAnsi" w:cstheme="minorHAnsi"/>
          <w:b/>
          <w:bCs/>
        </w:rPr>
        <w:t xml:space="preserve">Service Description </w:t>
      </w:r>
      <w:r w:rsidRPr="002E6BFB">
        <w:rPr>
          <w:rFonts w:asciiTheme="minorHAnsi" w:hAnsiTheme="minorHAnsi" w:cstheme="minorHAnsi"/>
        </w:rPr>
        <w:t>means our standard service description describing the Service and setting out specific terms and conditions for the Service and set out in Section B of our CRA.</w:t>
      </w:r>
    </w:p>
    <w:p w14:paraId="02FC7583" w14:textId="77777777" w:rsidR="000735A9" w:rsidRPr="002E6BFB" w:rsidRDefault="000735A9" w:rsidP="001B5675">
      <w:pPr>
        <w:pStyle w:val="Default"/>
        <w:rPr>
          <w:rFonts w:asciiTheme="minorHAnsi" w:hAnsiTheme="minorHAnsi" w:cstheme="minorHAnsi"/>
          <w:b/>
          <w:bCs/>
          <w:sz w:val="22"/>
          <w:szCs w:val="22"/>
        </w:rPr>
      </w:pPr>
    </w:p>
    <w:p w14:paraId="2A34DE02" w14:textId="77777777" w:rsidR="001B5675" w:rsidRPr="002E6BFB" w:rsidRDefault="001B5675" w:rsidP="000735A9">
      <w:pPr>
        <w:pStyle w:val="Default"/>
        <w:ind w:firstLine="720"/>
        <w:rPr>
          <w:rFonts w:asciiTheme="minorHAnsi" w:hAnsiTheme="minorHAnsi" w:cstheme="minorHAnsi"/>
          <w:sz w:val="22"/>
          <w:szCs w:val="22"/>
        </w:rPr>
      </w:pPr>
      <w:r w:rsidRPr="002E6BFB">
        <w:rPr>
          <w:rFonts w:asciiTheme="minorHAnsi" w:hAnsiTheme="minorHAnsi" w:cstheme="minorHAnsi"/>
          <w:b/>
          <w:bCs/>
          <w:sz w:val="22"/>
          <w:szCs w:val="22"/>
        </w:rPr>
        <w:t xml:space="preserve">Special Offer </w:t>
      </w:r>
      <w:r w:rsidRPr="002E6BFB">
        <w:rPr>
          <w:rFonts w:asciiTheme="minorHAnsi" w:hAnsiTheme="minorHAnsi" w:cstheme="minorHAnsi"/>
          <w:sz w:val="22"/>
          <w:szCs w:val="22"/>
        </w:rPr>
        <w:t xml:space="preserve">has the meaning set out in clause 8.5. </w:t>
      </w:r>
    </w:p>
    <w:p w14:paraId="4935CE24" w14:textId="77777777" w:rsidR="000735A9" w:rsidRPr="002E6BFB" w:rsidRDefault="000735A9" w:rsidP="001B5675">
      <w:pPr>
        <w:pStyle w:val="Default"/>
        <w:rPr>
          <w:rFonts w:asciiTheme="minorHAnsi" w:hAnsiTheme="minorHAnsi" w:cstheme="minorHAnsi"/>
          <w:b/>
          <w:bCs/>
          <w:sz w:val="22"/>
          <w:szCs w:val="22"/>
        </w:rPr>
      </w:pPr>
    </w:p>
    <w:p w14:paraId="30321CA3" w14:textId="77777777" w:rsidR="001B5675" w:rsidRPr="002E6BFB" w:rsidRDefault="001B5675" w:rsidP="000735A9">
      <w:pPr>
        <w:pStyle w:val="Default"/>
        <w:ind w:left="720"/>
        <w:rPr>
          <w:rFonts w:asciiTheme="minorHAnsi" w:hAnsiTheme="minorHAnsi" w:cstheme="minorHAnsi"/>
          <w:sz w:val="22"/>
          <w:szCs w:val="22"/>
        </w:rPr>
      </w:pPr>
      <w:r w:rsidRPr="002E6BFB">
        <w:rPr>
          <w:rFonts w:asciiTheme="minorHAnsi" w:hAnsiTheme="minorHAnsi" w:cstheme="minorHAnsi"/>
          <w:b/>
          <w:bCs/>
          <w:sz w:val="22"/>
          <w:szCs w:val="22"/>
        </w:rPr>
        <w:t xml:space="preserve">Supplier </w:t>
      </w:r>
      <w:r w:rsidRPr="002E6BFB">
        <w:rPr>
          <w:rFonts w:asciiTheme="minorHAnsi" w:hAnsiTheme="minorHAnsi" w:cstheme="minorHAnsi"/>
          <w:sz w:val="22"/>
          <w:szCs w:val="22"/>
        </w:rPr>
        <w:t xml:space="preserve">means any supplier of goods or services (including interconnection services) which may be used directly or indirectly by us to supply the Service. </w:t>
      </w:r>
    </w:p>
    <w:p w14:paraId="0D815FBA" w14:textId="77777777" w:rsidR="000735A9" w:rsidRPr="002E6BFB" w:rsidRDefault="000735A9" w:rsidP="001B5675">
      <w:pPr>
        <w:pStyle w:val="Default"/>
        <w:rPr>
          <w:rFonts w:asciiTheme="minorHAnsi" w:hAnsiTheme="minorHAnsi" w:cstheme="minorHAnsi"/>
          <w:b/>
          <w:bCs/>
          <w:sz w:val="22"/>
          <w:szCs w:val="22"/>
        </w:rPr>
      </w:pPr>
    </w:p>
    <w:p w14:paraId="37421320" w14:textId="77777777" w:rsidR="001B5675" w:rsidRPr="002E6BFB" w:rsidRDefault="001B5675" w:rsidP="000735A9">
      <w:pPr>
        <w:pStyle w:val="Default"/>
        <w:ind w:firstLine="720"/>
        <w:rPr>
          <w:rFonts w:asciiTheme="minorHAnsi" w:hAnsiTheme="minorHAnsi" w:cstheme="minorHAnsi"/>
          <w:sz w:val="22"/>
          <w:szCs w:val="22"/>
        </w:rPr>
      </w:pPr>
      <w:r w:rsidRPr="002E6BFB">
        <w:rPr>
          <w:rFonts w:asciiTheme="minorHAnsi" w:hAnsiTheme="minorHAnsi" w:cstheme="minorHAnsi"/>
          <w:b/>
          <w:bCs/>
          <w:sz w:val="22"/>
          <w:szCs w:val="22"/>
        </w:rPr>
        <w:t xml:space="preserve">Telecommunications Act </w:t>
      </w:r>
      <w:r w:rsidRPr="002E6BFB">
        <w:rPr>
          <w:rFonts w:asciiTheme="minorHAnsi" w:hAnsiTheme="minorHAnsi" w:cstheme="minorHAnsi"/>
          <w:sz w:val="22"/>
          <w:szCs w:val="22"/>
        </w:rPr>
        <w:t xml:space="preserve">means the </w:t>
      </w:r>
      <w:r w:rsidRPr="002E6BFB">
        <w:rPr>
          <w:rFonts w:asciiTheme="minorHAnsi" w:hAnsiTheme="minorHAnsi" w:cstheme="minorHAnsi"/>
          <w:i/>
          <w:iCs/>
          <w:sz w:val="22"/>
          <w:szCs w:val="22"/>
        </w:rPr>
        <w:t xml:space="preserve">Telecommunications Act 1997 (Cth) </w:t>
      </w:r>
    </w:p>
    <w:p w14:paraId="7CE48112" w14:textId="77777777" w:rsidR="000735A9" w:rsidRPr="002E6BFB" w:rsidRDefault="000735A9" w:rsidP="001B5675">
      <w:pPr>
        <w:pStyle w:val="Default"/>
        <w:rPr>
          <w:rFonts w:asciiTheme="minorHAnsi" w:hAnsiTheme="minorHAnsi" w:cstheme="minorHAnsi"/>
          <w:b/>
          <w:bCs/>
          <w:sz w:val="22"/>
          <w:szCs w:val="22"/>
        </w:rPr>
      </w:pPr>
    </w:p>
    <w:p w14:paraId="6538968F" w14:textId="18C983B6" w:rsidR="001B5675" w:rsidRPr="002E6BFB" w:rsidRDefault="001B5675" w:rsidP="000735A9">
      <w:pPr>
        <w:pStyle w:val="Default"/>
        <w:ind w:left="720"/>
        <w:rPr>
          <w:rFonts w:asciiTheme="minorHAnsi" w:hAnsiTheme="minorHAnsi" w:cstheme="minorHAnsi"/>
          <w:sz w:val="22"/>
          <w:szCs w:val="22"/>
        </w:rPr>
      </w:pPr>
      <w:r w:rsidRPr="002E6BFB">
        <w:rPr>
          <w:rFonts w:asciiTheme="minorHAnsi" w:hAnsiTheme="minorHAnsi" w:cstheme="minorHAnsi"/>
          <w:b/>
          <w:bCs/>
          <w:sz w:val="22"/>
          <w:szCs w:val="22"/>
        </w:rPr>
        <w:t xml:space="preserve">Telecommunications Legislation </w:t>
      </w:r>
      <w:r w:rsidRPr="002E6BFB">
        <w:rPr>
          <w:rFonts w:asciiTheme="minorHAnsi" w:hAnsiTheme="minorHAnsi" w:cstheme="minorHAnsi"/>
          <w:sz w:val="22"/>
          <w:szCs w:val="22"/>
        </w:rPr>
        <w:t xml:space="preserve">means the </w:t>
      </w:r>
      <w:r w:rsidRPr="002E6BFB">
        <w:rPr>
          <w:rFonts w:asciiTheme="minorHAnsi" w:hAnsiTheme="minorHAnsi" w:cstheme="minorHAnsi"/>
          <w:i/>
          <w:iCs/>
          <w:sz w:val="22"/>
          <w:szCs w:val="22"/>
        </w:rPr>
        <w:t>Telecommunications Act</w:t>
      </w:r>
      <w:r w:rsidR="00814175" w:rsidRPr="002E6BFB">
        <w:rPr>
          <w:rFonts w:asciiTheme="minorHAnsi" w:hAnsiTheme="minorHAnsi" w:cstheme="minorHAnsi"/>
          <w:i/>
          <w:iCs/>
          <w:sz w:val="22"/>
          <w:szCs w:val="22"/>
        </w:rPr>
        <w:t xml:space="preserve">, </w:t>
      </w:r>
      <w:r w:rsidRPr="002E6BFB">
        <w:rPr>
          <w:rFonts w:asciiTheme="minorHAnsi" w:hAnsiTheme="minorHAnsi" w:cstheme="minorHAnsi"/>
          <w:sz w:val="22"/>
          <w:szCs w:val="22"/>
        </w:rPr>
        <w:t xml:space="preserve">the </w:t>
      </w:r>
      <w:r w:rsidRPr="002E6BFB">
        <w:rPr>
          <w:rFonts w:asciiTheme="minorHAnsi" w:hAnsiTheme="minorHAnsi" w:cstheme="minorHAnsi"/>
          <w:i/>
          <w:iCs/>
          <w:sz w:val="22"/>
          <w:szCs w:val="22"/>
        </w:rPr>
        <w:t>Telecommunications (Consumer</w:t>
      </w:r>
      <w:r w:rsidR="00814175" w:rsidRPr="002E6BFB">
        <w:rPr>
          <w:rFonts w:asciiTheme="minorHAnsi" w:hAnsiTheme="minorHAnsi" w:cstheme="minorHAnsi"/>
          <w:i/>
          <w:iCs/>
          <w:sz w:val="22"/>
          <w:szCs w:val="22"/>
        </w:rPr>
        <w:t xml:space="preserve"> Complaints Handling</w:t>
      </w:r>
      <w:r w:rsidRPr="002E6BFB">
        <w:rPr>
          <w:rFonts w:asciiTheme="minorHAnsi" w:hAnsiTheme="minorHAnsi" w:cstheme="minorHAnsi"/>
          <w:i/>
          <w:iCs/>
          <w:sz w:val="22"/>
          <w:szCs w:val="22"/>
        </w:rPr>
        <w:t>)</w:t>
      </w:r>
      <w:r w:rsidR="00814175" w:rsidRPr="002E6BFB">
        <w:rPr>
          <w:rFonts w:asciiTheme="minorHAnsi" w:hAnsiTheme="minorHAnsi" w:cstheme="minorHAnsi"/>
          <w:i/>
          <w:iCs/>
          <w:sz w:val="22"/>
          <w:szCs w:val="22"/>
        </w:rPr>
        <w:t xml:space="preserve"> Industry Standard, Telecommunications (Customer Service Guarantee) Standard, Telecommunications (Financial Hardship) Industry Standard, Telecommunications (Customer Communications for Outages) Industry Standard, Telecommunications (Consumer Complaints Handling) Industry Standard, Telecommunications (Domestic, Family and Sexual Violence Consumer Protections) Industry Standard </w:t>
      </w:r>
      <w:r w:rsidRPr="002E6BFB">
        <w:rPr>
          <w:rFonts w:asciiTheme="minorHAnsi" w:hAnsiTheme="minorHAnsi" w:cstheme="minorHAnsi"/>
          <w:sz w:val="22"/>
          <w:szCs w:val="22"/>
        </w:rPr>
        <w:t xml:space="preserve"> each as amended or replaced from time to time. </w:t>
      </w:r>
    </w:p>
    <w:p w14:paraId="46F4D214" w14:textId="77777777" w:rsidR="00F94D26" w:rsidRPr="002E6BFB" w:rsidRDefault="00F94D26" w:rsidP="000735A9">
      <w:pPr>
        <w:pStyle w:val="Default"/>
        <w:ind w:left="720"/>
        <w:rPr>
          <w:rFonts w:asciiTheme="minorHAnsi" w:hAnsiTheme="minorHAnsi" w:cstheme="minorHAnsi"/>
          <w:sz w:val="22"/>
          <w:szCs w:val="22"/>
        </w:rPr>
      </w:pPr>
    </w:p>
    <w:p w14:paraId="392C12D9" w14:textId="77777777" w:rsidR="00F11E07" w:rsidRPr="002E6BFB" w:rsidRDefault="00F11E07" w:rsidP="00F11E07">
      <w:pPr>
        <w:autoSpaceDE w:val="0"/>
        <w:autoSpaceDN w:val="0"/>
        <w:adjustRightInd w:val="0"/>
        <w:spacing w:after="0" w:line="240" w:lineRule="auto"/>
        <w:ind w:left="720"/>
        <w:rPr>
          <w:rFonts w:asciiTheme="minorHAnsi" w:hAnsiTheme="minorHAnsi" w:cstheme="minorHAnsi"/>
          <w:b/>
          <w:bCs/>
        </w:rPr>
      </w:pPr>
      <w:r w:rsidRPr="002E6BFB">
        <w:rPr>
          <w:rFonts w:asciiTheme="minorHAnsi" w:hAnsiTheme="minorHAnsi" w:cstheme="minorHAnsi"/>
          <w:b/>
          <w:bCs/>
        </w:rPr>
        <w:t xml:space="preserve">Unmetered </w:t>
      </w:r>
      <w:r w:rsidRPr="002E6BFB">
        <w:rPr>
          <w:rFonts w:asciiTheme="minorHAnsi" w:hAnsiTheme="minorHAnsi" w:cstheme="minorHAnsi"/>
          <w:bCs/>
        </w:rPr>
        <w:t>means</w:t>
      </w:r>
      <w:r w:rsidRPr="002E6BFB">
        <w:rPr>
          <w:rFonts w:asciiTheme="minorHAnsi" w:hAnsiTheme="minorHAnsi" w:cstheme="minorHAnsi"/>
          <w:b/>
          <w:bCs/>
        </w:rPr>
        <w:t xml:space="preserve"> </w:t>
      </w:r>
      <w:r w:rsidRPr="002E6BFB">
        <w:rPr>
          <w:rFonts w:asciiTheme="minorHAnsi" w:hAnsiTheme="minorHAnsi" w:cstheme="minorHAnsi"/>
        </w:rPr>
        <w:t>the hours of the day when your data usage is not counted to any quota allowance.</w:t>
      </w:r>
    </w:p>
    <w:p w14:paraId="6ADBD08B" w14:textId="77777777" w:rsidR="00F11E07" w:rsidRPr="002E6BFB" w:rsidRDefault="00F11E07" w:rsidP="00D25D0D">
      <w:pPr>
        <w:autoSpaceDE w:val="0"/>
        <w:autoSpaceDN w:val="0"/>
        <w:adjustRightInd w:val="0"/>
        <w:spacing w:after="0" w:line="240" w:lineRule="auto"/>
        <w:ind w:firstLine="720"/>
        <w:rPr>
          <w:rFonts w:asciiTheme="minorHAnsi" w:hAnsiTheme="minorHAnsi" w:cstheme="minorHAnsi"/>
          <w:b/>
          <w:bCs/>
        </w:rPr>
      </w:pPr>
    </w:p>
    <w:p w14:paraId="0DDC49CD" w14:textId="77777777" w:rsidR="00F94D26" w:rsidRPr="002E6BFB" w:rsidRDefault="00F94D26" w:rsidP="00D25D0D">
      <w:pPr>
        <w:autoSpaceDE w:val="0"/>
        <w:autoSpaceDN w:val="0"/>
        <w:adjustRightInd w:val="0"/>
        <w:spacing w:after="0" w:line="240" w:lineRule="auto"/>
        <w:ind w:firstLine="720"/>
        <w:rPr>
          <w:rFonts w:asciiTheme="minorHAnsi" w:hAnsiTheme="minorHAnsi" w:cstheme="minorHAnsi"/>
        </w:rPr>
      </w:pPr>
      <w:r w:rsidRPr="002E6BFB">
        <w:rPr>
          <w:rFonts w:asciiTheme="minorHAnsi" w:hAnsiTheme="minorHAnsi" w:cstheme="minorHAnsi"/>
          <w:b/>
          <w:bCs/>
        </w:rPr>
        <w:t xml:space="preserve">Usage </w:t>
      </w:r>
      <w:r w:rsidRPr="002E6BFB">
        <w:rPr>
          <w:rFonts w:asciiTheme="minorHAnsi" w:hAnsiTheme="minorHAnsi" w:cstheme="minorHAnsi"/>
        </w:rPr>
        <w:t>means the amount of time generated or data Downloaded by your Internet</w:t>
      </w:r>
      <w:r w:rsidR="00D25D0D" w:rsidRPr="002E6BFB">
        <w:rPr>
          <w:rFonts w:asciiTheme="minorHAnsi" w:hAnsiTheme="minorHAnsi" w:cstheme="minorHAnsi"/>
        </w:rPr>
        <w:t xml:space="preserve"> </w:t>
      </w:r>
      <w:r w:rsidRPr="002E6BFB">
        <w:rPr>
          <w:rFonts w:asciiTheme="minorHAnsi" w:hAnsiTheme="minorHAnsi" w:cstheme="minorHAnsi"/>
        </w:rPr>
        <w:t>access.</w:t>
      </w:r>
    </w:p>
    <w:p w14:paraId="57080720" w14:textId="77777777" w:rsidR="000735A9" w:rsidRPr="002E6BFB" w:rsidRDefault="000735A9" w:rsidP="001B5675">
      <w:pPr>
        <w:pStyle w:val="Default"/>
        <w:rPr>
          <w:rFonts w:asciiTheme="minorHAnsi" w:hAnsiTheme="minorHAnsi" w:cstheme="minorHAnsi"/>
          <w:b/>
          <w:bCs/>
          <w:color w:val="auto"/>
          <w:sz w:val="22"/>
          <w:szCs w:val="22"/>
        </w:rPr>
      </w:pPr>
    </w:p>
    <w:p w14:paraId="6A0645AB" w14:textId="77777777" w:rsidR="00F94D26" w:rsidRPr="002E6BFB" w:rsidRDefault="00F94D26" w:rsidP="00F94D26">
      <w:pPr>
        <w:ind w:left="720"/>
        <w:rPr>
          <w:rFonts w:asciiTheme="minorHAnsi" w:hAnsiTheme="minorHAnsi" w:cstheme="minorHAnsi"/>
        </w:rPr>
      </w:pPr>
      <w:r w:rsidRPr="002E6BFB">
        <w:rPr>
          <w:rFonts w:asciiTheme="minorHAnsi" w:hAnsiTheme="minorHAnsi" w:cstheme="minorHAnsi"/>
          <w:b/>
          <w:bCs/>
        </w:rPr>
        <w:t xml:space="preserve">You </w:t>
      </w:r>
      <w:r w:rsidRPr="002E6BFB">
        <w:rPr>
          <w:rFonts w:asciiTheme="minorHAnsi" w:hAnsiTheme="minorHAnsi" w:cstheme="minorHAnsi"/>
        </w:rPr>
        <w:t xml:space="preserve">means the customer who makes the Application and where two or more persons have applied, means those persons individually and every two or more of them jointly (and </w:t>
      </w:r>
      <w:r w:rsidRPr="002E6BFB">
        <w:rPr>
          <w:rFonts w:asciiTheme="minorHAnsi" w:hAnsiTheme="minorHAnsi" w:cstheme="minorHAnsi"/>
          <w:b/>
          <w:bCs/>
        </w:rPr>
        <w:t xml:space="preserve">your </w:t>
      </w:r>
      <w:r w:rsidRPr="002E6BFB">
        <w:rPr>
          <w:rFonts w:asciiTheme="minorHAnsi" w:hAnsiTheme="minorHAnsi" w:cstheme="minorHAnsi"/>
        </w:rPr>
        <w:t>will have a corresponding meaning).</w:t>
      </w:r>
    </w:p>
    <w:p w14:paraId="0DAB924E" w14:textId="77777777" w:rsidR="001B5675" w:rsidRPr="002E6BFB" w:rsidRDefault="001B5675" w:rsidP="000735A9">
      <w:pPr>
        <w:pStyle w:val="Default"/>
        <w:ind w:firstLine="720"/>
        <w:rPr>
          <w:rFonts w:asciiTheme="minorHAnsi" w:hAnsiTheme="minorHAnsi" w:cstheme="minorHAnsi"/>
          <w:sz w:val="22"/>
          <w:szCs w:val="22"/>
        </w:rPr>
      </w:pPr>
      <w:r w:rsidRPr="002E6BFB">
        <w:rPr>
          <w:rFonts w:asciiTheme="minorHAnsi" w:hAnsiTheme="minorHAnsi" w:cstheme="minorHAnsi"/>
          <w:b/>
          <w:bCs/>
          <w:sz w:val="22"/>
          <w:szCs w:val="22"/>
        </w:rPr>
        <w:t xml:space="preserve">Your Equipment </w:t>
      </w:r>
      <w:r w:rsidRPr="002E6BFB">
        <w:rPr>
          <w:rFonts w:asciiTheme="minorHAnsi" w:hAnsiTheme="minorHAnsi" w:cstheme="minorHAnsi"/>
          <w:sz w:val="22"/>
          <w:szCs w:val="22"/>
        </w:rPr>
        <w:t xml:space="preserve">has the meaning set out in clause </w:t>
      </w:r>
      <w:r w:rsidR="00481E50" w:rsidRPr="002E6BFB">
        <w:rPr>
          <w:rFonts w:asciiTheme="minorHAnsi" w:hAnsiTheme="minorHAnsi" w:cstheme="minorHAnsi"/>
          <w:sz w:val="22"/>
          <w:szCs w:val="22"/>
        </w:rPr>
        <w:t>6</w:t>
      </w:r>
      <w:r w:rsidRPr="002E6BFB">
        <w:rPr>
          <w:rFonts w:asciiTheme="minorHAnsi" w:hAnsiTheme="minorHAnsi" w:cstheme="minorHAnsi"/>
          <w:sz w:val="22"/>
          <w:szCs w:val="22"/>
        </w:rPr>
        <w:t xml:space="preserve">.3 </w:t>
      </w:r>
    </w:p>
    <w:p w14:paraId="0A18845E" w14:textId="77777777" w:rsidR="000735A9" w:rsidRPr="002E6BFB" w:rsidRDefault="000735A9" w:rsidP="000735A9">
      <w:pPr>
        <w:spacing w:after="0"/>
        <w:ind w:left="720" w:hanging="720"/>
        <w:rPr>
          <w:rFonts w:asciiTheme="minorHAnsi" w:hAnsiTheme="minorHAnsi" w:cstheme="minorHAnsi"/>
          <w:b/>
          <w:bCs/>
        </w:rPr>
      </w:pPr>
    </w:p>
    <w:p w14:paraId="699ACF4E" w14:textId="1A2EAF6F" w:rsidR="001B5675" w:rsidRPr="002E6BFB" w:rsidRDefault="001B5675" w:rsidP="000735A9">
      <w:pPr>
        <w:pStyle w:val="Default"/>
        <w:ind w:left="720"/>
        <w:rPr>
          <w:rFonts w:asciiTheme="minorHAnsi" w:hAnsiTheme="minorHAnsi" w:cstheme="minorHAnsi"/>
          <w:sz w:val="22"/>
          <w:szCs w:val="22"/>
        </w:rPr>
      </w:pPr>
      <w:r w:rsidRPr="002E6BFB">
        <w:rPr>
          <w:rFonts w:asciiTheme="minorHAnsi" w:hAnsiTheme="minorHAnsi" w:cstheme="minorHAnsi"/>
          <w:b/>
          <w:bCs/>
          <w:sz w:val="22"/>
          <w:szCs w:val="22"/>
        </w:rPr>
        <w:t xml:space="preserve">We, us </w:t>
      </w:r>
      <w:r w:rsidRPr="002E6BFB">
        <w:rPr>
          <w:rFonts w:asciiTheme="minorHAnsi" w:hAnsiTheme="minorHAnsi" w:cstheme="minorHAnsi"/>
          <w:sz w:val="22"/>
          <w:szCs w:val="22"/>
        </w:rPr>
        <w:t xml:space="preserve">means </w:t>
      </w:r>
      <w:r w:rsidR="000C72A8" w:rsidRPr="002E6BFB">
        <w:rPr>
          <w:rFonts w:asciiTheme="minorHAnsi" w:hAnsiTheme="minorHAnsi" w:cstheme="minorHAnsi"/>
          <w:b/>
          <w:bCs/>
          <w:sz w:val="22"/>
          <w:szCs w:val="22"/>
        </w:rPr>
        <w:t>CWNet</w:t>
      </w:r>
      <w:r w:rsidR="002634C0"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(ABN </w:t>
      </w:r>
      <w:r w:rsidR="002634C0" w:rsidRPr="002E6BFB">
        <w:rPr>
          <w:rFonts w:asciiTheme="minorHAnsi" w:hAnsiTheme="minorHAnsi" w:cstheme="minorHAnsi"/>
          <w:b/>
          <w:bCs/>
          <w:sz w:val="22"/>
          <w:szCs w:val="22"/>
        </w:rPr>
        <w:t>[WISP ABN Here]</w:t>
      </w:r>
      <w:r w:rsidR="00481E50" w:rsidRPr="002E6BFB">
        <w:rPr>
          <w:rFonts w:asciiTheme="minorHAnsi" w:hAnsiTheme="minorHAnsi" w:cstheme="minorHAnsi"/>
          <w:b/>
          <w:bCs/>
          <w:sz w:val="22"/>
          <w:szCs w:val="22"/>
        </w:rPr>
        <w:t>)</w:t>
      </w:r>
      <w:r w:rsidR="00481E50"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or any Related </w:t>
      </w:r>
      <w:r w:rsidR="000C72A8" w:rsidRPr="002E6BFB">
        <w:rPr>
          <w:rFonts w:asciiTheme="minorHAnsi" w:hAnsiTheme="minorHAnsi" w:cstheme="minorHAnsi"/>
          <w:b/>
          <w:bCs/>
          <w:sz w:val="22"/>
          <w:szCs w:val="22"/>
        </w:rPr>
        <w:t>CWNet</w:t>
      </w:r>
      <w:r w:rsidR="002634C0"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Entity which supplies the Service to you (and </w:t>
      </w:r>
      <w:r w:rsidRPr="002E6BFB">
        <w:rPr>
          <w:rFonts w:asciiTheme="minorHAnsi" w:hAnsiTheme="minorHAnsi" w:cstheme="minorHAnsi"/>
          <w:b/>
          <w:bCs/>
          <w:sz w:val="22"/>
          <w:szCs w:val="22"/>
        </w:rPr>
        <w:t xml:space="preserve">our </w:t>
      </w:r>
      <w:r w:rsidRPr="002E6BFB">
        <w:rPr>
          <w:rFonts w:asciiTheme="minorHAnsi" w:hAnsiTheme="minorHAnsi" w:cstheme="minorHAnsi"/>
          <w:sz w:val="22"/>
          <w:szCs w:val="22"/>
        </w:rPr>
        <w:t xml:space="preserve">will have a corresponding meaning). </w:t>
      </w:r>
    </w:p>
    <w:p w14:paraId="730FD646" w14:textId="77777777" w:rsidR="00F94D26" w:rsidRPr="002E6BFB" w:rsidRDefault="00F94D26" w:rsidP="000735A9">
      <w:pPr>
        <w:pStyle w:val="Default"/>
        <w:ind w:left="720"/>
        <w:rPr>
          <w:rFonts w:asciiTheme="minorHAnsi" w:hAnsiTheme="minorHAnsi" w:cstheme="minorHAnsi"/>
          <w:sz w:val="22"/>
          <w:szCs w:val="22"/>
        </w:rPr>
      </w:pPr>
    </w:p>
    <w:p w14:paraId="419C2DB2" w14:textId="3DA9D64D" w:rsidR="00F94D26" w:rsidRPr="002E6BFB" w:rsidRDefault="00F94D26" w:rsidP="000735A9">
      <w:pPr>
        <w:pStyle w:val="Default"/>
        <w:ind w:left="720"/>
        <w:rPr>
          <w:rFonts w:asciiTheme="minorHAnsi" w:hAnsiTheme="minorHAnsi" w:cstheme="minorHAnsi"/>
          <w:b/>
          <w:bCs/>
          <w:sz w:val="22"/>
          <w:szCs w:val="22"/>
        </w:rPr>
      </w:pPr>
      <w:r w:rsidRPr="002E6BFB">
        <w:rPr>
          <w:rFonts w:asciiTheme="minorHAnsi" w:hAnsiTheme="minorHAnsi" w:cstheme="minorHAnsi"/>
          <w:b/>
          <w:sz w:val="22"/>
          <w:szCs w:val="22"/>
        </w:rPr>
        <w:t>Website</w:t>
      </w:r>
      <w:r w:rsidRPr="002E6BFB">
        <w:rPr>
          <w:rFonts w:asciiTheme="minorHAnsi" w:hAnsiTheme="minorHAnsi" w:cstheme="minorHAnsi"/>
          <w:sz w:val="22"/>
          <w:szCs w:val="22"/>
        </w:rPr>
        <w:t xml:space="preserve"> means the website located at </w:t>
      </w:r>
      <w:r w:rsidR="0081354F" w:rsidRPr="002E6BFB">
        <w:rPr>
          <w:rFonts w:asciiTheme="minorHAnsi" w:hAnsiTheme="minorHAnsi" w:cstheme="minorHAnsi"/>
          <w:b/>
          <w:bCs/>
          <w:sz w:val="22"/>
          <w:szCs w:val="22"/>
        </w:rPr>
        <w:t>[WISP Website Here]</w:t>
      </w:r>
    </w:p>
    <w:p w14:paraId="1F91DFA8" w14:textId="77777777" w:rsidR="00F94D26" w:rsidRPr="002E6BFB" w:rsidRDefault="00F94D26" w:rsidP="00F94D26">
      <w:pPr>
        <w:pStyle w:val="Default"/>
        <w:rPr>
          <w:rFonts w:asciiTheme="minorHAnsi" w:hAnsiTheme="minorHAnsi" w:cstheme="minorHAnsi"/>
          <w:sz w:val="22"/>
          <w:szCs w:val="22"/>
        </w:rPr>
      </w:pPr>
    </w:p>
    <w:p w14:paraId="3A3DE947" w14:textId="548E7272" w:rsidR="001B5675" w:rsidRPr="002E6BFB" w:rsidRDefault="00F94D26" w:rsidP="00952D68">
      <w:pPr>
        <w:pStyle w:val="Default"/>
        <w:numPr>
          <w:ilvl w:val="1"/>
          <w:numId w:val="91"/>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1B5675" w:rsidRPr="002E6BFB">
        <w:rPr>
          <w:rFonts w:asciiTheme="minorHAnsi" w:hAnsiTheme="minorHAnsi" w:cstheme="minorHAnsi"/>
          <w:sz w:val="22"/>
          <w:szCs w:val="22"/>
        </w:rPr>
        <w:t xml:space="preserve">Unless the context otherwise requires: </w:t>
      </w:r>
    </w:p>
    <w:p w14:paraId="742B19F0" w14:textId="77777777" w:rsidR="000735A9" w:rsidRPr="002E6BFB" w:rsidRDefault="000735A9" w:rsidP="000735A9">
      <w:pPr>
        <w:pStyle w:val="Default"/>
        <w:ind w:firstLine="720"/>
        <w:rPr>
          <w:rFonts w:asciiTheme="minorHAnsi" w:hAnsiTheme="minorHAnsi" w:cstheme="minorHAnsi"/>
          <w:sz w:val="22"/>
          <w:szCs w:val="22"/>
        </w:rPr>
      </w:pPr>
    </w:p>
    <w:p w14:paraId="348F0187" w14:textId="36D3C27F" w:rsidR="001B5675" w:rsidRPr="002E6BFB" w:rsidRDefault="001B5675" w:rsidP="00BB4BD1">
      <w:pPr>
        <w:pStyle w:val="Default"/>
        <w:numPr>
          <w:ilvl w:val="2"/>
          <w:numId w:val="8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undefined words and expressions have the same meaning as in the Telecommunications Legislation. </w:t>
      </w:r>
    </w:p>
    <w:p w14:paraId="730AE0FB" w14:textId="3DE43BF2" w:rsidR="001B5675" w:rsidRPr="002E6BFB" w:rsidRDefault="001B5675" w:rsidP="00BB4BD1">
      <w:pPr>
        <w:pStyle w:val="Default"/>
        <w:numPr>
          <w:ilvl w:val="2"/>
          <w:numId w:val="82"/>
        </w:numPr>
        <w:spacing w:after="127"/>
        <w:rPr>
          <w:rFonts w:asciiTheme="minorHAnsi" w:hAnsiTheme="minorHAnsi" w:cstheme="minorHAnsi"/>
          <w:sz w:val="22"/>
          <w:szCs w:val="22"/>
        </w:rPr>
      </w:pPr>
      <w:r w:rsidRPr="002E6BFB">
        <w:rPr>
          <w:rFonts w:asciiTheme="minorHAnsi" w:hAnsiTheme="minorHAnsi" w:cstheme="minorHAnsi"/>
          <w:sz w:val="22"/>
          <w:szCs w:val="22"/>
        </w:rPr>
        <w:t>the expressions "we", “us”, “our”, "you" or "your" will include their respective successors and permitted assigns and</w:t>
      </w:r>
      <w:r w:rsidR="00481E50" w:rsidRPr="002E6BFB">
        <w:rPr>
          <w:rFonts w:asciiTheme="minorHAnsi" w:hAnsiTheme="minorHAnsi" w:cstheme="minorHAnsi"/>
          <w:sz w:val="22"/>
          <w:szCs w:val="22"/>
        </w:rPr>
        <w:t xml:space="preserve"> novatees.</w:t>
      </w:r>
    </w:p>
    <w:p w14:paraId="03660016" w14:textId="7D7FBB38" w:rsidR="001B5675" w:rsidRPr="002E6BFB" w:rsidRDefault="001B5675" w:rsidP="00BB4BD1">
      <w:pPr>
        <w:pStyle w:val="Default"/>
        <w:numPr>
          <w:ilvl w:val="2"/>
          <w:numId w:val="8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reference to a person includes a reference to a person, firm, corporation or other legal entity. </w:t>
      </w:r>
    </w:p>
    <w:p w14:paraId="7B1E0C0D" w14:textId="681DF35A" w:rsidR="001B5675" w:rsidRPr="002E6BFB" w:rsidRDefault="001B5675" w:rsidP="00BB4BD1">
      <w:pPr>
        <w:pStyle w:val="Default"/>
        <w:numPr>
          <w:ilvl w:val="2"/>
          <w:numId w:val="8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term which is defined in any part of our CRA has the same meaning in every other part of our CRA. </w:t>
      </w:r>
    </w:p>
    <w:p w14:paraId="4AC15A8A" w14:textId="53E9C994" w:rsidR="001B5675" w:rsidRPr="002E6BFB" w:rsidRDefault="001B5675" w:rsidP="00BB4BD1">
      <w:pPr>
        <w:pStyle w:val="Default"/>
        <w:numPr>
          <w:ilvl w:val="2"/>
          <w:numId w:val="8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the singular includes the plural and vice versa. </w:t>
      </w:r>
    </w:p>
    <w:p w14:paraId="76BB37DF" w14:textId="05314281" w:rsidR="001B5675" w:rsidRPr="002E6BFB" w:rsidRDefault="001B5675" w:rsidP="00BB4BD1">
      <w:pPr>
        <w:pStyle w:val="Default"/>
        <w:numPr>
          <w:ilvl w:val="2"/>
          <w:numId w:val="8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different grammatical forms of the same word have the corresponding meaning. </w:t>
      </w:r>
    </w:p>
    <w:p w14:paraId="075B5AC1" w14:textId="4891D1E6" w:rsidR="001B5675" w:rsidRPr="002E6BFB" w:rsidRDefault="001B5675" w:rsidP="00BB4BD1">
      <w:pPr>
        <w:pStyle w:val="Default"/>
        <w:numPr>
          <w:ilvl w:val="2"/>
          <w:numId w:val="8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reference to a clause is to a clause in the General Terms, unless otherwise stated. </w:t>
      </w:r>
    </w:p>
    <w:p w14:paraId="56B55197" w14:textId="526D45B1" w:rsidR="001B5675" w:rsidRPr="002E6BFB" w:rsidRDefault="001B5675" w:rsidP="00BB4BD1">
      <w:pPr>
        <w:pStyle w:val="Default"/>
        <w:numPr>
          <w:ilvl w:val="2"/>
          <w:numId w:val="8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examples or words of inclusion are illustrative only and do not limit the generality of the relevant subject. </w:t>
      </w:r>
    </w:p>
    <w:p w14:paraId="0507DF88" w14:textId="6602301F" w:rsidR="001B5675" w:rsidRPr="002E6BFB" w:rsidRDefault="001B5675" w:rsidP="00BB4BD1">
      <w:pPr>
        <w:pStyle w:val="Default"/>
        <w:numPr>
          <w:ilvl w:val="2"/>
          <w:numId w:val="8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 “reasonable” notice period means a period which is reasonable in the circumstances taking into account technical, operational and commercial issues. </w:t>
      </w:r>
    </w:p>
    <w:p w14:paraId="5FCA8368" w14:textId="77777777" w:rsidR="00D5449E" w:rsidRPr="002E6BFB" w:rsidRDefault="00D5449E">
      <w:pPr>
        <w:rPr>
          <w:rFonts w:asciiTheme="minorHAnsi" w:hAnsiTheme="minorHAnsi" w:cstheme="minorHAnsi"/>
          <w:b/>
          <w:color w:val="000000" w:themeColor="text1"/>
        </w:rPr>
      </w:pPr>
      <w:r w:rsidRPr="002E6BFB">
        <w:rPr>
          <w:rFonts w:asciiTheme="minorHAnsi" w:hAnsiTheme="minorHAnsi" w:cstheme="minorHAnsi"/>
          <w:b/>
          <w:color w:val="000000" w:themeColor="text1"/>
        </w:rPr>
        <w:br w:type="page"/>
      </w:r>
    </w:p>
    <w:p w14:paraId="184A364B" w14:textId="77777777" w:rsidR="00D5449E" w:rsidRPr="002E6BFB" w:rsidRDefault="00D5449E" w:rsidP="00D5449E">
      <w:pPr>
        <w:pStyle w:val="Title"/>
      </w:pPr>
      <w:r w:rsidRPr="002E6BFB">
        <w:lastRenderedPageBreak/>
        <w:t>Our Customer Relationship Agreement (CRA)</w:t>
      </w:r>
    </w:p>
    <w:p w14:paraId="395551B2" w14:textId="77777777" w:rsidR="00D5449E" w:rsidRPr="002E6BFB" w:rsidRDefault="00D5449E" w:rsidP="00AD1410">
      <w:pPr>
        <w:pBdr>
          <w:bottom w:val="single" w:sz="12" w:space="1" w:color="auto"/>
        </w:pBdr>
        <w:rPr>
          <w:rFonts w:asciiTheme="minorHAnsi" w:hAnsiTheme="minorHAnsi" w:cstheme="minorHAnsi"/>
          <w:b/>
          <w:color w:val="000000" w:themeColor="text1"/>
        </w:rPr>
      </w:pPr>
    </w:p>
    <w:p w14:paraId="0320989B" w14:textId="4D3AB1E3" w:rsidR="00AD1410" w:rsidRPr="002E6BFB" w:rsidRDefault="00AD1410" w:rsidP="009A0E03">
      <w:pPr>
        <w:pStyle w:val="Heading1"/>
        <w:numPr>
          <w:ilvl w:val="0"/>
          <w:numId w:val="97"/>
        </w:numPr>
        <w:pBdr>
          <w:bottom w:val="single" w:sz="12" w:space="1" w:color="auto"/>
        </w:pBdr>
      </w:pPr>
      <w:bookmarkStart w:id="265" w:name="_Toc207896205"/>
      <w:r w:rsidRPr="002E6BFB">
        <w:t>SERVICE DESCRIPTIONS</w:t>
      </w:r>
      <w:bookmarkEnd w:id="265"/>
    </w:p>
    <w:p w14:paraId="54B762EB" w14:textId="70F63F38" w:rsidR="00D5449E" w:rsidRPr="002E6BFB" w:rsidRDefault="002910D2" w:rsidP="002910D2">
      <w:pPr>
        <w:pStyle w:val="Heading1"/>
      </w:pPr>
      <w:bookmarkStart w:id="266" w:name="_Toc207896206"/>
      <w:r w:rsidRPr="002E6BFB">
        <w:t xml:space="preserve">B1: </w:t>
      </w:r>
      <w:r w:rsidR="00D5449E" w:rsidRPr="002E6BFB">
        <w:t>BROADBAND SERVICE DESCRIPTION</w:t>
      </w:r>
      <w:bookmarkEnd w:id="266"/>
    </w:p>
    <w:p w14:paraId="4F6BA6C4" w14:textId="77777777" w:rsidR="00D5449E" w:rsidRPr="002E6BFB" w:rsidRDefault="00D5449E" w:rsidP="00AD1410">
      <w:pPr>
        <w:pBdr>
          <w:bottom w:val="single" w:sz="12" w:space="1" w:color="auto"/>
        </w:pBdr>
        <w:rPr>
          <w:rFonts w:asciiTheme="minorHAnsi" w:hAnsiTheme="minorHAnsi" w:cstheme="minorHAnsi"/>
          <w:b/>
          <w:color w:val="000000" w:themeColor="text1"/>
        </w:rPr>
      </w:pPr>
    </w:p>
    <w:p w14:paraId="38AE47C6" w14:textId="77777777" w:rsidR="00AD1410" w:rsidRPr="002E6BFB" w:rsidRDefault="00F340AD" w:rsidP="00F340AD">
      <w:pPr>
        <w:rPr>
          <w:rFonts w:asciiTheme="minorHAnsi" w:hAnsiTheme="minorHAnsi" w:cstheme="minorHAnsi"/>
        </w:rPr>
      </w:pPr>
      <w:r w:rsidRPr="002E6BFB">
        <w:rPr>
          <w:rFonts w:asciiTheme="minorHAnsi" w:hAnsiTheme="minorHAnsi" w:cstheme="minorHAnsi"/>
        </w:rPr>
        <w:t xml:space="preserve">Rules of interpretation and capitalised terms used in this Service Description are defined either in the General Terms of our CRA or in </w:t>
      </w:r>
      <w:r w:rsidR="00DF3803" w:rsidRPr="002E6BFB">
        <w:rPr>
          <w:rFonts w:asciiTheme="minorHAnsi" w:hAnsiTheme="minorHAnsi" w:cstheme="minorHAnsi"/>
        </w:rPr>
        <w:t>clause</w:t>
      </w:r>
      <w:r w:rsidRPr="002E6BFB">
        <w:rPr>
          <w:rFonts w:asciiTheme="minorHAnsi" w:hAnsiTheme="minorHAnsi" w:cstheme="minorHAnsi"/>
        </w:rPr>
        <w:t xml:space="preserve"> </w:t>
      </w:r>
      <w:r w:rsidR="00DF3803" w:rsidRPr="002E6BFB">
        <w:rPr>
          <w:rFonts w:asciiTheme="minorHAnsi" w:hAnsiTheme="minorHAnsi" w:cstheme="minorHAnsi"/>
        </w:rPr>
        <w:t>1</w:t>
      </w:r>
      <w:r w:rsidR="00E87618" w:rsidRPr="002E6BFB">
        <w:rPr>
          <w:rFonts w:asciiTheme="minorHAnsi" w:hAnsiTheme="minorHAnsi" w:cstheme="minorHAnsi"/>
        </w:rPr>
        <w:t>4</w:t>
      </w:r>
      <w:r w:rsidR="00DF3803" w:rsidRPr="002E6BFB">
        <w:rPr>
          <w:rFonts w:asciiTheme="minorHAnsi" w:hAnsiTheme="minorHAnsi" w:cstheme="minorHAnsi"/>
        </w:rPr>
        <w:t xml:space="preserve"> of this Service Description</w:t>
      </w:r>
      <w:r w:rsidRPr="002E6BFB">
        <w:rPr>
          <w:rFonts w:asciiTheme="minorHAnsi" w:hAnsiTheme="minorHAnsi" w:cstheme="minorHAnsi"/>
        </w:rPr>
        <w:t>.</w:t>
      </w:r>
    </w:p>
    <w:p w14:paraId="6B84BF4A" w14:textId="31E44034" w:rsidR="00F340AD" w:rsidRPr="002E6BFB" w:rsidRDefault="00F340AD" w:rsidP="009A0E03">
      <w:pPr>
        <w:pStyle w:val="Heading1"/>
        <w:numPr>
          <w:ilvl w:val="0"/>
          <w:numId w:val="101"/>
        </w:numPr>
        <w:rPr>
          <w:color w:val="000000"/>
        </w:rPr>
      </w:pPr>
      <w:bookmarkStart w:id="267" w:name="_Toc207896207"/>
      <w:r w:rsidRPr="002E6BFB">
        <w:rPr>
          <w:color w:val="000000"/>
        </w:rPr>
        <w:t>ABOUT THE BROADBAND SERVICE DESCRIPTION</w:t>
      </w:r>
      <w:bookmarkEnd w:id="267"/>
      <w:r w:rsidRPr="002E6BFB">
        <w:rPr>
          <w:color w:val="000000"/>
        </w:rPr>
        <w:t xml:space="preserve"> </w:t>
      </w:r>
    </w:p>
    <w:p w14:paraId="5EAB78E2" w14:textId="77777777" w:rsidR="00F340AD" w:rsidRPr="002E6BFB" w:rsidRDefault="00F340AD" w:rsidP="00F340AD">
      <w:pPr>
        <w:pStyle w:val="Default"/>
        <w:ind w:firstLine="720"/>
        <w:rPr>
          <w:rFonts w:asciiTheme="minorHAnsi" w:hAnsiTheme="minorHAnsi" w:cstheme="minorHAnsi"/>
          <w:b/>
          <w:bCs/>
          <w:sz w:val="22"/>
          <w:szCs w:val="22"/>
        </w:rPr>
      </w:pPr>
    </w:p>
    <w:p w14:paraId="734971CE" w14:textId="77777777" w:rsidR="00F340AD" w:rsidRPr="002E6BFB" w:rsidRDefault="00F340AD" w:rsidP="009A0E03">
      <w:pPr>
        <w:pStyle w:val="Heading2"/>
      </w:pPr>
      <w:bookmarkStart w:id="268" w:name="_Toc207896208"/>
      <w:r w:rsidRPr="002E6BFB">
        <w:t>Our Customer Relationship Agreement</w:t>
      </w:r>
      <w:bookmarkEnd w:id="268"/>
    </w:p>
    <w:p w14:paraId="639FE7C4" w14:textId="77777777" w:rsidR="00F340AD" w:rsidRPr="002E6BFB" w:rsidRDefault="00F340AD" w:rsidP="00F340AD">
      <w:pPr>
        <w:pStyle w:val="Default"/>
        <w:ind w:firstLine="720"/>
        <w:rPr>
          <w:rFonts w:asciiTheme="minorHAnsi" w:hAnsiTheme="minorHAnsi" w:cstheme="minorHAnsi"/>
          <w:sz w:val="22"/>
          <w:szCs w:val="22"/>
        </w:rPr>
      </w:pPr>
    </w:p>
    <w:p w14:paraId="088B34D4" w14:textId="50CF6478" w:rsidR="00F340AD" w:rsidRPr="002E6BFB" w:rsidRDefault="00F340AD" w:rsidP="003E41FA">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This is the Wireless Broadband Service Description of our CRA under which We supply Internet access services to you. </w:t>
      </w:r>
    </w:p>
    <w:p w14:paraId="5F766EB3" w14:textId="77777777" w:rsidR="00F340AD" w:rsidRPr="002E6BFB" w:rsidRDefault="00F340AD" w:rsidP="00F340AD">
      <w:pPr>
        <w:pStyle w:val="Default"/>
        <w:ind w:left="720" w:hanging="720"/>
        <w:rPr>
          <w:rFonts w:asciiTheme="minorHAnsi" w:hAnsiTheme="minorHAnsi" w:cstheme="minorHAnsi"/>
          <w:sz w:val="22"/>
          <w:szCs w:val="22"/>
        </w:rPr>
      </w:pPr>
    </w:p>
    <w:p w14:paraId="5D81A005" w14:textId="77C292EE" w:rsidR="00F340AD" w:rsidRPr="002E6BFB" w:rsidRDefault="00F340AD" w:rsidP="003E41FA">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The General Terms set out in Section </w:t>
      </w:r>
      <w:r w:rsidR="00706DCE" w:rsidRPr="002E6BFB">
        <w:rPr>
          <w:rFonts w:asciiTheme="minorHAnsi" w:hAnsiTheme="minorHAnsi" w:cstheme="minorHAnsi"/>
          <w:sz w:val="22"/>
          <w:szCs w:val="22"/>
        </w:rPr>
        <w:t xml:space="preserve">A </w:t>
      </w:r>
      <w:r w:rsidRPr="002E6BFB">
        <w:rPr>
          <w:rFonts w:asciiTheme="minorHAnsi" w:hAnsiTheme="minorHAnsi" w:cstheme="minorHAnsi"/>
          <w:sz w:val="22"/>
          <w:szCs w:val="22"/>
        </w:rPr>
        <w:t xml:space="preserve">also apply. </w:t>
      </w:r>
    </w:p>
    <w:p w14:paraId="50E4B53C" w14:textId="77777777" w:rsidR="00F340AD" w:rsidRPr="002E6BFB" w:rsidRDefault="00F340AD" w:rsidP="00F340AD">
      <w:pPr>
        <w:pStyle w:val="Default"/>
        <w:ind w:firstLine="720"/>
        <w:rPr>
          <w:rFonts w:asciiTheme="minorHAnsi" w:hAnsiTheme="minorHAnsi" w:cstheme="minorHAnsi"/>
          <w:b/>
          <w:bCs/>
          <w:sz w:val="22"/>
          <w:szCs w:val="22"/>
        </w:rPr>
      </w:pPr>
    </w:p>
    <w:p w14:paraId="71099B55" w14:textId="77777777" w:rsidR="00F340AD" w:rsidRPr="002E6BFB" w:rsidRDefault="00F340AD" w:rsidP="009A0E03">
      <w:pPr>
        <w:pStyle w:val="Heading2"/>
      </w:pPr>
      <w:bookmarkStart w:id="269" w:name="_Toc207896209"/>
      <w:r w:rsidRPr="002E6BFB">
        <w:t>Service options</w:t>
      </w:r>
      <w:bookmarkEnd w:id="269"/>
    </w:p>
    <w:p w14:paraId="1898F23C" w14:textId="77777777" w:rsidR="00F340AD" w:rsidRPr="002E6BFB" w:rsidRDefault="00F340AD" w:rsidP="00F340AD">
      <w:pPr>
        <w:pStyle w:val="Default"/>
        <w:ind w:firstLine="720"/>
        <w:rPr>
          <w:rFonts w:asciiTheme="minorHAnsi" w:hAnsiTheme="minorHAnsi" w:cstheme="minorHAnsi"/>
          <w:sz w:val="22"/>
          <w:szCs w:val="22"/>
        </w:rPr>
      </w:pPr>
      <w:r w:rsidRPr="002E6BFB">
        <w:rPr>
          <w:rFonts w:asciiTheme="minorHAnsi" w:hAnsiTheme="minorHAnsi" w:cstheme="minorHAnsi"/>
          <w:b/>
          <w:bCs/>
          <w:sz w:val="22"/>
          <w:szCs w:val="22"/>
        </w:rPr>
        <w:t xml:space="preserve"> </w:t>
      </w:r>
    </w:p>
    <w:p w14:paraId="3E91A012" w14:textId="3565091D" w:rsidR="00F340AD" w:rsidRPr="002E6BFB" w:rsidRDefault="00F340AD" w:rsidP="003E41FA">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The </w:t>
      </w:r>
      <w:r w:rsidR="0048761F">
        <w:rPr>
          <w:rFonts w:asciiTheme="minorHAnsi" w:hAnsiTheme="minorHAnsi" w:cstheme="minorHAnsi"/>
          <w:sz w:val="22"/>
          <w:szCs w:val="22"/>
        </w:rPr>
        <w:t xml:space="preserve">CWNet Fixed </w:t>
      </w:r>
      <w:r w:rsidRPr="002E6BFB">
        <w:rPr>
          <w:rFonts w:asciiTheme="minorHAnsi" w:hAnsiTheme="minorHAnsi" w:cstheme="minorHAnsi"/>
          <w:sz w:val="22"/>
          <w:szCs w:val="22"/>
        </w:rPr>
        <w:t>Wireless Broadband Service comprises all of the following Service options:</w:t>
      </w:r>
    </w:p>
    <w:p w14:paraId="787B3C4E" w14:textId="77777777" w:rsidR="002910D2" w:rsidRPr="002E6BFB" w:rsidRDefault="002910D2" w:rsidP="002910D2">
      <w:pPr>
        <w:pStyle w:val="Default"/>
        <w:ind w:left="709"/>
        <w:rPr>
          <w:rFonts w:asciiTheme="minorHAnsi" w:hAnsiTheme="minorHAnsi" w:cstheme="minorHAnsi"/>
          <w:sz w:val="22"/>
          <w:szCs w:val="22"/>
        </w:rPr>
      </w:pPr>
    </w:p>
    <w:p w14:paraId="73B695D2" w14:textId="1A81B08C" w:rsidR="00F340AD" w:rsidRPr="002E6BFB" w:rsidRDefault="00F340AD" w:rsidP="002910D2">
      <w:pPr>
        <w:pStyle w:val="ListParagraph"/>
        <w:numPr>
          <w:ilvl w:val="2"/>
          <w:numId w:val="50"/>
        </w:numPr>
        <w:rPr>
          <w:rFonts w:asciiTheme="minorHAnsi" w:hAnsiTheme="minorHAnsi" w:cstheme="minorHAnsi"/>
        </w:rPr>
      </w:pPr>
      <w:r w:rsidRPr="002E6BFB">
        <w:rPr>
          <w:rFonts w:asciiTheme="minorHAnsi" w:hAnsiTheme="minorHAnsi" w:cstheme="minorHAnsi"/>
        </w:rPr>
        <w:t>Residential Wireless Broadband Plans</w:t>
      </w:r>
    </w:p>
    <w:p w14:paraId="3E9E9DD6" w14:textId="66BBEC96" w:rsidR="00F340AD" w:rsidRPr="002E6BFB" w:rsidRDefault="00F340AD" w:rsidP="002910D2">
      <w:pPr>
        <w:pStyle w:val="ListParagraph"/>
        <w:numPr>
          <w:ilvl w:val="2"/>
          <w:numId w:val="50"/>
        </w:numPr>
        <w:rPr>
          <w:rFonts w:asciiTheme="minorHAnsi" w:hAnsiTheme="minorHAnsi" w:cstheme="minorHAnsi"/>
        </w:rPr>
      </w:pPr>
      <w:r w:rsidRPr="002E6BFB">
        <w:rPr>
          <w:rFonts w:asciiTheme="minorHAnsi" w:hAnsiTheme="minorHAnsi" w:cstheme="minorHAnsi"/>
        </w:rPr>
        <w:t>Business Wireless Broadband Plans</w:t>
      </w:r>
    </w:p>
    <w:p w14:paraId="50706858" w14:textId="035FD795" w:rsidR="0048761F" w:rsidRDefault="00F340AD" w:rsidP="00F340AD">
      <w:pPr>
        <w:ind w:left="720"/>
        <w:rPr>
          <w:rFonts w:asciiTheme="minorHAnsi" w:hAnsiTheme="minorHAnsi" w:cstheme="minorHAnsi"/>
        </w:rPr>
      </w:pPr>
      <w:r w:rsidRPr="002E6BFB">
        <w:rPr>
          <w:rFonts w:asciiTheme="minorHAnsi" w:hAnsiTheme="minorHAnsi" w:cstheme="minorHAnsi"/>
        </w:rPr>
        <w:t>The Service features for all current Service options are described in the Pricing Schedule. Some Wireless Broadband Pricing Plans and products are no longer available for Application as indicated in the Pricing Schedule and are known as “Grandfathered” or “Legacy” products, services or plans.</w:t>
      </w:r>
    </w:p>
    <w:p w14:paraId="7994F4FB" w14:textId="75A90A1F" w:rsidR="0048761F" w:rsidRPr="0048761F" w:rsidRDefault="0048761F" w:rsidP="0048761F">
      <w:pPr>
        <w:pStyle w:val="Default"/>
        <w:numPr>
          <w:ilvl w:val="1"/>
          <w:numId w:val="50"/>
        </w:numPr>
        <w:ind w:left="709" w:hanging="709"/>
        <w:rPr>
          <w:rFonts w:asciiTheme="minorHAnsi" w:hAnsiTheme="minorHAnsi" w:cstheme="minorHAnsi"/>
          <w:sz w:val="22"/>
          <w:szCs w:val="22"/>
        </w:rPr>
      </w:pPr>
      <w:r w:rsidRPr="0048761F">
        <w:rPr>
          <w:rFonts w:asciiTheme="minorHAnsi" w:hAnsiTheme="minorHAnsi" w:cstheme="minorHAnsi"/>
          <w:sz w:val="22"/>
          <w:szCs w:val="22"/>
        </w:rPr>
        <w:t>Where possible, CWNet will connect you to the CWNet Fixed Wireless Network. Where this is not possible, CWNet may offer you an nbn® connection.</w:t>
      </w:r>
      <w:r>
        <w:rPr>
          <w:rFonts w:asciiTheme="minorHAnsi" w:hAnsiTheme="minorHAnsi" w:cstheme="minorHAnsi"/>
          <w:sz w:val="22"/>
          <w:szCs w:val="22"/>
        </w:rPr>
        <w:t xml:space="preserve"> </w:t>
      </w:r>
      <w:r w:rsidRPr="0048761F">
        <w:rPr>
          <w:rFonts w:asciiTheme="minorHAnsi" w:hAnsiTheme="minorHAnsi" w:cstheme="minorHAnsi"/>
          <w:sz w:val="22"/>
          <w:szCs w:val="22"/>
        </w:rPr>
        <w:t>CWNet supplies nbn® services as a reseller. The nbn® network is operated and maintained by NBN Co Limited and is outside of the CWNet Fixed Wireless Network.</w:t>
      </w:r>
    </w:p>
    <w:p w14:paraId="0F9B40B7" w14:textId="44DB1B8A" w:rsidR="00F340AD" w:rsidRPr="002E6BFB" w:rsidRDefault="00F340AD" w:rsidP="002910D2">
      <w:pPr>
        <w:pStyle w:val="Heading1"/>
        <w:numPr>
          <w:ilvl w:val="0"/>
          <w:numId w:val="50"/>
        </w:numPr>
        <w:rPr>
          <w:color w:val="000000"/>
        </w:rPr>
      </w:pPr>
      <w:bookmarkStart w:id="270" w:name="_Toc207896210"/>
      <w:r w:rsidRPr="002E6BFB">
        <w:rPr>
          <w:color w:val="000000"/>
        </w:rPr>
        <w:t>THE BROADBAND SERVICE</w:t>
      </w:r>
      <w:bookmarkEnd w:id="270"/>
      <w:r w:rsidRPr="002E6BFB">
        <w:rPr>
          <w:color w:val="000000"/>
        </w:rPr>
        <w:t xml:space="preserve"> </w:t>
      </w:r>
    </w:p>
    <w:p w14:paraId="520E6C2B" w14:textId="77777777" w:rsidR="00F340AD" w:rsidRPr="002E6BFB" w:rsidRDefault="00F340AD" w:rsidP="00F340AD">
      <w:pPr>
        <w:pStyle w:val="Default"/>
        <w:rPr>
          <w:rFonts w:asciiTheme="minorHAnsi" w:hAnsiTheme="minorHAnsi" w:cstheme="minorHAnsi"/>
          <w:b/>
          <w:bCs/>
          <w:sz w:val="22"/>
          <w:szCs w:val="22"/>
        </w:rPr>
      </w:pPr>
    </w:p>
    <w:p w14:paraId="0E589699" w14:textId="663D72CA" w:rsidR="00F340AD" w:rsidRPr="002E6BFB" w:rsidRDefault="00F340AD" w:rsidP="009A0E03">
      <w:pPr>
        <w:pStyle w:val="Heading2"/>
      </w:pPr>
      <w:bookmarkStart w:id="271" w:name="_Toc207896211"/>
      <w:r w:rsidRPr="002E6BFB">
        <w:t xml:space="preserve">What is the </w:t>
      </w:r>
      <w:r w:rsidR="000C72A8" w:rsidRPr="002E6BFB">
        <w:t>CWNet</w:t>
      </w:r>
      <w:r w:rsidR="0014444E" w:rsidRPr="002E6BFB">
        <w:t xml:space="preserve"> </w:t>
      </w:r>
      <w:r w:rsidRPr="002E6BFB">
        <w:t>Wireless Broadband Service?</w:t>
      </w:r>
      <w:bookmarkEnd w:id="271"/>
      <w:r w:rsidRPr="002E6BFB">
        <w:t xml:space="preserve"> </w:t>
      </w:r>
    </w:p>
    <w:p w14:paraId="7796316A" w14:textId="77777777" w:rsidR="00F340AD" w:rsidRPr="002E6BFB" w:rsidRDefault="00F340AD" w:rsidP="00F340AD">
      <w:pPr>
        <w:pStyle w:val="Default"/>
        <w:rPr>
          <w:rFonts w:asciiTheme="minorHAnsi" w:hAnsiTheme="minorHAnsi" w:cstheme="minorHAnsi"/>
          <w:sz w:val="22"/>
          <w:szCs w:val="22"/>
        </w:rPr>
      </w:pPr>
    </w:p>
    <w:p w14:paraId="7687F540" w14:textId="0C80D0E8" w:rsidR="009A0E03" w:rsidRPr="002E6BFB" w:rsidRDefault="00F340AD" w:rsidP="002910D2">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The </w:t>
      </w:r>
      <w:r w:rsidR="000C72A8" w:rsidRPr="002E6BFB">
        <w:rPr>
          <w:rFonts w:asciiTheme="minorHAnsi" w:hAnsiTheme="minorHAnsi" w:cstheme="minorHAnsi"/>
          <w:sz w:val="22"/>
          <w:szCs w:val="22"/>
        </w:rPr>
        <w:t>CWNet</w:t>
      </w:r>
      <w:r w:rsidR="0014444E" w:rsidRPr="002E6BFB">
        <w:rPr>
          <w:rFonts w:asciiTheme="minorHAnsi" w:hAnsiTheme="minorHAnsi" w:cstheme="minorHAnsi"/>
          <w:sz w:val="22"/>
          <w:szCs w:val="22"/>
        </w:rPr>
        <w:t xml:space="preserve"> </w:t>
      </w:r>
      <w:r w:rsidR="00857750" w:rsidRPr="002E6BFB">
        <w:rPr>
          <w:rFonts w:asciiTheme="minorHAnsi" w:hAnsiTheme="minorHAnsi" w:cstheme="minorHAnsi"/>
          <w:sz w:val="22"/>
          <w:szCs w:val="22"/>
        </w:rPr>
        <w:t>Wireless Broadband</w:t>
      </w:r>
      <w:r w:rsidRPr="002E6BFB">
        <w:rPr>
          <w:rFonts w:asciiTheme="minorHAnsi" w:hAnsiTheme="minorHAnsi" w:cstheme="minorHAnsi"/>
          <w:sz w:val="22"/>
          <w:szCs w:val="22"/>
        </w:rPr>
        <w:t xml:space="preserve"> Service is a Broadband Internet Access Service that provides access to the Internet and related services, such as email and the world wide web, by means </w:t>
      </w:r>
      <w:r w:rsidRPr="002E6BFB">
        <w:rPr>
          <w:rFonts w:asciiTheme="minorHAnsi" w:hAnsiTheme="minorHAnsi" w:cstheme="minorHAnsi"/>
          <w:sz w:val="22"/>
          <w:szCs w:val="22"/>
        </w:rPr>
        <w:lastRenderedPageBreak/>
        <w:t>of</w:t>
      </w:r>
      <w:r w:rsidR="0014444E" w:rsidRPr="002E6BFB">
        <w:rPr>
          <w:rFonts w:asciiTheme="minorHAnsi" w:hAnsiTheme="minorHAnsi" w:cstheme="minorHAnsi"/>
          <w:sz w:val="22"/>
          <w:szCs w:val="22"/>
        </w:rPr>
        <w:t xml:space="preserve"> fixed</w:t>
      </w:r>
      <w:r w:rsidRPr="002E6BFB">
        <w:rPr>
          <w:rFonts w:asciiTheme="minorHAnsi" w:hAnsiTheme="minorHAnsi" w:cstheme="minorHAnsi"/>
          <w:sz w:val="22"/>
          <w:szCs w:val="22"/>
        </w:rPr>
        <w:t xml:space="preserve"> </w:t>
      </w:r>
      <w:r w:rsidR="00857750" w:rsidRPr="002E6BFB">
        <w:rPr>
          <w:rFonts w:asciiTheme="minorHAnsi" w:hAnsiTheme="minorHAnsi" w:cstheme="minorHAnsi"/>
          <w:sz w:val="22"/>
          <w:szCs w:val="22"/>
        </w:rPr>
        <w:t>wireless broadband</w:t>
      </w:r>
      <w:r w:rsidRPr="002E6BFB">
        <w:rPr>
          <w:rFonts w:asciiTheme="minorHAnsi" w:hAnsiTheme="minorHAnsi" w:cstheme="minorHAnsi"/>
          <w:sz w:val="22"/>
          <w:szCs w:val="22"/>
        </w:rPr>
        <w:t xml:space="preserve"> technology </w:t>
      </w:r>
      <w:r w:rsidR="0014444E" w:rsidRPr="002E6BFB">
        <w:rPr>
          <w:rFonts w:asciiTheme="minorHAnsi" w:hAnsiTheme="minorHAnsi" w:cstheme="minorHAnsi"/>
          <w:sz w:val="22"/>
          <w:szCs w:val="22"/>
        </w:rPr>
        <w:t>at your Premises</w:t>
      </w:r>
      <w:r w:rsidR="0048761F">
        <w:rPr>
          <w:rFonts w:asciiTheme="minorHAnsi" w:hAnsiTheme="minorHAnsi" w:cstheme="minorHAnsi"/>
          <w:sz w:val="22"/>
          <w:szCs w:val="22"/>
        </w:rPr>
        <w:t>, over a Fixed Wireless network owned and operated by CWNet Pty Ltd</w:t>
      </w:r>
      <w:r w:rsidR="00E37E36">
        <w:rPr>
          <w:rFonts w:asciiTheme="minorHAnsi" w:hAnsiTheme="minorHAnsi" w:cstheme="minorHAnsi"/>
          <w:sz w:val="22"/>
          <w:szCs w:val="22"/>
        </w:rPr>
        <w:t>l;</w:t>
      </w:r>
    </w:p>
    <w:p w14:paraId="70B85F1B" w14:textId="77777777" w:rsidR="002910D2" w:rsidRPr="002E6BFB" w:rsidRDefault="002910D2" w:rsidP="002910D2">
      <w:pPr>
        <w:pStyle w:val="Default"/>
        <w:ind w:left="709"/>
        <w:rPr>
          <w:rFonts w:asciiTheme="minorHAnsi" w:hAnsiTheme="minorHAnsi" w:cstheme="minorHAnsi"/>
          <w:sz w:val="22"/>
          <w:szCs w:val="22"/>
        </w:rPr>
      </w:pPr>
    </w:p>
    <w:p w14:paraId="69C83070" w14:textId="2306C697" w:rsidR="0014444E" w:rsidRPr="002E6BFB" w:rsidRDefault="0014444E"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Details of service plans and applicable charges are available in the Pricing Schedule.</w:t>
      </w:r>
    </w:p>
    <w:p w14:paraId="3FF73A3D" w14:textId="77777777" w:rsidR="00F340AD" w:rsidRPr="002E6BFB" w:rsidRDefault="00F340AD" w:rsidP="00F340AD">
      <w:pPr>
        <w:pStyle w:val="Default"/>
        <w:rPr>
          <w:rFonts w:asciiTheme="minorHAnsi" w:hAnsiTheme="minorHAnsi" w:cstheme="minorHAnsi"/>
          <w:b/>
          <w:bCs/>
          <w:sz w:val="22"/>
          <w:szCs w:val="22"/>
        </w:rPr>
      </w:pPr>
    </w:p>
    <w:p w14:paraId="0A82122D" w14:textId="77777777" w:rsidR="00F340AD" w:rsidRPr="002E6BFB" w:rsidRDefault="00F340AD" w:rsidP="009A0E03">
      <w:pPr>
        <w:pStyle w:val="Heading2"/>
      </w:pPr>
      <w:bookmarkStart w:id="272" w:name="_Toc207896212"/>
      <w:r w:rsidRPr="002E6BFB">
        <w:t>Service requirements and restrictions</w:t>
      </w:r>
      <w:bookmarkEnd w:id="272"/>
      <w:r w:rsidRPr="002E6BFB">
        <w:t xml:space="preserve"> </w:t>
      </w:r>
    </w:p>
    <w:p w14:paraId="3AFFFDEC" w14:textId="77777777" w:rsidR="00F340AD" w:rsidRPr="002E6BFB" w:rsidRDefault="00F340AD" w:rsidP="00F340AD">
      <w:pPr>
        <w:pStyle w:val="Default"/>
        <w:rPr>
          <w:rFonts w:asciiTheme="minorHAnsi" w:hAnsiTheme="minorHAnsi" w:cstheme="minorHAnsi"/>
          <w:sz w:val="22"/>
          <w:szCs w:val="22"/>
        </w:rPr>
      </w:pPr>
    </w:p>
    <w:p w14:paraId="09BD1BB5" w14:textId="22079198" w:rsidR="000251D3" w:rsidRPr="002E6BFB" w:rsidRDefault="00F340AD"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In order to receive the Service:</w:t>
      </w:r>
    </w:p>
    <w:p w14:paraId="36DCA17B" w14:textId="77777777" w:rsidR="00F340AD" w:rsidRPr="002E6BFB" w:rsidRDefault="00F340AD" w:rsidP="00F340AD">
      <w:pPr>
        <w:pStyle w:val="Default"/>
        <w:rPr>
          <w:rFonts w:asciiTheme="minorHAnsi" w:hAnsiTheme="minorHAnsi" w:cstheme="minorHAnsi"/>
          <w:sz w:val="22"/>
          <w:szCs w:val="22"/>
        </w:rPr>
      </w:pPr>
      <w:r w:rsidRPr="002E6BFB">
        <w:rPr>
          <w:rFonts w:asciiTheme="minorHAnsi" w:hAnsiTheme="minorHAnsi" w:cstheme="minorHAnsi"/>
          <w:sz w:val="22"/>
          <w:szCs w:val="22"/>
        </w:rPr>
        <w:t xml:space="preserve"> </w:t>
      </w:r>
    </w:p>
    <w:p w14:paraId="492BC466" w14:textId="649B5882" w:rsidR="00F340AD" w:rsidRPr="002E6BFB" w:rsidRDefault="00F340AD" w:rsidP="002910D2">
      <w:pPr>
        <w:pStyle w:val="ListParagraph"/>
        <w:numPr>
          <w:ilvl w:val="2"/>
          <w:numId w:val="50"/>
        </w:numPr>
        <w:rPr>
          <w:rFonts w:asciiTheme="minorHAnsi" w:hAnsiTheme="minorHAnsi" w:cstheme="minorHAnsi"/>
        </w:rPr>
      </w:pPr>
      <w:r w:rsidRPr="002E6BFB">
        <w:rPr>
          <w:rFonts w:asciiTheme="minorHAnsi" w:hAnsiTheme="minorHAnsi" w:cstheme="minorHAnsi"/>
        </w:rPr>
        <w:t xml:space="preserve">you must meet all of our System Requirements; and </w:t>
      </w:r>
    </w:p>
    <w:p w14:paraId="2F1A594B" w14:textId="681B6AE8" w:rsidR="00F340AD" w:rsidRPr="002E6BFB" w:rsidRDefault="000251D3" w:rsidP="002910D2">
      <w:pPr>
        <w:pStyle w:val="ListParagraph"/>
        <w:numPr>
          <w:ilvl w:val="2"/>
          <w:numId w:val="50"/>
        </w:numPr>
        <w:rPr>
          <w:rFonts w:asciiTheme="minorHAnsi" w:hAnsiTheme="minorHAnsi" w:cstheme="minorHAnsi"/>
        </w:rPr>
      </w:pPr>
      <w:r w:rsidRPr="002E6BFB">
        <w:rPr>
          <w:rFonts w:asciiTheme="minorHAnsi" w:hAnsiTheme="minorHAnsi" w:cstheme="minorHAnsi"/>
        </w:rPr>
        <w:t>Allow access to our technicians or contractors to install, or arrange for the installation of, all the required equipment.</w:t>
      </w:r>
    </w:p>
    <w:p w14:paraId="5A52142D" w14:textId="4C30CD65" w:rsidR="00F340AD" w:rsidRPr="002E6BFB" w:rsidRDefault="009E21D5"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The </w:t>
      </w:r>
      <w:r w:rsidR="000C72A8" w:rsidRPr="002E6BFB">
        <w:rPr>
          <w:rFonts w:asciiTheme="minorHAnsi" w:hAnsiTheme="minorHAnsi" w:cstheme="minorHAnsi"/>
          <w:sz w:val="22"/>
          <w:szCs w:val="22"/>
        </w:rPr>
        <w:t>CWNet</w:t>
      </w:r>
      <w:r w:rsidR="00DB552A"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Wireless Broadband Service can only be provided within a </w:t>
      </w:r>
      <w:r w:rsidR="000C72A8" w:rsidRPr="002E6BFB">
        <w:rPr>
          <w:rFonts w:asciiTheme="minorHAnsi" w:hAnsiTheme="minorHAnsi" w:cstheme="minorHAnsi"/>
          <w:sz w:val="22"/>
          <w:szCs w:val="22"/>
        </w:rPr>
        <w:t>CWNet</w:t>
      </w:r>
      <w:r w:rsidR="00DB552A" w:rsidRPr="002E6BFB">
        <w:rPr>
          <w:rFonts w:asciiTheme="minorHAnsi" w:hAnsiTheme="minorHAnsi" w:cstheme="minorHAnsi"/>
          <w:sz w:val="22"/>
          <w:szCs w:val="22"/>
        </w:rPr>
        <w:t xml:space="preserve"> fixed</w:t>
      </w:r>
      <w:r w:rsidRPr="002E6BFB">
        <w:rPr>
          <w:rFonts w:asciiTheme="minorHAnsi" w:hAnsiTheme="minorHAnsi" w:cstheme="minorHAnsi"/>
          <w:sz w:val="22"/>
          <w:szCs w:val="22"/>
        </w:rPr>
        <w:t xml:space="preserve"> wireless network area.</w:t>
      </w:r>
    </w:p>
    <w:p w14:paraId="19DCDC90" w14:textId="77777777" w:rsidR="00F44415" w:rsidRPr="002E6BFB" w:rsidRDefault="00F44415" w:rsidP="00F340AD">
      <w:pPr>
        <w:pStyle w:val="Default"/>
        <w:ind w:left="720" w:hanging="720"/>
        <w:rPr>
          <w:rFonts w:asciiTheme="minorHAnsi" w:hAnsiTheme="minorHAnsi" w:cstheme="minorHAnsi"/>
          <w:color w:val="auto"/>
          <w:sz w:val="22"/>
          <w:szCs w:val="22"/>
        </w:rPr>
      </w:pPr>
    </w:p>
    <w:p w14:paraId="49064E76" w14:textId="26CCC71D" w:rsidR="00F340AD" w:rsidRPr="002E6BFB" w:rsidRDefault="00F340AD"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9E21D5" w:rsidRPr="002E6BFB">
        <w:rPr>
          <w:rFonts w:asciiTheme="minorHAnsi" w:hAnsiTheme="minorHAnsi" w:cstheme="minorHAnsi"/>
          <w:sz w:val="22"/>
          <w:szCs w:val="22"/>
        </w:rPr>
        <w:t xml:space="preserve">All </w:t>
      </w:r>
      <w:r w:rsidR="000C72A8" w:rsidRPr="002E6BFB">
        <w:rPr>
          <w:rFonts w:asciiTheme="minorHAnsi" w:hAnsiTheme="minorHAnsi" w:cstheme="minorHAnsi"/>
          <w:sz w:val="22"/>
          <w:szCs w:val="22"/>
        </w:rPr>
        <w:t>CWNet</w:t>
      </w:r>
      <w:r w:rsidR="00DB552A" w:rsidRPr="002E6BFB">
        <w:rPr>
          <w:rFonts w:asciiTheme="minorHAnsi" w:hAnsiTheme="minorHAnsi" w:cstheme="minorHAnsi"/>
          <w:sz w:val="22"/>
          <w:szCs w:val="22"/>
        </w:rPr>
        <w:t xml:space="preserve"> </w:t>
      </w:r>
      <w:r w:rsidR="009E21D5" w:rsidRPr="002E6BFB">
        <w:rPr>
          <w:rFonts w:asciiTheme="minorHAnsi" w:hAnsiTheme="minorHAnsi" w:cstheme="minorHAnsi"/>
          <w:sz w:val="22"/>
          <w:szCs w:val="22"/>
        </w:rPr>
        <w:t xml:space="preserve">Wireless Broadband Services are subject to availability and provisioning feasibility. We may refuse to provision a </w:t>
      </w:r>
      <w:r w:rsidR="000C72A8" w:rsidRPr="002E6BFB">
        <w:rPr>
          <w:rFonts w:asciiTheme="minorHAnsi" w:hAnsiTheme="minorHAnsi" w:cstheme="minorHAnsi"/>
          <w:sz w:val="22"/>
          <w:szCs w:val="22"/>
        </w:rPr>
        <w:t>CWNet</w:t>
      </w:r>
      <w:r w:rsidR="00DB552A" w:rsidRPr="002E6BFB">
        <w:rPr>
          <w:rFonts w:asciiTheme="minorHAnsi" w:hAnsiTheme="minorHAnsi" w:cstheme="minorHAnsi"/>
          <w:sz w:val="22"/>
          <w:szCs w:val="22"/>
        </w:rPr>
        <w:t xml:space="preserve"> </w:t>
      </w:r>
      <w:r w:rsidR="009E21D5" w:rsidRPr="002E6BFB">
        <w:rPr>
          <w:rFonts w:asciiTheme="minorHAnsi" w:hAnsiTheme="minorHAnsi" w:cstheme="minorHAnsi"/>
          <w:sz w:val="22"/>
          <w:szCs w:val="22"/>
        </w:rPr>
        <w:t>Wireless Broadband Service in our absolute discretion.</w:t>
      </w:r>
    </w:p>
    <w:p w14:paraId="07E1FE3D" w14:textId="77777777" w:rsidR="009A1F66" w:rsidRPr="002E6BFB" w:rsidRDefault="009A1F66" w:rsidP="009E21D5">
      <w:pPr>
        <w:autoSpaceDE w:val="0"/>
        <w:autoSpaceDN w:val="0"/>
        <w:adjustRightInd w:val="0"/>
        <w:spacing w:after="0" w:line="240" w:lineRule="auto"/>
        <w:ind w:left="720" w:hanging="720"/>
        <w:rPr>
          <w:rFonts w:asciiTheme="minorHAnsi" w:hAnsiTheme="minorHAnsi" w:cstheme="minorHAnsi"/>
        </w:rPr>
      </w:pPr>
    </w:p>
    <w:p w14:paraId="60B192BA" w14:textId="2C838881" w:rsidR="006F4948" w:rsidRPr="002E6BFB" w:rsidRDefault="000C72A8" w:rsidP="00203BCA">
      <w:pPr>
        <w:pStyle w:val="Default"/>
        <w:numPr>
          <w:ilvl w:val="1"/>
          <w:numId w:val="50"/>
        </w:numPr>
        <w:ind w:left="720" w:hanging="720"/>
        <w:rPr>
          <w:rStyle w:val="x193iq5w"/>
          <w:rFonts w:asciiTheme="minorHAnsi" w:hAnsiTheme="minorHAnsi" w:cstheme="minorHAnsi"/>
          <w:sz w:val="22"/>
          <w:szCs w:val="22"/>
        </w:rPr>
      </w:pPr>
      <w:r w:rsidRPr="002E6BFB">
        <w:rPr>
          <w:rFonts w:asciiTheme="minorHAnsi" w:hAnsiTheme="minorHAnsi" w:cstheme="minorHAnsi"/>
          <w:sz w:val="22"/>
          <w:szCs w:val="22"/>
        </w:rPr>
        <w:t>CWNet</w:t>
      </w:r>
      <w:r w:rsidR="006F4948" w:rsidRPr="002E6BFB">
        <w:rPr>
          <w:rFonts w:asciiTheme="minorHAnsi" w:hAnsiTheme="minorHAnsi" w:cstheme="minorHAnsi"/>
          <w:sz w:val="22"/>
          <w:szCs w:val="22"/>
        </w:rPr>
        <w:t xml:space="preserve"> Wireless Broadband Services </w:t>
      </w:r>
      <w:r w:rsidR="006F4948" w:rsidRPr="002E6BFB">
        <w:rPr>
          <w:rStyle w:val="x193iq5w"/>
          <w:rFonts w:asciiTheme="minorHAnsi" w:hAnsiTheme="minorHAnsi" w:cstheme="minorHAnsi"/>
          <w:sz w:val="22"/>
          <w:szCs w:val="22"/>
        </w:rPr>
        <w:t xml:space="preserve">are only available to premises that meet a service qualification check. Serviceability is not guaranteed by remote service qualification check. Line-of-Sight (LoS) obstruction may cause your premises to be classed as unserviceable or require additional infrastructure in order to be serviceable. </w:t>
      </w:r>
    </w:p>
    <w:p w14:paraId="7B3F2F03" w14:textId="77777777" w:rsidR="006F4948" w:rsidRPr="002E6BFB" w:rsidRDefault="006F4948" w:rsidP="006F4948">
      <w:pPr>
        <w:autoSpaceDE w:val="0"/>
        <w:autoSpaceDN w:val="0"/>
        <w:adjustRightInd w:val="0"/>
        <w:spacing w:after="0" w:line="240" w:lineRule="auto"/>
        <w:ind w:left="720"/>
        <w:rPr>
          <w:rStyle w:val="x193iq5w"/>
          <w:rFonts w:asciiTheme="minorHAnsi" w:hAnsiTheme="minorHAnsi" w:cstheme="minorHAnsi"/>
        </w:rPr>
      </w:pPr>
    </w:p>
    <w:p w14:paraId="3D5BEC36" w14:textId="6FF9D0FC" w:rsidR="009A1F66" w:rsidRPr="002E6BFB" w:rsidRDefault="006F4948" w:rsidP="006F4948">
      <w:pPr>
        <w:autoSpaceDE w:val="0"/>
        <w:autoSpaceDN w:val="0"/>
        <w:adjustRightInd w:val="0"/>
        <w:spacing w:after="0" w:line="240" w:lineRule="auto"/>
        <w:ind w:left="720"/>
        <w:rPr>
          <w:rFonts w:asciiTheme="minorHAnsi" w:hAnsiTheme="minorHAnsi" w:cstheme="minorHAnsi"/>
        </w:rPr>
      </w:pPr>
      <w:r w:rsidRPr="002E6BFB">
        <w:rPr>
          <w:rStyle w:val="x193iq5w"/>
          <w:rFonts w:asciiTheme="minorHAnsi" w:hAnsiTheme="minorHAnsi" w:cstheme="minorHAnsi"/>
        </w:rPr>
        <w:t xml:space="preserve">You acknowledge that LoS can degrade over time due to new construction, vegetation growth or other obstructions. </w:t>
      </w:r>
      <w:r w:rsidR="000C72A8" w:rsidRPr="002E6BFB">
        <w:rPr>
          <w:rFonts w:asciiTheme="minorHAnsi" w:hAnsiTheme="minorHAnsi" w:cstheme="minorHAnsi"/>
        </w:rPr>
        <w:t>CWNet</w:t>
      </w:r>
      <w:r w:rsidRPr="002E6BFB">
        <w:rPr>
          <w:rFonts w:asciiTheme="minorHAnsi" w:hAnsiTheme="minorHAnsi" w:cstheme="minorHAnsi"/>
        </w:rPr>
        <w:t xml:space="preserve"> </w:t>
      </w:r>
      <w:r w:rsidRPr="002E6BFB">
        <w:rPr>
          <w:rStyle w:val="x193iq5w"/>
          <w:rFonts w:asciiTheme="minorHAnsi" w:hAnsiTheme="minorHAnsi" w:cstheme="minorHAnsi"/>
        </w:rPr>
        <w:t>is not responsible for issues affecting LoS that are outside of our control.</w:t>
      </w:r>
    </w:p>
    <w:p w14:paraId="11FCF005" w14:textId="77777777" w:rsidR="00F44415" w:rsidRPr="002E6BFB" w:rsidRDefault="00F44415" w:rsidP="00F44415">
      <w:pPr>
        <w:pStyle w:val="Default"/>
        <w:rPr>
          <w:rFonts w:asciiTheme="minorHAnsi" w:hAnsiTheme="minorHAnsi" w:cstheme="minorHAnsi"/>
          <w:sz w:val="22"/>
          <w:szCs w:val="22"/>
        </w:rPr>
      </w:pPr>
    </w:p>
    <w:p w14:paraId="2F90998E" w14:textId="77777777" w:rsidR="00F44415" w:rsidRPr="002E6BFB" w:rsidRDefault="00F44415" w:rsidP="00F44415">
      <w:pPr>
        <w:pStyle w:val="Default"/>
        <w:rPr>
          <w:rFonts w:asciiTheme="minorHAnsi" w:hAnsiTheme="minorHAnsi" w:cstheme="minorHAnsi"/>
          <w:sz w:val="22"/>
          <w:szCs w:val="22"/>
        </w:rPr>
      </w:pPr>
    </w:p>
    <w:p w14:paraId="595F96BB" w14:textId="64DE950A" w:rsidR="00F44415" w:rsidRPr="002E6BFB" w:rsidRDefault="00F44415"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You acknowledge that: </w:t>
      </w:r>
    </w:p>
    <w:p w14:paraId="43265BF9" w14:textId="77777777" w:rsidR="00F44415" w:rsidRPr="002E6BFB" w:rsidRDefault="00F44415" w:rsidP="00F44415">
      <w:pPr>
        <w:pStyle w:val="Default"/>
        <w:rPr>
          <w:rFonts w:asciiTheme="minorHAnsi" w:hAnsiTheme="minorHAnsi" w:cstheme="minorHAnsi"/>
          <w:sz w:val="22"/>
          <w:szCs w:val="22"/>
        </w:rPr>
      </w:pPr>
    </w:p>
    <w:p w14:paraId="31A349B5" w14:textId="0D919CCA" w:rsidR="00F44415" w:rsidRPr="002E6BFB" w:rsidRDefault="00F44415" w:rsidP="002E6BFB">
      <w:pPr>
        <w:pStyle w:val="ListParagraph"/>
        <w:numPr>
          <w:ilvl w:val="2"/>
          <w:numId w:val="50"/>
        </w:numPr>
        <w:rPr>
          <w:rFonts w:asciiTheme="minorHAnsi" w:hAnsiTheme="minorHAnsi" w:cstheme="minorHAnsi"/>
        </w:rPr>
      </w:pPr>
      <w:r w:rsidRPr="002E6BFB">
        <w:rPr>
          <w:rFonts w:asciiTheme="minorHAnsi" w:hAnsiTheme="minorHAnsi" w:cstheme="minorHAnsi"/>
        </w:rPr>
        <w:t xml:space="preserve">you may not be able to receive the Service at your location; </w:t>
      </w:r>
    </w:p>
    <w:p w14:paraId="623A3B99" w14:textId="087D8B0E" w:rsidR="00F44415" w:rsidRPr="002E6BFB" w:rsidRDefault="00F44415" w:rsidP="002E6BFB">
      <w:pPr>
        <w:pStyle w:val="ListParagraph"/>
        <w:numPr>
          <w:ilvl w:val="2"/>
          <w:numId w:val="50"/>
        </w:numPr>
        <w:rPr>
          <w:rFonts w:asciiTheme="minorHAnsi" w:hAnsiTheme="minorHAnsi" w:cstheme="minorHAnsi"/>
        </w:rPr>
      </w:pPr>
      <w:r w:rsidRPr="002E6BFB">
        <w:rPr>
          <w:rFonts w:asciiTheme="minorHAnsi" w:hAnsiTheme="minorHAnsi" w:cstheme="minorHAnsi"/>
        </w:rPr>
        <w:t xml:space="preserve">We do not provide technical support for Services using the Wireless Router under the following conditions: </w:t>
      </w:r>
    </w:p>
    <w:p w14:paraId="6DBBE78D" w14:textId="29A60BBE" w:rsidR="00F44415" w:rsidRPr="002E6BFB" w:rsidRDefault="00F44415" w:rsidP="002E6BFB">
      <w:pPr>
        <w:pStyle w:val="ListParagraph"/>
        <w:numPr>
          <w:ilvl w:val="3"/>
          <w:numId w:val="50"/>
        </w:numPr>
        <w:rPr>
          <w:rFonts w:asciiTheme="minorHAnsi" w:hAnsiTheme="minorHAnsi" w:cstheme="minorHAnsi"/>
        </w:rPr>
      </w:pPr>
      <w:r w:rsidRPr="002E6BFB">
        <w:rPr>
          <w:rFonts w:asciiTheme="minorHAnsi" w:hAnsiTheme="minorHAnsi" w:cstheme="minorHAnsi"/>
        </w:rPr>
        <w:t xml:space="preserve">running internal networks connected to the Service; </w:t>
      </w:r>
    </w:p>
    <w:p w14:paraId="5CAF0D06" w14:textId="1B8A4EBE" w:rsidR="00F44415" w:rsidRPr="002E6BFB" w:rsidRDefault="00F44415" w:rsidP="002E6BFB">
      <w:pPr>
        <w:pStyle w:val="ListParagraph"/>
        <w:numPr>
          <w:ilvl w:val="3"/>
          <w:numId w:val="50"/>
        </w:numPr>
        <w:rPr>
          <w:rFonts w:asciiTheme="minorHAnsi" w:hAnsiTheme="minorHAnsi" w:cstheme="minorHAnsi"/>
        </w:rPr>
      </w:pPr>
      <w:r w:rsidRPr="002E6BFB">
        <w:rPr>
          <w:rFonts w:asciiTheme="minorHAnsi" w:hAnsiTheme="minorHAnsi" w:cstheme="minorHAnsi"/>
        </w:rPr>
        <w:t xml:space="preserve">running network services or providing network services to others via the Service; </w:t>
      </w:r>
    </w:p>
    <w:p w14:paraId="2FFAF674" w14:textId="73A6CC97" w:rsidR="00F44415" w:rsidRPr="002E6BFB" w:rsidRDefault="00F44415" w:rsidP="002E6BFB">
      <w:pPr>
        <w:pStyle w:val="ListParagraph"/>
        <w:numPr>
          <w:ilvl w:val="3"/>
          <w:numId w:val="50"/>
        </w:numPr>
        <w:rPr>
          <w:rFonts w:asciiTheme="minorHAnsi" w:hAnsiTheme="minorHAnsi" w:cstheme="minorHAnsi"/>
        </w:rPr>
      </w:pPr>
      <w:r w:rsidRPr="002E6BFB">
        <w:rPr>
          <w:rFonts w:asciiTheme="minorHAnsi" w:hAnsiTheme="minorHAnsi" w:cstheme="minorHAnsi"/>
        </w:rPr>
        <w:t xml:space="preserve">running connectivity software other than that provided with the Wireless Router; </w:t>
      </w:r>
    </w:p>
    <w:p w14:paraId="6DB059D7" w14:textId="5FF8FB51" w:rsidR="00F44415" w:rsidRPr="002E6BFB" w:rsidRDefault="00F44415" w:rsidP="002E6BFB">
      <w:pPr>
        <w:pStyle w:val="ListParagraph"/>
        <w:numPr>
          <w:ilvl w:val="2"/>
          <w:numId w:val="50"/>
        </w:numPr>
        <w:rPr>
          <w:rFonts w:asciiTheme="minorHAnsi" w:hAnsiTheme="minorHAnsi" w:cstheme="minorHAnsi"/>
        </w:rPr>
      </w:pPr>
      <w:r w:rsidRPr="002E6BFB">
        <w:rPr>
          <w:rFonts w:asciiTheme="minorHAnsi" w:hAnsiTheme="minorHAnsi" w:cstheme="minorHAnsi"/>
        </w:rPr>
        <w:t xml:space="preserve">We do not guarantee that the </w:t>
      </w:r>
      <w:r w:rsidR="00096B5A" w:rsidRPr="002E6BFB">
        <w:rPr>
          <w:rFonts w:asciiTheme="minorHAnsi" w:hAnsiTheme="minorHAnsi" w:cstheme="minorHAnsi"/>
        </w:rPr>
        <w:t>Router</w:t>
      </w:r>
      <w:r w:rsidRPr="002E6BFB">
        <w:rPr>
          <w:rFonts w:asciiTheme="minorHAnsi" w:hAnsiTheme="minorHAnsi" w:cstheme="minorHAnsi"/>
        </w:rPr>
        <w:t xml:space="preserve"> Software or other Software will be compatible with any network of machines you may have after the Wireless Router; </w:t>
      </w:r>
    </w:p>
    <w:p w14:paraId="2173708A" w14:textId="3A4D180B" w:rsidR="00F44415" w:rsidRPr="002E6BFB" w:rsidRDefault="00F44415" w:rsidP="002E6BFB">
      <w:pPr>
        <w:pStyle w:val="ListParagraph"/>
        <w:numPr>
          <w:ilvl w:val="2"/>
          <w:numId w:val="50"/>
        </w:numPr>
        <w:rPr>
          <w:rFonts w:asciiTheme="minorHAnsi" w:hAnsiTheme="minorHAnsi" w:cstheme="minorHAnsi"/>
        </w:rPr>
      </w:pPr>
      <w:r w:rsidRPr="002E6BFB">
        <w:rPr>
          <w:rFonts w:asciiTheme="minorHAnsi" w:hAnsiTheme="minorHAnsi" w:cstheme="minorHAnsi"/>
        </w:rPr>
        <w:t xml:space="preserve">We do not guarantee Internet access through wireless access, or the compatibility of a wireless device or connection with Your Equipment and/or network structure; </w:t>
      </w:r>
    </w:p>
    <w:p w14:paraId="64B1131B" w14:textId="21C61162" w:rsidR="00F44415" w:rsidRPr="002E6BFB" w:rsidRDefault="00F44415" w:rsidP="002E6BFB">
      <w:pPr>
        <w:pStyle w:val="ListParagraph"/>
        <w:numPr>
          <w:ilvl w:val="2"/>
          <w:numId w:val="50"/>
        </w:numPr>
        <w:rPr>
          <w:rFonts w:asciiTheme="minorHAnsi" w:hAnsiTheme="minorHAnsi" w:cstheme="minorHAnsi"/>
        </w:rPr>
      </w:pPr>
      <w:r w:rsidRPr="002E6BFB">
        <w:rPr>
          <w:rFonts w:asciiTheme="minorHAnsi" w:hAnsiTheme="minorHAnsi" w:cstheme="minorHAnsi"/>
        </w:rPr>
        <w:t xml:space="preserve">Some telecommunication services and products are not compatible with the Service and may not be available to you following installation of the Service. These services and products include but are not limited to older fax machines, Panasonic cordless analogue phones, Commander phone systems, PABX, line-hunt groups and any other analogue devices; </w:t>
      </w:r>
    </w:p>
    <w:p w14:paraId="6BBFD22B" w14:textId="06EF7CB6" w:rsidR="00F44415" w:rsidRPr="002E6BFB" w:rsidRDefault="00F44415" w:rsidP="002E6BFB">
      <w:pPr>
        <w:pStyle w:val="ListParagraph"/>
        <w:numPr>
          <w:ilvl w:val="2"/>
          <w:numId w:val="50"/>
        </w:numPr>
        <w:rPr>
          <w:rFonts w:asciiTheme="minorHAnsi" w:hAnsiTheme="minorHAnsi" w:cstheme="minorHAnsi"/>
        </w:rPr>
      </w:pPr>
      <w:r w:rsidRPr="002E6BFB">
        <w:rPr>
          <w:rFonts w:asciiTheme="minorHAnsi" w:hAnsiTheme="minorHAnsi" w:cstheme="minorHAnsi"/>
        </w:rPr>
        <w:lastRenderedPageBreak/>
        <w:t xml:space="preserve">We do not guarantee that your connection to the Internet will achieve the theoretical maximum connection speed specified in the Pricing Schedule at any given time as variables such as signal strength, distance from wireless towers, traffic and load have an effect on the connection speed; </w:t>
      </w:r>
    </w:p>
    <w:p w14:paraId="38EEB7C7" w14:textId="37255C61" w:rsidR="00F44415" w:rsidRPr="002E6BFB" w:rsidRDefault="00F44415" w:rsidP="002E6BFB">
      <w:pPr>
        <w:pStyle w:val="ListParagraph"/>
        <w:numPr>
          <w:ilvl w:val="2"/>
          <w:numId w:val="50"/>
        </w:numPr>
        <w:rPr>
          <w:rFonts w:asciiTheme="minorHAnsi" w:hAnsiTheme="minorHAnsi" w:cstheme="minorHAnsi"/>
        </w:rPr>
      </w:pPr>
      <w:r w:rsidRPr="002E6BFB">
        <w:rPr>
          <w:rFonts w:asciiTheme="minorHAnsi" w:hAnsiTheme="minorHAnsi" w:cstheme="minorHAnsi"/>
        </w:rPr>
        <w:t xml:space="preserve">We do not guarantee the availability of connections </w:t>
      </w:r>
      <w:r w:rsidR="008E7BF2" w:rsidRPr="002E6BFB">
        <w:rPr>
          <w:rFonts w:asciiTheme="minorHAnsi" w:hAnsiTheme="minorHAnsi" w:cstheme="minorHAnsi"/>
        </w:rPr>
        <w:t xml:space="preserve">to the </w:t>
      </w:r>
      <w:r w:rsidRPr="002E6BFB">
        <w:rPr>
          <w:rFonts w:asciiTheme="minorHAnsi" w:hAnsiTheme="minorHAnsi" w:cstheme="minorHAnsi"/>
        </w:rPr>
        <w:t xml:space="preserve">Network; </w:t>
      </w:r>
    </w:p>
    <w:p w14:paraId="390D2662" w14:textId="236FAA41" w:rsidR="00F44415" w:rsidRPr="002E6BFB" w:rsidRDefault="00F44415" w:rsidP="002E6BFB">
      <w:pPr>
        <w:pStyle w:val="ListParagraph"/>
        <w:numPr>
          <w:ilvl w:val="2"/>
          <w:numId w:val="50"/>
        </w:numPr>
        <w:rPr>
          <w:rFonts w:asciiTheme="minorHAnsi" w:hAnsiTheme="minorHAnsi" w:cstheme="minorHAnsi"/>
        </w:rPr>
      </w:pPr>
      <w:r w:rsidRPr="002E6BFB">
        <w:rPr>
          <w:rFonts w:asciiTheme="minorHAnsi" w:hAnsiTheme="minorHAnsi" w:cstheme="minorHAnsi"/>
        </w:rPr>
        <w:t xml:space="preserve">We will use reasonable care and skill in providing the Service. However, given the nature of telecommunications systems (including the Service’s reliance on systems and services not owned or controlled by us), We cannot promise that the Service will be continuous, fault-free or accessible at all times. </w:t>
      </w:r>
    </w:p>
    <w:p w14:paraId="48865651" w14:textId="77777777" w:rsidR="00F44415" w:rsidRPr="002E6BFB" w:rsidRDefault="00F44415" w:rsidP="00F44415">
      <w:pPr>
        <w:pStyle w:val="Default"/>
        <w:rPr>
          <w:rFonts w:asciiTheme="minorHAnsi" w:hAnsiTheme="minorHAnsi" w:cstheme="minorHAnsi"/>
          <w:sz w:val="22"/>
          <w:szCs w:val="22"/>
        </w:rPr>
      </w:pPr>
    </w:p>
    <w:p w14:paraId="64AA3DA9" w14:textId="73B51F3A" w:rsidR="00F44415" w:rsidRPr="002E6BFB" w:rsidRDefault="00F44415"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The following restrictions apply to the use of the Service: </w:t>
      </w:r>
    </w:p>
    <w:p w14:paraId="720C6D3C" w14:textId="77777777" w:rsidR="00F44415" w:rsidRPr="002E6BFB" w:rsidRDefault="00F44415" w:rsidP="00F44415">
      <w:pPr>
        <w:pStyle w:val="Default"/>
        <w:rPr>
          <w:rFonts w:asciiTheme="minorHAnsi" w:hAnsiTheme="minorHAnsi" w:cstheme="minorHAnsi"/>
          <w:sz w:val="22"/>
          <w:szCs w:val="22"/>
        </w:rPr>
      </w:pPr>
    </w:p>
    <w:p w14:paraId="61C785C4" w14:textId="34D6C057" w:rsidR="00F44415" w:rsidRPr="002E6BFB" w:rsidRDefault="00F44415" w:rsidP="002E6BFB">
      <w:pPr>
        <w:pStyle w:val="ListParagraph"/>
        <w:numPr>
          <w:ilvl w:val="2"/>
          <w:numId w:val="50"/>
        </w:numPr>
        <w:rPr>
          <w:rFonts w:asciiTheme="minorHAnsi" w:hAnsiTheme="minorHAnsi" w:cstheme="minorHAnsi"/>
        </w:rPr>
      </w:pPr>
      <w:r w:rsidRPr="002E6BFB">
        <w:rPr>
          <w:rFonts w:asciiTheme="minorHAnsi" w:hAnsiTheme="minorHAnsi" w:cstheme="minorHAnsi"/>
        </w:rPr>
        <w:t xml:space="preserve">You must be the legal lessee of the </w:t>
      </w:r>
      <w:r w:rsidR="006E09D3" w:rsidRPr="002E6BFB">
        <w:rPr>
          <w:rFonts w:asciiTheme="minorHAnsi" w:hAnsiTheme="minorHAnsi" w:cstheme="minorHAnsi"/>
        </w:rPr>
        <w:t>P</w:t>
      </w:r>
      <w:r w:rsidRPr="002E6BFB">
        <w:rPr>
          <w:rFonts w:asciiTheme="minorHAnsi" w:hAnsiTheme="minorHAnsi" w:cstheme="minorHAnsi"/>
        </w:rPr>
        <w:t xml:space="preserve">remises or, if you are not the legal lessee of the </w:t>
      </w:r>
      <w:r w:rsidR="006E09D3" w:rsidRPr="002E6BFB">
        <w:rPr>
          <w:rFonts w:asciiTheme="minorHAnsi" w:hAnsiTheme="minorHAnsi" w:cstheme="minorHAnsi"/>
        </w:rPr>
        <w:t>P</w:t>
      </w:r>
      <w:r w:rsidRPr="002E6BFB">
        <w:rPr>
          <w:rFonts w:asciiTheme="minorHAnsi" w:hAnsiTheme="minorHAnsi" w:cstheme="minorHAnsi"/>
        </w:rPr>
        <w:t xml:space="preserve">remises used to connect to the Service, you have obtained the legal lessee’s permission to connect the Service; </w:t>
      </w:r>
    </w:p>
    <w:p w14:paraId="0BC4D8E5" w14:textId="27B42CF9" w:rsidR="00F44415" w:rsidRPr="002E6BFB" w:rsidRDefault="00F44415" w:rsidP="002E6BFB">
      <w:pPr>
        <w:pStyle w:val="ListParagraph"/>
        <w:numPr>
          <w:ilvl w:val="2"/>
          <w:numId w:val="50"/>
        </w:numPr>
        <w:rPr>
          <w:rFonts w:asciiTheme="minorHAnsi" w:hAnsiTheme="minorHAnsi" w:cstheme="minorHAnsi"/>
        </w:rPr>
      </w:pPr>
      <w:r w:rsidRPr="002E6BFB">
        <w:rPr>
          <w:rFonts w:asciiTheme="minorHAnsi" w:hAnsiTheme="minorHAnsi" w:cstheme="minorHAnsi"/>
        </w:rPr>
        <w:t xml:space="preserve">You must be over 18 years of age to apply for the Service. Minors (under the age of 18 years) must be supervised by a parent, teacher or other responsible adult at all times while using the Service, and We are not responsible for any Internet content that may be viewed while using the Service. </w:t>
      </w:r>
    </w:p>
    <w:p w14:paraId="19C189DB" w14:textId="77777777" w:rsidR="009E21D5" w:rsidRPr="002E6BFB" w:rsidRDefault="009E21D5" w:rsidP="009E21D5">
      <w:pPr>
        <w:autoSpaceDE w:val="0"/>
        <w:autoSpaceDN w:val="0"/>
        <w:adjustRightInd w:val="0"/>
        <w:spacing w:after="0" w:line="240" w:lineRule="auto"/>
        <w:rPr>
          <w:rFonts w:asciiTheme="minorHAnsi" w:hAnsiTheme="minorHAnsi" w:cstheme="minorHAnsi"/>
          <w:b/>
          <w:bCs/>
          <w:i/>
          <w:iCs/>
          <w:color w:val="595959"/>
        </w:rPr>
      </w:pPr>
    </w:p>
    <w:p w14:paraId="30D26708" w14:textId="101854E0" w:rsidR="009E21D5" w:rsidRPr="002E6BFB" w:rsidRDefault="009E21D5" w:rsidP="002E6BFB">
      <w:pPr>
        <w:pStyle w:val="Heading2"/>
      </w:pPr>
      <w:bookmarkStart w:id="273" w:name="_Toc207896213"/>
      <w:r w:rsidRPr="002E6BFB">
        <w:t xml:space="preserve">Connecting to the </w:t>
      </w:r>
      <w:r w:rsidR="000C72A8" w:rsidRPr="002E6BFB">
        <w:t>CWNet</w:t>
      </w:r>
      <w:r w:rsidRPr="002E6BFB">
        <w:t xml:space="preserve"> wireless network</w:t>
      </w:r>
      <w:bookmarkEnd w:id="273"/>
    </w:p>
    <w:p w14:paraId="12C77AE5" w14:textId="77777777" w:rsidR="00C920B2" w:rsidRPr="002E6BFB" w:rsidRDefault="00C920B2" w:rsidP="009E21D5">
      <w:pPr>
        <w:autoSpaceDE w:val="0"/>
        <w:autoSpaceDN w:val="0"/>
        <w:adjustRightInd w:val="0"/>
        <w:spacing w:after="0" w:line="240" w:lineRule="auto"/>
        <w:rPr>
          <w:rFonts w:asciiTheme="minorHAnsi" w:hAnsiTheme="minorHAnsi" w:cstheme="minorHAnsi"/>
        </w:rPr>
      </w:pPr>
    </w:p>
    <w:p w14:paraId="09C266A1" w14:textId="35F0540B" w:rsidR="009E21D5" w:rsidRPr="002E6BFB" w:rsidRDefault="00C920B2"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9E21D5" w:rsidRPr="002E6BFB">
        <w:rPr>
          <w:rFonts w:asciiTheme="minorHAnsi" w:hAnsiTheme="minorHAnsi" w:cstheme="minorHAnsi"/>
          <w:sz w:val="22"/>
          <w:szCs w:val="22"/>
        </w:rPr>
        <w:t xml:space="preserve">Unless your Premises is already connected to the </w:t>
      </w:r>
      <w:r w:rsidR="000C72A8" w:rsidRPr="002E6BFB">
        <w:rPr>
          <w:rFonts w:asciiTheme="minorHAnsi" w:hAnsiTheme="minorHAnsi" w:cstheme="minorHAnsi"/>
          <w:sz w:val="22"/>
          <w:szCs w:val="22"/>
        </w:rPr>
        <w:t>CWNet</w:t>
      </w:r>
      <w:r w:rsidR="00E12C2A" w:rsidRPr="002E6BFB">
        <w:rPr>
          <w:rFonts w:asciiTheme="minorHAnsi" w:hAnsiTheme="minorHAnsi" w:cstheme="minorHAnsi"/>
          <w:sz w:val="22"/>
          <w:szCs w:val="22"/>
        </w:rPr>
        <w:t xml:space="preserve"> </w:t>
      </w:r>
      <w:r w:rsidR="009E21D5" w:rsidRPr="002E6BFB">
        <w:rPr>
          <w:rFonts w:asciiTheme="minorHAnsi" w:hAnsiTheme="minorHAnsi" w:cstheme="minorHAnsi"/>
          <w:sz w:val="22"/>
          <w:szCs w:val="22"/>
        </w:rPr>
        <w:t>wireless network, in</w:t>
      </w:r>
      <w:r w:rsidRPr="002E6BFB">
        <w:rPr>
          <w:rFonts w:asciiTheme="minorHAnsi" w:hAnsiTheme="minorHAnsi" w:cstheme="minorHAnsi"/>
          <w:sz w:val="22"/>
          <w:szCs w:val="22"/>
        </w:rPr>
        <w:t xml:space="preserve"> </w:t>
      </w:r>
      <w:r w:rsidR="009E21D5" w:rsidRPr="002E6BFB">
        <w:rPr>
          <w:rFonts w:asciiTheme="minorHAnsi" w:hAnsiTheme="minorHAnsi" w:cstheme="minorHAnsi"/>
          <w:sz w:val="22"/>
          <w:szCs w:val="22"/>
        </w:rPr>
        <w:t xml:space="preserve">order to receive the </w:t>
      </w:r>
      <w:r w:rsidR="000C72A8" w:rsidRPr="002E6BFB">
        <w:rPr>
          <w:rFonts w:asciiTheme="minorHAnsi" w:hAnsiTheme="minorHAnsi" w:cstheme="minorHAnsi"/>
          <w:sz w:val="22"/>
          <w:szCs w:val="22"/>
        </w:rPr>
        <w:t>CWNet</w:t>
      </w:r>
      <w:r w:rsidR="009E21D5" w:rsidRPr="002E6BFB">
        <w:rPr>
          <w:rFonts w:asciiTheme="minorHAnsi" w:hAnsiTheme="minorHAnsi" w:cstheme="minorHAnsi"/>
          <w:sz w:val="22"/>
          <w:szCs w:val="22"/>
        </w:rPr>
        <w:t xml:space="preserve"> Wireless </w:t>
      </w:r>
      <w:r w:rsidR="00DF355F" w:rsidRPr="002E6BFB">
        <w:rPr>
          <w:rFonts w:asciiTheme="minorHAnsi" w:hAnsiTheme="minorHAnsi" w:cstheme="minorHAnsi"/>
          <w:sz w:val="22"/>
          <w:szCs w:val="22"/>
        </w:rPr>
        <w:t xml:space="preserve">Broadband </w:t>
      </w:r>
      <w:r w:rsidR="009E21D5" w:rsidRPr="002E6BFB">
        <w:rPr>
          <w:rFonts w:asciiTheme="minorHAnsi" w:hAnsiTheme="minorHAnsi" w:cstheme="minorHAnsi"/>
          <w:sz w:val="22"/>
          <w:szCs w:val="22"/>
        </w:rPr>
        <w:t>Service, your Premises will need to be</w:t>
      </w:r>
      <w:r w:rsidRPr="002E6BFB">
        <w:rPr>
          <w:rFonts w:asciiTheme="minorHAnsi" w:hAnsiTheme="minorHAnsi" w:cstheme="minorHAnsi"/>
          <w:sz w:val="22"/>
          <w:szCs w:val="22"/>
        </w:rPr>
        <w:t xml:space="preserve"> </w:t>
      </w:r>
      <w:r w:rsidR="009E21D5" w:rsidRPr="002E6BFB">
        <w:rPr>
          <w:rFonts w:asciiTheme="minorHAnsi" w:hAnsiTheme="minorHAnsi" w:cstheme="minorHAnsi"/>
          <w:sz w:val="22"/>
          <w:szCs w:val="22"/>
        </w:rPr>
        <w:t xml:space="preserve">connected to the </w:t>
      </w:r>
      <w:r w:rsidR="000C72A8" w:rsidRPr="002E6BFB">
        <w:rPr>
          <w:rFonts w:asciiTheme="minorHAnsi" w:hAnsiTheme="minorHAnsi" w:cstheme="minorHAnsi"/>
          <w:sz w:val="22"/>
          <w:szCs w:val="22"/>
        </w:rPr>
        <w:t>CWNet</w:t>
      </w:r>
      <w:r w:rsidR="009E21D5" w:rsidRPr="002E6BFB">
        <w:rPr>
          <w:rFonts w:asciiTheme="minorHAnsi" w:hAnsiTheme="minorHAnsi" w:cstheme="minorHAnsi"/>
          <w:sz w:val="22"/>
          <w:szCs w:val="22"/>
        </w:rPr>
        <w:t xml:space="preserve"> fixed wireless net</w:t>
      </w:r>
      <w:r w:rsidR="00DF355F" w:rsidRPr="002E6BFB">
        <w:rPr>
          <w:rFonts w:asciiTheme="minorHAnsi" w:hAnsiTheme="minorHAnsi" w:cstheme="minorHAnsi"/>
          <w:sz w:val="22"/>
          <w:szCs w:val="22"/>
        </w:rPr>
        <w:t>work. Standard installations</w:t>
      </w:r>
      <w:r w:rsidR="005B5E46" w:rsidRPr="002E6BFB">
        <w:rPr>
          <w:rFonts w:asciiTheme="minorHAnsi" w:hAnsiTheme="minorHAnsi" w:cstheme="minorHAnsi"/>
          <w:sz w:val="22"/>
          <w:szCs w:val="22"/>
        </w:rPr>
        <w:t xml:space="preserve"> are</w:t>
      </w:r>
      <w:r w:rsidR="00DF355F" w:rsidRPr="002E6BFB">
        <w:rPr>
          <w:rFonts w:asciiTheme="minorHAnsi" w:hAnsiTheme="minorHAnsi" w:cstheme="minorHAnsi"/>
          <w:sz w:val="22"/>
          <w:szCs w:val="22"/>
        </w:rPr>
        <w:t xml:space="preserve"> at a cost outlined in the Pricing schedule</w:t>
      </w:r>
      <w:r w:rsidR="009E21D5" w:rsidRPr="002E6BFB">
        <w:rPr>
          <w:rFonts w:asciiTheme="minorHAnsi" w:hAnsiTheme="minorHAnsi" w:cstheme="minorHAnsi"/>
          <w:sz w:val="22"/>
          <w:szCs w:val="22"/>
        </w:rPr>
        <w:t xml:space="preserve">. Non-standard installations may require you to pay </w:t>
      </w:r>
      <w:r w:rsidR="00DF355F" w:rsidRPr="002E6BFB">
        <w:rPr>
          <w:rFonts w:asciiTheme="minorHAnsi" w:hAnsiTheme="minorHAnsi" w:cstheme="minorHAnsi"/>
          <w:sz w:val="22"/>
          <w:szCs w:val="22"/>
        </w:rPr>
        <w:t xml:space="preserve">additional </w:t>
      </w:r>
      <w:r w:rsidR="009E21D5" w:rsidRPr="002E6BFB">
        <w:rPr>
          <w:rFonts w:asciiTheme="minorHAnsi" w:hAnsiTheme="minorHAnsi" w:cstheme="minorHAnsi"/>
          <w:sz w:val="22"/>
          <w:szCs w:val="22"/>
        </w:rPr>
        <w:t>charges.</w:t>
      </w:r>
      <w:r w:rsidRPr="002E6BFB">
        <w:rPr>
          <w:rFonts w:asciiTheme="minorHAnsi" w:hAnsiTheme="minorHAnsi" w:cstheme="minorHAnsi"/>
          <w:sz w:val="22"/>
          <w:szCs w:val="22"/>
        </w:rPr>
        <w:t xml:space="preserve"> </w:t>
      </w:r>
      <w:r w:rsidR="009E21D5" w:rsidRPr="002E6BFB">
        <w:rPr>
          <w:rFonts w:asciiTheme="minorHAnsi" w:hAnsiTheme="minorHAnsi" w:cstheme="minorHAnsi"/>
          <w:sz w:val="22"/>
          <w:szCs w:val="22"/>
        </w:rPr>
        <w:t xml:space="preserve">Information about </w:t>
      </w:r>
      <w:r w:rsidR="000C72A8" w:rsidRPr="002E6BFB">
        <w:rPr>
          <w:rFonts w:asciiTheme="minorHAnsi" w:hAnsiTheme="minorHAnsi" w:cstheme="minorHAnsi"/>
          <w:sz w:val="22"/>
          <w:szCs w:val="22"/>
        </w:rPr>
        <w:t>CWNet</w:t>
      </w:r>
      <w:r w:rsidR="0070632A" w:rsidRPr="002E6BFB">
        <w:rPr>
          <w:rFonts w:asciiTheme="minorHAnsi" w:hAnsiTheme="minorHAnsi" w:cstheme="minorHAnsi"/>
          <w:sz w:val="22"/>
          <w:szCs w:val="22"/>
        </w:rPr>
        <w:t xml:space="preserve"> </w:t>
      </w:r>
      <w:r w:rsidR="009E21D5" w:rsidRPr="002E6BFB">
        <w:rPr>
          <w:rFonts w:asciiTheme="minorHAnsi" w:hAnsiTheme="minorHAnsi" w:cstheme="minorHAnsi"/>
          <w:sz w:val="22"/>
          <w:szCs w:val="22"/>
        </w:rPr>
        <w:t xml:space="preserve">installations can be found in the </w:t>
      </w:r>
      <w:r w:rsidR="00DF355F" w:rsidRPr="002E6BFB">
        <w:rPr>
          <w:rFonts w:asciiTheme="minorHAnsi" w:hAnsiTheme="minorHAnsi" w:cstheme="minorHAnsi"/>
          <w:sz w:val="22"/>
          <w:szCs w:val="22"/>
        </w:rPr>
        <w:t>support section</w:t>
      </w:r>
      <w:r w:rsidR="009E21D5" w:rsidRPr="002E6BFB">
        <w:rPr>
          <w:rFonts w:asciiTheme="minorHAnsi" w:hAnsiTheme="minorHAnsi" w:cstheme="minorHAnsi"/>
          <w:sz w:val="22"/>
          <w:szCs w:val="22"/>
        </w:rPr>
        <w:t xml:space="preserve"> on our</w:t>
      </w:r>
      <w:r w:rsidRPr="002E6BFB">
        <w:rPr>
          <w:rFonts w:asciiTheme="minorHAnsi" w:hAnsiTheme="minorHAnsi" w:cstheme="minorHAnsi"/>
          <w:sz w:val="22"/>
          <w:szCs w:val="22"/>
        </w:rPr>
        <w:t xml:space="preserve"> </w:t>
      </w:r>
      <w:r w:rsidR="009E21D5" w:rsidRPr="002E6BFB">
        <w:rPr>
          <w:rFonts w:asciiTheme="minorHAnsi" w:hAnsiTheme="minorHAnsi" w:cstheme="minorHAnsi"/>
          <w:sz w:val="22"/>
          <w:szCs w:val="22"/>
        </w:rPr>
        <w:t>Website.</w:t>
      </w:r>
    </w:p>
    <w:p w14:paraId="01E7F440" w14:textId="77777777" w:rsidR="009E21D5" w:rsidRPr="002E6BFB" w:rsidRDefault="009E21D5" w:rsidP="009E21D5">
      <w:pPr>
        <w:autoSpaceDE w:val="0"/>
        <w:autoSpaceDN w:val="0"/>
        <w:adjustRightInd w:val="0"/>
        <w:spacing w:after="0" w:line="240" w:lineRule="auto"/>
        <w:rPr>
          <w:rFonts w:asciiTheme="minorHAnsi" w:hAnsiTheme="minorHAnsi" w:cstheme="minorHAnsi"/>
        </w:rPr>
      </w:pPr>
    </w:p>
    <w:p w14:paraId="33399E0E" w14:textId="44715E8B" w:rsidR="009A0E03" w:rsidRPr="002E6BFB" w:rsidRDefault="009E21D5" w:rsidP="009A0E03">
      <w:pPr>
        <w:pStyle w:val="Heading2"/>
      </w:pPr>
      <w:bookmarkStart w:id="274" w:name="_Toc207896214"/>
      <w:r w:rsidRPr="002E6BFB">
        <w:t>Standard Installations</w:t>
      </w:r>
      <w:bookmarkEnd w:id="274"/>
    </w:p>
    <w:p w14:paraId="09EE5DC2" w14:textId="77777777" w:rsidR="009A0E03" w:rsidRPr="002E6BFB" w:rsidRDefault="009A0E03" w:rsidP="009A0E03">
      <w:pPr>
        <w:pStyle w:val="Default"/>
        <w:ind w:left="709"/>
        <w:rPr>
          <w:rFonts w:asciiTheme="minorHAnsi" w:hAnsiTheme="minorHAnsi" w:cstheme="minorHAnsi"/>
          <w:sz w:val="22"/>
          <w:szCs w:val="22"/>
        </w:rPr>
      </w:pPr>
    </w:p>
    <w:p w14:paraId="40B4DD0C" w14:textId="5AC54514" w:rsidR="009E21D5" w:rsidRPr="002E6BFB" w:rsidRDefault="00C920B2"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9E21D5" w:rsidRPr="002E6BFB">
        <w:rPr>
          <w:rFonts w:asciiTheme="minorHAnsi" w:hAnsiTheme="minorHAnsi" w:cstheme="minorHAnsi"/>
          <w:sz w:val="22"/>
          <w:szCs w:val="22"/>
        </w:rPr>
        <w:t xml:space="preserve">Subject to any changes in </w:t>
      </w:r>
      <w:r w:rsidR="000C72A8" w:rsidRPr="002E6BFB">
        <w:rPr>
          <w:rFonts w:asciiTheme="minorHAnsi" w:hAnsiTheme="minorHAnsi" w:cstheme="minorHAnsi"/>
          <w:sz w:val="22"/>
          <w:szCs w:val="22"/>
        </w:rPr>
        <w:t>CWNet</w:t>
      </w:r>
      <w:r w:rsidR="009E21D5" w:rsidRPr="002E6BFB">
        <w:rPr>
          <w:rFonts w:asciiTheme="minorHAnsi" w:hAnsiTheme="minorHAnsi" w:cstheme="minorHAnsi"/>
          <w:sz w:val="22"/>
          <w:szCs w:val="22"/>
        </w:rPr>
        <w:t xml:space="preserve"> installation practices, a standard installation</w:t>
      </w:r>
      <w:r w:rsidRPr="002E6BFB">
        <w:rPr>
          <w:rFonts w:asciiTheme="minorHAnsi" w:hAnsiTheme="minorHAnsi" w:cstheme="minorHAnsi"/>
          <w:sz w:val="22"/>
          <w:szCs w:val="22"/>
        </w:rPr>
        <w:t xml:space="preserve"> </w:t>
      </w:r>
      <w:r w:rsidR="009E21D5" w:rsidRPr="002E6BFB">
        <w:rPr>
          <w:rFonts w:asciiTheme="minorHAnsi" w:hAnsiTheme="minorHAnsi" w:cstheme="minorHAnsi"/>
          <w:sz w:val="22"/>
          <w:szCs w:val="22"/>
        </w:rPr>
        <w:t>includes:</w:t>
      </w:r>
    </w:p>
    <w:p w14:paraId="7590DB1D" w14:textId="77777777" w:rsidR="00C920B2" w:rsidRPr="002E6BFB" w:rsidRDefault="00C920B2" w:rsidP="009E21D5">
      <w:pPr>
        <w:autoSpaceDE w:val="0"/>
        <w:autoSpaceDN w:val="0"/>
        <w:adjustRightInd w:val="0"/>
        <w:spacing w:after="0" w:line="240" w:lineRule="auto"/>
        <w:rPr>
          <w:rFonts w:asciiTheme="minorHAnsi" w:hAnsiTheme="minorHAnsi" w:cstheme="minorHAnsi"/>
        </w:rPr>
      </w:pPr>
    </w:p>
    <w:p w14:paraId="5132EBDC" w14:textId="76FC46AD" w:rsidR="009E21D5" w:rsidRPr="002E6BFB" w:rsidRDefault="009E21D5" w:rsidP="002E6BFB">
      <w:pPr>
        <w:pStyle w:val="ListParagraph"/>
        <w:numPr>
          <w:ilvl w:val="2"/>
          <w:numId w:val="50"/>
        </w:numPr>
        <w:rPr>
          <w:rFonts w:asciiTheme="minorHAnsi" w:hAnsiTheme="minorHAnsi" w:cstheme="minorHAnsi"/>
        </w:rPr>
      </w:pPr>
      <w:r w:rsidRPr="002E6BFB">
        <w:rPr>
          <w:rFonts w:asciiTheme="minorHAnsi" w:hAnsiTheme="minorHAnsi" w:cstheme="minorHAnsi"/>
        </w:rPr>
        <w:t>The installation of an outdoor antenna unit on the outside of your Premises.</w:t>
      </w:r>
    </w:p>
    <w:p w14:paraId="695DA3FD" w14:textId="77777777" w:rsidR="002E6BFB" w:rsidRPr="002E6BFB" w:rsidRDefault="009E21D5" w:rsidP="002E6BFB">
      <w:pPr>
        <w:pStyle w:val="ListParagraph"/>
        <w:numPr>
          <w:ilvl w:val="2"/>
          <w:numId w:val="50"/>
        </w:numPr>
        <w:rPr>
          <w:rFonts w:asciiTheme="minorHAnsi" w:hAnsiTheme="minorHAnsi" w:cstheme="minorHAnsi"/>
        </w:rPr>
      </w:pPr>
      <w:r w:rsidRPr="002E6BFB">
        <w:rPr>
          <w:rFonts w:asciiTheme="minorHAnsi" w:hAnsiTheme="minorHAnsi" w:cstheme="minorHAnsi"/>
        </w:rPr>
        <w:t xml:space="preserve">The installation of a Wireless </w:t>
      </w:r>
      <w:r w:rsidR="00F94257" w:rsidRPr="002E6BFB">
        <w:rPr>
          <w:rFonts w:asciiTheme="minorHAnsi" w:hAnsiTheme="minorHAnsi" w:cstheme="minorHAnsi"/>
        </w:rPr>
        <w:t>Router</w:t>
      </w:r>
      <w:r w:rsidRPr="002E6BFB">
        <w:rPr>
          <w:rFonts w:asciiTheme="minorHAnsi" w:hAnsiTheme="minorHAnsi" w:cstheme="minorHAnsi"/>
        </w:rPr>
        <w:t xml:space="preserve"> inside your</w:t>
      </w:r>
      <w:r w:rsidR="00C920B2" w:rsidRPr="002E6BFB">
        <w:rPr>
          <w:rFonts w:asciiTheme="minorHAnsi" w:hAnsiTheme="minorHAnsi" w:cstheme="minorHAnsi"/>
        </w:rPr>
        <w:t xml:space="preserve"> </w:t>
      </w:r>
      <w:r w:rsidRPr="002E6BFB">
        <w:rPr>
          <w:rFonts w:asciiTheme="minorHAnsi" w:hAnsiTheme="minorHAnsi" w:cstheme="minorHAnsi"/>
        </w:rPr>
        <w:t>Premises.</w:t>
      </w:r>
    </w:p>
    <w:p w14:paraId="191D21D6" w14:textId="77777777" w:rsidR="002E6BFB" w:rsidRPr="002E6BFB" w:rsidRDefault="009E21D5" w:rsidP="002E6BFB">
      <w:pPr>
        <w:pStyle w:val="ListParagraph"/>
        <w:numPr>
          <w:ilvl w:val="2"/>
          <w:numId w:val="50"/>
        </w:numPr>
        <w:rPr>
          <w:rFonts w:asciiTheme="minorHAnsi" w:hAnsiTheme="minorHAnsi" w:cstheme="minorHAnsi"/>
        </w:rPr>
      </w:pPr>
      <w:r w:rsidRPr="002E6BFB">
        <w:rPr>
          <w:rFonts w:asciiTheme="minorHAnsi" w:hAnsiTheme="minorHAnsi" w:cstheme="minorHAnsi"/>
        </w:rPr>
        <w:t>Connection of an Ethernet cable from the Wireless outdoor antenna unit,</w:t>
      </w:r>
      <w:r w:rsidR="00C920B2" w:rsidRPr="002E6BFB">
        <w:rPr>
          <w:rFonts w:asciiTheme="minorHAnsi" w:hAnsiTheme="minorHAnsi" w:cstheme="minorHAnsi"/>
        </w:rPr>
        <w:t xml:space="preserve"> </w:t>
      </w:r>
      <w:r w:rsidRPr="002E6BFB">
        <w:rPr>
          <w:rFonts w:asciiTheme="minorHAnsi" w:hAnsiTheme="minorHAnsi" w:cstheme="minorHAnsi"/>
        </w:rPr>
        <w:t xml:space="preserve">via a wall plate to the Wireless </w:t>
      </w:r>
      <w:r w:rsidR="00F94257" w:rsidRPr="002E6BFB">
        <w:rPr>
          <w:rFonts w:asciiTheme="minorHAnsi" w:hAnsiTheme="minorHAnsi" w:cstheme="minorHAnsi"/>
        </w:rPr>
        <w:t>Router</w:t>
      </w:r>
      <w:r w:rsidRPr="002E6BFB">
        <w:rPr>
          <w:rFonts w:asciiTheme="minorHAnsi" w:hAnsiTheme="minorHAnsi" w:cstheme="minorHAnsi"/>
        </w:rPr>
        <w:t>.</w:t>
      </w:r>
    </w:p>
    <w:p w14:paraId="67CE71E6" w14:textId="27F26518" w:rsidR="009E21D5" w:rsidRPr="002E6BFB" w:rsidRDefault="009E21D5" w:rsidP="002E6BFB">
      <w:pPr>
        <w:pStyle w:val="ListParagraph"/>
        <w:numPr>
          <w:ilvl w:val="2"/>
          <w:numId w:val="50"/>
        </w:numPr>
        <w:rPr>
          <w:rFonts w:asciiTheme="minorHAnsi" w:hAnsiTheme="minorHAnsi" w:cstheme="minorHAnsi"/>
        </w:rPr>
      </w:pPr>
      <w:r w:rsidRPr="002E6BFB">
        <w:rPr>
          <w:rFonts w:asciiTheme="minorHAnsi" w:hAnsiTheme="minorHAnsi" w:cstheme="minorHAnsi"/>
        </w:rPr>
        <w:t xml:space="preserve">The connection of the </w:t>
      </w:r>
      <w:r w:rsidR="00F94257" w:rsidRPr="002E6BFB">
        <w:rPr>
          <w:rFonts w:asciiTheme="minorHAnsi" w:hAnsiTheme="minorHAnsi" w:cstheme="minorHAnsi"/>
        </w:rPr>
        <w:t xml:space="preserve">outdoor antenna unit and </w:t>
      </w:r>
      <w:r w:rsidRPr="002E6BFB">
        <w:rPr>
          <w:rFonts w:asciiTheme="minorHAnsi" w:hAnsiTheme="minorHAnsi" w:cstheme="minorHAnsi"/>
        </w:rPr>
        <w:t xml:space="preserve">Wireless </w:t>
      </w:r>
      <w:r w:rsidR="00F94257" w:rsidRPr="002E6BFB">
        <w:rPr>
          <w:rFonts w:asciiTheme="minorHAnsi" w:hAnsiTheme="minorHAnsi" w:cstheme="minorHAnsi"/>
        </w:rPr>
        <w:t>Router</w:t>
      </w:r>
      <w:r w:rsidRPr="002E6BFB">
        <w:rPr>
          <w:rFonts w:asciiTheme="minorHAnsi" w:hAnsiTheme="minorHAnsi" w:cstheme="minorHAnsi"/>
        </w:rPr>
        <w:t xml:space="preserve"> to a ‘plug</w:t>
      </w:r>
      <w:r w:rsidR="00C920B2" w:rsidRPr="002E6BFB">
        <w:rPr>
          <w:rFonts w:asciiTheme="minorHAnsi" w:hAnsiTheme="minorHAnsi" w:cstheme="minorHAnsi"/>
        </w:rPr>
        <w:t xml:space="preserve"> </w:t>
      </w:r>
      <w:r w:rsidRPr="002E6BFB">
        <w:rPr>
          <w:rFonts w:asciiTheme="minorHAnsi" w:hAnsiTheme="minorHAnsi" w:cstheme="minorHAnsi"/>
        </w:rPr>
        <w:t>pack’ power supply unit, connected to the nearest standard 240V power</w:t>
      </w:r>
      <w:r w:rsidR="00C920B2" w:rsidRPr="002E6BFB">
        <w:rPr>
          <w:rFonts w:asciiTheme="minorHAnsi" w:hAnsiTheme="minorHAnsi" w:cstheme="minorHAnsi"/>
        </w:rPr>
        <w:t xml:space="preserve"> </w:t>
      </w:r>
      <w:r w:rsidRPr="002E6BFB">
        <w:rPr>
          <w:rFonts w:asciiTheme="minorHAnsi" w:hAnsiTheme="minorHAnsi" w:cstheme="minorHAnsi"/>
        </w:rPr>
        <w:t xml:space="preserve">point to where </w:t>
      </w:r>
      <w:r w:rsidR="00F94257" w:rsidRPr="002E6BFB">
        <w:rPr>
          <w:rFonts w:asciiTheme="minorHAnsi" w:hAnsiTheme="minorHAnsi" w:cstheme="minorHAnsi"/>
        </w:rPr>
        <w:t>the wireless router</w:t>
      </w:r>
      <w:r w:rsidRPr="002E6BFB">
        <w:rPr>
          <w:rFonts w:asciiTheme="minorHAnsi" w:hAnsiTheme="minorHAnsi" w:cstheme="minorHAnsi"/>
        </w:rPr>
        <w:t xml:space="preserve"> is located.</w:t>
      </w:r>
    </w:p>
    <w:p w14:paraId="75F47A30" w14:textId="77777777" w:rsidR="00C920B2" w:rsidRPr="002E6BFB" w:rsidRDefault="00C920B2" w:rsidP="009E21D5">
      <w:pPr>
        <w:autoSpaceDE w:val="0"/>
        <w:autoSpaceDN w:val="0"/>
        <w:adjustRightInd w:val="0"/>
        <w:spacing w:after="0" w:line="240" w:lineRule="auto"/>
        <w:rPr>
          <w:rFonts w:asciiTheme="minorHAnsi" w:hAnsiTheme="minorHAnsi" w:cstheme="minorHAnsi"/>
        </w:rPr>
      </w:pPr>
    </w:p>
    <w:p w14:paraId="3F008A62" w14:textId="7431D9AC" w:rsidR="00F44415" w:rsidRPr="002E6BFB" w:rsidRDefault="00C920B2"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9E21D5" w:rsidRPr="002E6BFB">
        <w:rPr>
          <w:rFonts w:asciiTheme="minorHAnsi" w:hAnsiTheme="minorHAnsi" w:cstheme="minorHAnsi"/>
          <w:sz w:val="22"/>
          <w:szCs w:val="22"/>
        </w:rPr>
        <w:t>You are responsible for providi</w:t>
      </w:r>
      <w:r w:rsidR="00F94257" w:rsidRPr="002E6BFB">
        <w:rPr>
          <w:rFonts w:asciiTheme="minorHAnsi" w:hAnsiTheme="minorHAnsi" w:cstheme="minorHAnsi"/>
          <w:sz w:val="22"/>
          <w:szCs w:val="22"/>
        </w:rPr>
        <w:t xml:space="preserve">ng an internal domestic AC 240V </w:t>
      </w:r>
      <w:r w:rsidR="009E21D5" w:rsidRPr="002E6BFB">
        <w:rPr>
          <w:rFonts w:asciiTheme="minorHAnsi" w:hAnsiTheme="minorHAnsi" w:cstheme="minorHAnsi"/>
          <w:sz w:val="22"/>
          <w:szCs w:val="22"/>
        </w:rPr>
        <w:t>10A socket-outlet in</w:t>
      </w:r>
      <w:r w:rsidRPr="002E6BFB">
        <w:rPr>
          <w:rFonts w:asciiTheme="minorHAnsi" w:hAnsiTheme="minorHAnsi" w:cstheme="minorHAnsi"/>
          <w:sz w:val="22"/>
          <w:szCs w:val="22"/>
        </w:rPr>
        <w:t xml:space="preserve"> </w:t>
      </w:r>
      <w:r w:rsidR="009E21D5" w:rsidRPr="002E6BFB">
        <w:rPr>
          <w:rFonts w:asciiTheme="minorHAnsi" w:hAnsiTheme="minorHAnsi" w:cstheme="minorHAnsi"/>
          <w:sz w:val="22"/>
          <w:szCs w:val="22"/>
        </w:rPr>
        <w:t>a suitable location for the installation.</w:t>
      </w:r>
      <w:r w:rsidR="00F94257" w:rsidRPr="002E6BFB">
        <w:rPr>
          <w:rFonts w:asciiTheme="minorHAnsi" w:hAnsiTheme="minorHAnsi" w:cstheme="minorHAnsi"/>
          <w:sz w:val="22"/>
          <w:szCs w:val="22"/>
        </w:rPr>
        <w:t xml:space="preserve"> You are responsible for any additional required power outlets to supply additional equipment to enable the Service and additional services.</w:t>
      </w:r>
    </w:p>
    <w:p w14:paraId="12C9B0B0" w14:textId="77777777" w:rsidR="009E21D5" w:rsidRPr="002E6BFB" w:rsidRDefault="009E21D5" w:rsidP="00F44415">
      <w:pPr>
        <w:pStyle w:val="Default"/>
        <w:rPr>
          <w:rFonts w:asciiTheme="minorHAnsi" w:hAnsiTheme="minorHAnsi" w:cstheme="minorHAnsi"/>
          <w:color w:val="auto"/>
          <w:sz w:val="22"/>
          <w:szCs w:val="22"/>
        </w:rPr>
      </w:pPr>
    </w:p>
    <w:p w14:paraId="5E8C16AB" w14:textId="77777777" w:rsidR="009E21D5" w:rsidRPr="002E6BFB" w:rsidRDefault="009E21D5" w:rsidP="009A0E03">
      <w:pPr>
        <w:pStyle w:val="Heading2"/>
      </w:pPr>
      <w:bookmarkStart w:id="275" w:name="_Toc207896215"/>
      <w:r w:rsidRPr="002E6BFB">
        <w:lastRenderedPageBreak/>
        <w:t>Special Installation Requirements</w:t>
      </w:r>
      <w:bookmarkEnd w:id="275"/>
    </w:p>
    <w:p w14:paraId="3F4E89F1" w14:textId="77777777" w:rsidR="00C920B2" w:rsidRPr="002E6BFB" w:rsidRDefault="00C920B2" w:rsidP="00C920B2">
      <w:pPr>
        <w:autoSpaceDE w:val="0"/>
        <w:autoSpaceDN w:val="0"/>
        <w:adjustRightInd w:val="0"/>
        <w:spacing w:after="0" w:line="240" w:lineRule="auto"/>
        <w:ind w:firstLine="720"/>
        <w:rPr>
          <w:rFonts w:asciiTheme="minorHAnsi" w:hAnsiTheme="minorHAnsi" w:cstheme="minorHAnsi"/>
          <w:b/>
          <w:bCs/>
          <w:iCs/>
        </w:rPr>
      </w:pPr>
    </w:p>
    <w:p w14:paraId="430ECB00" w14:textId="426B4C58" w:rsidR="009E21D5" w:rsidRPr="002E6BFB" w:rsidRDefault="00C920B2"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9E21D5" w:rsidRPr="002E6BFB">
        <w:rPr>
          <w:rFonts w:asciiTheme="minorHAnsi" w:hAnsiTheme="minorHAnsi" w:cstheme="minorHAnsi"/>
          <w:sz w:val="22"/>
          <w:szCs w:val="22"/>
        </w:rPr>
        <w:t>If you have any special or non-standard installation requirements, you must ensure</w:t>
      </w:r>
      <w:r w:rsidRPr="002E6BFB">
        <w:rPr>
          <w:rFonts w:asciiTheme="minorHAnsi" w:hAnsiTheme="minorHAnsi" w:cstheme="minorHAnsi"/>
          <w:sz w:val="22"/>
          <w:szCs w:val="22"/>
        </w:rPr>
        <w:t xml:space="preserve"> </w:t>
      </w:r>
      <w:r w:rsidR="009E21D5" w:rsidRPr="002E6BFB">
        <w:rPr>
          <w:rFonts w:asciiTheme="minorHAnsi" w:hAnsiTheme="minorHAnsi" w:cstheme="minorHAnsi"/>
          <w:sz w:val="22"/>
          <w:szCs w:val="22"/>
        </w:rPr>
        <w:t>that you discuss them clearly with the installation technician.</w:t>
      </w:r>
    </w:p>
    <w:p w14:paraId="298EA0C8" w14:textId="77777777" w:rsidR="009E21D5" w:rsidRPr="002E6BFB" w:rsidRDefault="009E21D5" w:rsidP="00F44415">
      <w:pPr>
        <w:pStyle w:val="Default"/>
        <w:rPr>
          <w:rFonts w:asciiTheme="minorHAnsi" w:hAnsiTheme="minorHAnsi" w:cstheme="minorHAnsi"/>
          <w:sz w:val="22"/>
          <w:szCs w:val="22"/>
        </w:rPr>
      </w:pPr>
    </w:p>
    <w:p w14:paraId="5FBAF411" w14:textId="77777777" w:rsidR="00F44415" w:rsidRPr="002E6BFB" w:rsidRDefault="00F44415" w:rsidP="009A0E03">
      <w:pPr>
        <w:pStyle w:val="Heading2"/>
      </w:pPr>
      <w:bookmarkStart w:id="276" w:name="_Toc207896216"/>
      <w:r w:rsidRPr="002E6BFB">
        <w:t>Contract Term</w:t>
      </w:r>
      <w:bookmarkEnd w:id="276"/>
    </w:p>
    <w:p w14:paraId="22322118" w14:textId="77777777" w:rsidR="00F44415" w:rsidRPr="002E6BFB" w:rsidRDefault="00F44415" w:rsidP="00F44415">
      <w:pPr>
        <w:pStyle w:val="Default"/>
        <w:ind w:firstLine="720"/>
        <w:rPr>
          <w:rFonts w:asciiTheme="minorHAnsi" w:hAnsiTheme="minorHAnsi" w:cstheme="minorHAnsi"/>
          <w:sz w:val="22"/>
          <w:szCs w:val="22"/>
        </w:rPr>
      </w:pPr>
    </w:p>
    <w:p w14:paraId="782C654A" w14:textId="6A14B0A5" w:rsidR="00F340AD" w:rsidRDefault="00F44415"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We will provide, and you must acquire the </w:t>
      </w:r>
      <w:r w:rsidR="00F855CB" w:rsidRPr="002E6BFB">
        <w:rPr>
          <w:rFonts w:asciiTheme="minorHAnsi" w:hAnsiTheme="minorHAnsi" w:cstheme="minorHAnsi"/>
          <w:sz w:val="22"/>
          <w:szCs w:val="22"/>
        </w:rPr>
        <w:t xml:space="preserve">Wireless Broadband </w:t>
      </w:r>
      <w:r w:rsidRPr="002E6BFB">
        <w:rPr>
          <w:rFonts w:asciiTheme="minorHAnsi" w:hAnsiTheme="minorHAnsi" w:cstheme="minorHAnsi"/>
          <w:sz w:val="22"/>
          <w:szCs w:val="22"/>
        </w:rPr>
        <w:t>Service, in accordance with our CRA for at least the Contract Term. After the end of the Contract Term, We will continue to provide, and you must continue to acquire the Service until it is cancelled in accordance with our CRA.</w:t>
      </w:r>
    </w:p>
    <w:p w14:paraId="66E31154" w14:textId="77777777" w:rsidR="00E37E36" w:rsidRDefault="00E37E36" w:rsidP="00E37E36">
      <w:pPr>
        <w:pStyle w:val="Default"/>
        <w:rPr>
          <w:rFonts w:asciiTheme="minorHAnsi" w:hAnsiTheme="minorHAnsi" w:cstheme="minorHAnsi"/>
          <w:sz w:val="22"/>
          <w:szCs w:val="22"/>
        </w:rPr>
      </w:pPr>
    </w:p>
    <w:p w14:paraId="5662CB7F" w14:textId="5D139764" w:rsidR="00E37E36" w:rsidRDefault="00EB4DCB" w:rsidP="00E37E36">
      <w:pPr>
        <w:pStyle w:val="Heading2"/>
      </w:pPr>
      <w:bookmarkStart w:id="277" w:name="_Toc207896217"/>
      <w:r w:rsidRPr="00EB4DCB">
        <w:t>nbn® Services</w:t>
      </w:r>
      <w:bookmarkEnd w:id="277"/>
    </w:p>
    <w:p w14:paraId="0DA52C20" w14:textId="29FC9AFF" w:rsidR="00E37E36" w:rsidRDefault="00EB4DCB" w:rsidP="00E37E36">
      <w:pPr>
        <w:spacing w:after="0"/>
      </w:pPr>
      <w:r w:rsidRPr="00EB4DCB">
        <w:t>Where possible, CWNet will connect you to the CWNet Fixed Wireless Network. Where this is not possible, CWNet may offer you an nbn® connection.</w:t>
      </w:r>
    </w:p>
    <w:p w14:paraId="4529688C" w14:textId="77777777" w:rsidR="00EB4DCB" w:rsidRDefault="00EB4DCB" w:rsidP="00E37E36">
      <w:pPr>
        <w:spacing w:after="0"/>
      </w:pPr>
    </w:p>
    <w:p w14:paraId="69C2AEA2" w14:textId="7AD599CB" w:rsidR="00EB4DCB" w:rsidRPr="00EB4DCB" w:rsidRDefault="00EB4DCB" w:rsidP="00EB4DCB">
      <w:pPr>
        <w:pStyle w:val="Default"/>
        <w:numPr>
          <w:ilvl w:val="1"/>
          <w:numId w:val="50"/>
        </w:numPr>
        <w:ind w:left="709" w:hanging="709"/>
        <w:rPr>
          <w:rFonts w:asciiTheme="minorHAnsi" w:hAnsiTheme="minorHAnsi" w:cstheme="minorHAnsi"/>
          <w:sz w:val="22"/>
          <w:szCs w:val="22"/>
        </w:rPr>
      </w:pPr>
      <w:r w:rsidRPr="00EB4DCB">
        <w:rPr>
          <w:rFonts w:asciiTheme="minorHAnsi" w:hAnsiTheme="minorHAnsi" w:cstheme="minorHAnsi"/>
          <w:sz w:val="22"/>
          <w:szCs w:val="22"/>
        </w:rPr>
        <w:t>Reseller Status - CWNet supplies nbn® services as a reseller. The nbn® network is operated and maintained by NBN Co Limited and is outside of the CWNet Fixed Wireless Network.</w:t>
      </w:r>
    </w:p>
    <w:p w14:paraId="45D7FE15" w14:textId="77777777" w:rsidR="00EB4DCB" w:rsidRDefault="00EB4DCB" w:rsidP="00EB4DCB">
      <w:pPr>
        <w:pStyle w:val="Default"/>
        <w:ind w:left="709"/>
        <w:rPr>
          <w:rFonts w:asciiTheme="minorHAnsi" w:hAnsiTheme="minorHAnsi" w:cstheme="minorHAnsi"/>
          <w:sz w:val="22"/>
          <w:szCs w:val="22"/>
        </w:rPr>
      </w:pPr>
    </w:p>
    <w:p w14:paraId="5146C975" w14:textId="3A4C76AB" w:rsidR="00EB4DCB" w:rsidRPr="00EB4DCB" w:rsidRDefault="00EB4DCB" w:rsidP="00EB4DCB">
      <w:pPr>
        <w:pStyle w:val="Default"/>
        <w:numPr>
          <w:ilvl w:val="1"/>
          <w:numId w:val="50"/>
        </w:numPr>
        <w:ind w:left="709" w:hanging="709"/>
        <w:rPr>
          <w:rFonts w:asciiTheme="minorHAnsi" w:hAnsiTheme="minorHAnsi" w:cstheme="minorHAnsi"/>
          <w:sz w:val="22"/>
          <w:szCs w:val="22"/>
        </w:rPr>
      </w:pPr>
      <w:r w:rsidRPr="00EB4DCB">
        <w:rPr>
          <w:rFonts w:asciiTheme="minorHAnsi" w:hAnsiTheme="minorHAnsi" w:cstheme="minorHAnsi"/>
          <w:sz w:val="22"/>
          <w:szCs w:val="22"/>
        </w:rPr>
        <w:t>Maintenance and Outages - CWNet is not responsible for the maintenance or provision of the nbn® network. We will notify affected nbn® customers of planned or unplanned maintenance outages as information is made available to us by nbn®, CWNet has no control over the timing or duration of such outages. No compensation will be offered to nbn® customers for outages caused by the nbn® network.</w:t>
      </w:r>
    </w:p>
    <w:p w14:paraId="211B24CA" w14:textId="77777777" w:rsidR="00EB4DCB" w:rsidRDefault="00EB4DCB" w:rsidP="00EB4DCB">
      <w:pPr>
        <w:pStyle w:val="Default"/>
        <w:ind w:left="709"/>
        <w:rPr>
          <w:rFonts w:asciiTheme="minorHAnsi" w:hAnsiTheme="minorHAnsi" w:cstheme="minorHAnsi"/>
          <w:sz w:val="22"/>
          <w:szCs w:val="22"/>
        </w:rPr>
      </w:pPr>
    </w:p>
    <w:p w14:paraId="37993C2D" w14:textId="0A3B543B" w:rsidR="00EB4DCB" w:rsidRPr="00EB4DCB" w:rsidRDefault="00EB4DCB" w:rsidP="00EB4DCB">
      <w:pPr>
        <w:pStyle w:val="Default"/>
        <w:numPr>
          <w:ilvl w:val="1"/>
          <w:numId w:val="50"/>
        </w:numPr>
        <w:ind w:left="709" w:hanging="709"/>
        <w:rPr>
          <w:rFonts w:asciiTheme="minorHAnsi" w:hAnsiTheme="minorHAnsi" w:cstheme="minorHAnsi"/>
          <w:sz w:val="22"/>
          <w:szCs w:val="22"/>
        </w:rPr>
      </w:pPr>
      <w:r w:rsidRPr="00EB4DCB">
        <w:rPr>
          <w:rFonts w:asciiTheme="minorHAnsi" w:hAnsiTheme="minorHAnsi" w:cstheme="minorHAnsi"/>
          <w:sz w:val="22"/>
          <w:szCs w:val="22"/>
        </w:rPr>
        <w:t>Pricing - Prices for nbn® plans are subject to change in line with wholesale price changes determined by nbn® or its wholesale providers. CWNet will update customers of such changes as required.</w:t>
      </w:r>
    </w:p>
    <w:p w14:paraId="433D0EE4" w14:textId="77777777" w:rsidR="00EB4DCB" w:rsidRDefault="00EB4DCB" w:rsidP="00EB4DCB">
      <w:pPr>
        <w:pStyle w:val="Default"/>
        <w:ind w:left="709"/>
        <w:rPr>
          <w:rFonts w:asciiTheme="minorHAnsi" w:hAnsiTheme="minorHAnsi" w:cstheme="minorHAnsi"/>
          <w:sz w:val="22"/>
          <w:szCs w:val="22"/>
        </w:rPr>
      </w:pPr>
    </w:p>
    <w:p w14:paraId="6CACE278" w14:textId="295F2C8E" w:rsidR="00EB4DCB" w:rsidRPr="00EB4DCB" w:rsidRDefault="00EB4DCB" w:rsidP="00EB4DCB">
      <w:pPr>
        <w:pStyle w:val="Default"/>
        <w:numPr>
          <w:ilvl w:val="1"/>
          <w:numId w:val="50"/>
        </w:numPr>
        <w:ind w:left="709" w:hanging="709"/>
        <w:rPr>
          <w:rFonts w:asciiTheme="minorHAnsi" w:hAnsiTheme="minorHAnsi" w:cstheme="minorHAnsi"/>
          <w:sz w:val="22"/>
          <w:szCs w:val="22"/>
        </w:rPr>
      </w:pPr>
      <w:r w:rsidRPr="00EB4DCB">
        <w:rPr>
          <w:rFonts w:asciiTheme="minorHAnsi" w:hAnsiTheme="minorHAnsi" w:cstheme="minorHAnsi"/>
          <w:sz w:val="22"/>
          <w:szCs w:val="22"/>
        </w:rPr>
        <w:t>Service Level Agreements (SLAs) - CWNet’s SLA options and compensation provisions apply only to services delivered via the CWNet Fixed Wireless Network. These SLA terms do not apply to nbn® services, as CWNet has no control over nbn® maintenance, repair timeframes, or restoration processes.</w:t>
      </w:r>
    </w:p>
    <w:p w14:paraId="4380E1AB" w14:textId="77777777" w:rsidR="00EB4DCB" w:rsidRDefault="00EB4DCB" w:rsidP="00EB4DCB">
      <w:pPr>
        <w:pStyle w:val="Default"/>
        <w:ind w:left="709"/>
        <w:rPr>
          <w:rFonts w:asciiTheme="minorHAnsi" w:hAnsiTheme="minorHAnsi" w:cstheme="minorHAnsi"/>
          <w:sz w:val="22"/>
          <w:szCs w:val="22"/>
        </w:rPr>
      </w:pPr>
    </w:p>
    <w:p w14:paraId="7DD4B52B" w14:textId="1871095D" w:rsidR="00EB4DCB" w:rsidRDefault="00EB4DCB" w:rsidP="00EB4DCB">
      <w:pPr>
        <w:pStyle w:val="Default"/>
        <w:numPr>
          <w:ilvl w:val="1"/>
          <w:numId w:val="50"/>
        </w:numPr>
        <w:ind w:left="709" w:hanging="709"/>
        <w:rPr>
          <w:rFonts w:asciiTheme="minorHAnsi" w:hAnsiTheme="minorHAnsi" w:cstheme="minorHAnsi"/>
          <w:sz w:val="22"/>
          <w:szCs w:val="22"/>
        </w:rPr>
      </w:pPr>
      <w:r w:rsidRPr="00EB4DCB">
        <w:rPr>
          <w:rFonts w:asciiTheme="minorHAnsi" w:hAnsiTheme="minorHAnsi" w:cstheme="minorHAnsi"/>
          <w:sz w:val="22"/>
          <w:szCs w:val="22"/>
        </w:rPr>
        <w:t>Equipment - Any nbn® network termination device (NTD) or other equipment provided by nbn® remains the property of nbn® and must not be moved, tampered with, or altered. CWNet-supplied modems or routers remain subject to CWNet’s Hardware Terms and Conditions. Customers are responsible for maintaining their own equipment (other than the nbn® NTD) in good working order.</w:t>
      </w:r>
    </w:p>
    <w:p w14:paraId="324CFA1A" w14:textId="77777777" w:rsidR="00EB4DCB" w:rsidRDefault="00EB4DCB" w:rsidP="00EB4DCB">
      <w:pPr>
        <w:pStyle w:val="Default"/>
        <w:ind w:left="709"/>
        <w:rPr>
          <w:rFonts w:asciiTheme="minorHAnsi" w:hAnsiTheme="minorHAnsi" w:cstheme="minorHAnsi"/>
          <w:sz w:val="22"/>
          <w:szCs w:val="22"/>
        </w:rPr>
      </w:pPr>
    </w:p>
    <w:p w14:paraId="55C82484" w14:textId="425E2F64" w:rsidR="00EB4DCB" w:rsidRDefault="00EB4DCB" w:rsidP="00EB4DCB">
      <w:pPr>
        <w:pStyle w:val="Default"/>
        <w:numPr>
          <w:ilvl w:val="1"/>
          <w:numId w:val="50"/>
        </w:numPr>
        <w:ind w:left="709" w:hanging="709"/>
        <w:rPr>
          <w:rFonts w:asciiTheme="minorHAnsi" w:hAnsiTheme="minorHAnsi" w:cstheme="minorHAnsi"/>
          <w:sz w:val="22"/>
          <w:szCs w:val="22"/>
        </w:rPr>
      </w:pPr>
      <w:r w:rsidRPr="00EB4DCB">
        <w:rPr>
          <w:rFonts w:asciiTheme="minorHAnsi" w:hAnsiTheme="minorHAnsi" w:cstheme="minorHAnsi"/>
          <w:sz w:val="22"/>
          <w:szCs w:val="22"/>
        </w:rPr>
        <w:t xml:space="preserve">Performance Disclaimer </w:t>
      </w:r>
      <w:r>
        <w:rPr>
          <w:rFonts w:asciiTheme="minorHAnsi" w:hAnsiTheme="minorHAnsi" w:cstheme="minorHAnsi"/>
          <w:sz w:val="22"/>
          <w:szCs w:val="22"/>
        </w:rPr>
        <w:t xml:space="preserve">- </w:t>
      </w:r>
      <w:r w:rsidRPr="00EB4DCB">
        <w:rPr>
          <w:rFonts w:asciiTheme="minorHAnsi" w:hAnsiTheme="minorHAnsi" w:cstheme="minorHAnsi"/>
          <w:sz w:val="22"/>
          <w:szCs w:val="22"/>
        </w:rPr>
        <w:t>Speeds and service performance for nbn® services may differ from CWNet Fixed Wireless services and are subject to nbn® network conditions. CWNet makes no warranty that advertised speeds will always be available on the nbn® network.</w:t>
      </w:r>
    </w:p>
    <w:p w14:paraId="449AD9ED" w14:textId="77777777" w:rsidR="00EB4DCB" w:rsidRDefault="00EB4DCB" w:rsidP="00EB4DCB">
      <w:pPr>
        <w:pStyle w:val="Default"/>
        <w:ind w:left="709"/>
        <w:rPr>
          <w:rFonts w:asciiTheme="minorHAnsi" w:hAnsiTheme="minorHAnsi" w:cstheme="minorHAnsi"/>
          <w:sz w:val="22"/>
          <w:szCs w:val="22"/>
        </w:rPr>
      </w:pPr>
    </w:p>
    <w:p w14:paraId="01DFC81C" w14:textId="4E238B11" w:rsidR="00EB4DCB" w:rsidRDefault="00EB4DCB" w:rsidP="00EB4DCB">
      <w:pPr>
        <w:pStyle w:val="Default"/>
        <w:numPr>
          <w:ilvl w:val="1"/>
          <w:numId w:val="50"/>
        </w:numPr>
        <w:ind w:left="709" w:hanging="709"/>
        <w:rPr>
          <w:rFonts w:asciiTheme="minorHAnsi" w:hAnsiTheme="minorHAnsi" w:cstheme="minorHAnsi"/>
          <w:sz w:val="22"/>
          <w:szCs w:val="22"/>
        </w:rPr>
      </w:pPr>
      <w:r w:rsidRPr="00EB4DCB">
        <w:rPr>
          <w:rFonts w:asciiTheme="minorHAnsi" w:hAnsiTheme="minorHAnsi" w:cstheme="minorHAnsi"/>
          <w:sz w:val="22"/>
          <w:szCs w:val="22"/>
        </w:rPr>
        <w:t xml:space="preserve">Transfers and Churn </w:t>
      </w:r>
      <w:r>
        <w:rPr>
          <w:rFonts w:asciiTheme="minorHAnsi" w:hAnsiTheme="minorHAnsi" w:cstheme="minorHAnsi"/>
          <w:sz w:val="22"/>
          <w:szCs w:val="22"/>
        </w:rPr>
        <w:t xml:space="preserve">- </w:t>
      </w:r>
      <w:r w:rsidRPr="00EB4DCB">
        <w:rPr>
          <w:rFonts w:asciiTheme="minorHAnsi" w:hAnsiTheme="minorHAnsi" w:cstheme="minorHAnsi"/>
          <w:sz w:val="22"/>
          <w:szCs w:val="22"/>
        </w:rPr>
        <w:t>Moving between CWNet Fixed Wireless services and nbn® services (or vice versa) may involve disconnection, reconnection, or installation fees. Any such fees will be advised at the time of transfer.</w:t>
      </w:r>
    </w:p>
    <w:p w14:paraId="3FCD1932" w14:textId="77777777" w:rsidR="00EB4DCB" w:rsidRDefault="00EB4DCB" w:rsidP="00EB4DCB">
      <w:pPr>
        <w:pStyle w:val="Default"/>
        <w:ind w:left="709"/>
        <w:rPr>
          <w:rFonts w:asciiTheme="minorHAnsi" w:hAnsiTheme="minorHAnsi" w:cstheme="minorHAnsi"/>
          <w:sz w:val="22"/>
          <w:szCs w:val="22"/>
        </w:rPr>
      </w:pPr>
    </w:p>
    <w:p w14:paraId="27ADA7DF" w14:textId="03A72F45" w:rsidR="00EB4DCB" w:rsidRDefault="00EB4DCB" w:rsidP="00EB4DCB">
      <w:pPr>
        <w:pStyle w:val="Default"/>
        <w:numPr>
          <w:ilvl w:val="1"/>
          <w:numId w:val="50"/>
        </w:numPr>
        <w:ind w:left="709" w:hanging="709"/>
        <w:rPr>
          <w:rFonts w:asciiTheme="minorHAnsi" w:hAnsiTheme="minorHAnsi" w:cstheme="minorHAnsi"/>
          <w:sz w:val="22"/>
          <w:szCs w:val="22"/>
        </w:rPr>
      </w:pPr>
      <w:r w:rsidRPr="00EB4DCB">
        <w:rPr>
          <w:rFonts w:asciiTheme="minorHAnsi" w:hAnsiTheme="minorHAnsi" w:cstheme="minorHAnsi"/>
          <w:sz w:val="22"/>
          <w:szCs w:val="22"/>
        </w:rPr>
        <w:t>Acceptable Use</w:t>
      </w:r>
      <w:r>
        <w:rPr>
          <w:rFonts w:asciiTheme="minorHAnsi" w:hAnsiTheme="minorHAnsi" w:cstheme="minorHAnsi"/>
          <w:sz w:val="22"/>
          <w:szCs w:val="22"/>
        </w:rPr>
        <w:t xml:space="preserve"> - </w:t>
      </w:r>
      <w:r w:rsidRPr="00EB4DCB">
        <w:rPr>
          <w:rFonts w:asciiTheme="minorHAnsi" w:hAnsiTheme="minorHAnsi" w:cstheme="minorHAnsi"/>
          <w:sz w:val="22"/>
          <w:szCs w:val="22"/>
        </w:rPr>
        <w:t>Customers using nbn® services remain bound by CWNet’s Acceptable and Fair Use Policy, as well as all other applicable CWNet policies.</w:t>
      </w:r>
    </w:p>
    <w:p w14:paraId="773D1A86" w14:textId="3A3B68B6" w:rsidR="000A2C69" w:rsidRPr="00EB4DCB" w:rsidRDefault="000A2C69" w:rsidP="00EB4DCB">
      <w:pPr>
        <w:pStyle w:val="Default"/>
        <w:numPr>
          <w:ilvl w:val="1"/>
          <w:numId w:val="50"/>
        </w:numPr>
        <w:ind w:left="709" w:hanging="709"/>
        <w:rPr>
          <w:rFonts w:asciiTheme="minorHAnsi" w:hAnsiTheme="minorHAnsi" w:cstheme="minorHAnsi"/>
          <w:sz w:val="22"/>
          <w:szCs w:val="22"/>
        </w:rPr>
      </w:pPr>
      <w:r>
        <w:rPr>
          <w:rFonts w:asciiTheme="minorHAnsi" w:hAnsiTheme="minorHAnsi" w:cstheme="minorHAnsi"/>
          <w:sz w:val="22"/>
          <w:szCs w:val="22"/>
        </w:rPr>
        <w:lastRenderedPageBreak/>
        <w:t xml:space="preserve">CWNet’s “local service” applies only to the area in which the CWNet Fixed Wireless Network exists, for the purpose of IT related call outs CWNet does not offer services outside of this area. Local phone support and customer service applies to all customers. </w:t>
      </w:r>
    </w:p>
    <w:p w14:paraId="02170C36" w14:textId="61E07568" w:rsidR="001B5675" w:rsidRPr="002E6BFB" w:rsidRDefault="00286D5B" w:rsidP="002910D2">
      <w:pPr>
        <w:pStyle w:val="Heading1"/>
        <w:numPr>
          <w:ilvl w:val="0"/>
          <w:numId w:val="50"/>
        </w:numPr>
        <w:rPr>
          <w:color w:val="000000"/>
        </w:rPr>
      </w:pPr>
      <w:bookmarkStart w:id="278" w:name="_Toc207896218"/>
      <w:r w:rsidRPr="002E6BFB">
        <w:rPr>
          <w:color w:val="000000"/>
        </w:rPr>
        <w:t>INSTALLING THE SERVICE</w:t>
      </w:r>
      <w:bookmarkEnd w:id="278"/>
    </w:p>
    <w:p w14:paraId="6DCB4A90" w14:textId="77777777" w:rsidR="002E6BFB" w:rsidRPr="002E6BFB" w:rsidRDefault="002E6BFB" w:rsidP="009A0E03">
      <w:pPr>
        <w:pStyle w:val="Heading2"/>
      </w:pPr>
    </w:p>
    <w:p w14:paraId="493C157C" w14:textId="36C990F8" w:rsidR="00846FE9" w:rsidRPr="002E6BFB" w:rsidRDefault="00846FE9" w:rsidP="009A0E03">
      <w:pPr>
        <w:pStyle w:val="Heading2"/>
      </w:pPr>
      <w:bookmarkStart w:id="279" w:name="_Toc207896219"/>
      <w:r w:rsidRPr="002E6BFB">
        <w:t>Appointments</w:t>
      </w:r>
      <w:bookmarkEnd w:id="279"/>
    </w:p>
    <w:p w14:paraId="211113C9" w14:textId="77777777" w:rsidR="00846FE9" w:rsidRPr="002E6BFB" w:rsidRDefault="00846FE9" w:rsidP="00846FE9">
      <w:pPr>
        <w:autoSpaceDE w:val="0"/>
        <w:autoSpaceDN w:val="0"/>
        <w:adjustRightInd w:val="0"/>
        <w:spacing w:after="0" w:line="240" w:lineRule="auto"/>
        <w:ind w:firstLine="720"/>
        <w:rPr>
          <w:rFonts w:asciiTheme="minorHAnsi" w:hAnsiTheme="minorHAnsi" w:cstheme="minorHAnsi"/>
          <w:b/>
          <w:bCs/>
          <w:iCs/>
        </w:rPr>
      </w:pPr>
    </w:p>
    <w:p w14:paraId="2730D96B" w14:textId="158A6EA6" w:rsidR="00846FE9" w:rsidRPr="002E6BFB" w:rsidRDefault="00846FE9" w:rsidP="009A0E03">
      <w:pPr>
        <w:pStyle w:val="Default"/>
        <w:numPr>
          <w:ilvl w:val="1"/>
          <w:numId w:val="50"/>
        </w:numPr>
        <w:ind w:left="709" w:hanging="709"/>
        <w:rPr>
          <w:rFonts w:asciiTheme="minorHAnsi" w:hAnsiTheme="minorHAnsi" w:cstheme="minorHAnsi"/>
          <w:bCs/>
          <w:sz w:val="22"/>
          <w:szCs w:val="22"/>
        </w:rPr>
      </w:pPr>
      <w:r w:rsidRPr="002E6BFB">
        <w:rPr>
          <w:rFonts w:asciiTheme="minorHAnsi" w:hAnsiTheme="minorHAnsi" w:cstheme="minorHAnsi"/>
          <w:sz w:val="22"/>
          <w:szCs w:val="22"/>
        </w:rPr>
        <w:tab/>
      </w:r>
      <w:r w:rsidRPr="002E6BFB">
        <w:rPr>
          <w:rFonts w:asciiTheme="minorHAnsi" w:hAnsiTheme="minorHAnsi" w:cstheme="minorHAnsi"/>
          <w:bCs/>
          <w:sz w:val="22"/>
          <w:szCs w:val="22"/>
        </w:rPr>
        <w:t>You are responsible for ensuring that you (or an adult authori</w:t>
      </w:r>
      <w:r w:rsidR="002E6BFB" w:rsidRPr="002E6BFB">
        <w:rPr>
          <w:rFonts w:asciiTheme="minorHAnsi" w:hAnsiTheme="minorHAnsi" w:cstheme="minorHAnsi"/>
          <w:bCs/>
          <w:sz w:val="22"/>
          <w:szCs w:val="22"/>
        </w:rPr>
        <w:t>s</w:t>
      </w:r>
      <w:r w:rsidRPr="002E6BFB">
        <w:rPr>
          <w:rFonts w:asciiTheme="minorHAnsi" w:hAnsiTheme="minorHAnsi" w:cstheme="minorHAnsi"/>
          <w:bCs/>
          <w:sz w:val="22"/>
          <w:szCs w:val="22"/>
        </w:rPr>
        <w:t>ed by you) are at your Premises for the installation appointment to:</w:t>
      </w:r>
    </w:p>
    <w:p w14:paraId="181197B8" w14:textId="77777777" w:rsidR="00846FE9" w:rsidRPr="002E6BFB" w:rsidRDefault="00846FE9" w:rsidP="00846FE9">
      <w:pPr>
        <w:autoSpaceDE w:val="0"/>
        <w:autoSpaceDN w:val="0"/>
        <w:adjustRightInd w:val="0"/>
        <w:spacing w:after="0" w:line="240" w:lineRule="auto"/>
        <w:ind w:left="720" w:hanging="720"/>
        <w:rPr>
          <w:rFonts w:asciiTheme="minorHAnsi" w:hAnsiTheme="minorHAnsi" w:cstheme="minorHAnsi"/>
          <w:bCs/>
        </w:rPr>
      </w:pPr>
    </w:p>
    <w:p w14:paraId="75F62A02" w14:textId="4002A978" w:rsidR="00846FE9" w:rsidRPr="002E6BFB" w:rsidRDefault="00846FE9" w:rsidP="002E6BFB">
      <w:pPr>
        <w:pStyle w:val="ListParagraph"/>
        <w:numPr>
          <w:ilvl w:val="2"/>
          <w:numId w:val="50"/>
        </w:numPr>
        <w:rPr>
          <w:rFonts w:asciiTheme="minorHAnsi" w:hAnsiTheme="minorHAnsi" w:cstheme="minorHAnsi"/>
        </w:rPr>
      </w:pPr>
      <w:r w:rsidRPr="002E6BFB">
        <w:rPr>
          <w:rFonts w:asciiTheme="minorHAnsi" w:hAnsiTheme="minorHAnsi" w:cstheme="minorHAnsi"/>
        </w:rPr>
        <w:t>provide access to your Premises for the installation work;</w:t>
      </w:r>
    </w:p>
    <w:p w14:paraId="18C43BBA" w14:textId="78912E7A" w:rsidR="00846FE9" w:rsidRPr="002E6BFB" w:rsidRDefault="00846FE9" w:rsidP="002E6BFB">
      <w:pPr>
        <w:pStyle w:val="ListParagraph"/>
        <w:numPr>
          <w:ilvl w:val="2"/>
          <w:numId w:val="50"/>
        </w:numPr>
        <w:rPr>
          <w:rFonts w:asciiTheme="minorHAnsi" w:hAnsiTheme="minorHAnsi" w:cstheme="minorHAnsi"/>
        </w:rPr>
      </w:pPr>
      <w:r w:rsidRPr="002E6BFB">
        <w:rPr>
          <w:rFonts w:asciiTheme="minorHAnsi" w:hAnsiTheme="minorHAnsi" w:cstheme="minorHAnsi"/>
        </w:rPr>
        <w:t>approve the final location of the installation; and</w:t>
      </w:r>
    </w:p>
    <w:p w14:paraId="565ECB19" w14:textId="1C3E2AAA" w:rsidR="00846FE9" w:rsidRPr="002E6BFB" w:rsidRDefault="00846FE9" w:rsidP="002E6BFB">
      <w:pPr>
        <w:pStyle w:val="ListParagraph"/>
        <w:numPr>
          <w:ilvl w:val="2"/>
          <w:numId w:val="50"/>
        </w:numPr>
        <w:rPr>
          <w:rFonts w:asciiTheme="minorHAnsi" w:hAnsiTheme="minorHAnsi" w:cstheme="minorHAnsi"/>
        </w:rPr>
      </w:pPr>
      <w:r w:rsidRPr="002E6BFB">
        <w:rPr>
          <w:rFonts w:asciiTheme="minorHAnsi" w:hAnsiTheme="minorHAnsi" w:cstheme="minorHAnsi"/>
        </w:rPr>
        <w:t>approve any additional charges for non-standard installation tasks (if applicable).</w:t>
      </w:r>
    </w:p>
    <w:p w14:paraId="0DA2615E" w14:textId="77777777" w:rsidR="00846FE9" w:rsidRPr="002E6BFB" w:rsidRDefault="00846FE9" w:rsidP="00846FE9">
      <w:pPr>
        <w:autoSpaceDE w:val="0"/>
        <w:autoSpaceDN w:val="0"/>
        <w:adjustRightInd w:val="0"/>
        <w:spacing w:after="0" w:line="240" w:lineRule="auto"/>
        <w:rPr>
          <w:rFonts w:asciiTheme="minorHAnsi" w:hAnsiTheme="minorHAnsi" w:cstheme="minorHAnsi"/>
        </w:rPr>
      </w:pPr>
    </w:p>
    <w:p w14:paraId="297DFA1D" w14:textId="0C5C4EE6" w:rsidR="00846FE9" w:rsidRPr="002E6BFB" w:rsidRDefault="00846FE9"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You acknowledge and agree that:</w:t>
      </w:r>
    </w:p>
    <w:p w14:paraId="60F0EF64" w14:textId="77777777" w:rsidR="000940F0" w:rsidRPr="002E6BFB" w:rsidRDefault="000940F0" w:rsidP="00846FE9">
      <w:pPr>
        <w:autoSpaceDE w:val="0"/>
        <w:autoSpaceDN w:val="0"/>
        <w:adjustRightInd w:val="0"/>
        <w:spacing w:after="0" w:line="240" w:lineRule="auto"/>
        <w:rPr>
          <w:rFonts w:asciiTheme="minorHAnsi" w:hAnsiTheme="minorHAnsi" w:cstheme="minorHAnsi"/>
        </w:rPr>
      </w:pPr>
    </w:p>
    <w:p w14:paraId="161CCCC3" w14:textId="14B73A65" w:rsidR="00846FE9" w:rsidRPr="002E6BFB" w:rsidRDefault="00846FE9" w:rsidP="002E6BFB">
      <w:pPr>
        <w:pStyle w:val="ListParagraph"/>
        <w:numPr>
          <w:ilvl w:val="2"/>
          <w:numId w:val="50"/>
        </w:numPr>
        <w:rPr>
          <w:rFonts w:asciiTheme="minorHAnsi" w:hAnsiTheme="minorHAnsi" w:cstheme="minorHAnsi"/>
        </w:rPr>
      </w:pPr>
      <w:r w:rsidRPr="002E6BFB">
        <w:rPr>
          <w:rFonts w:asciiTheme="minorHAnsi" w:hAnsiTheme="minorHAnsi" w:cstheme="minorHAnsi"/>
        </w:rPr>
        <w:t>If you need to reschedule the installation appointment you must give us at least two business days’ notice, and that fees may apply for missed appointments.</w:t>
      </w:r>
    </w:p>
    <w:p w14:paraId="05F598B4" w14:textId="345CA63B" w:rsidR="00846FE9" w:rsidRPr="002E6BFB" w:rsidRDefault="00846FE9" w:rsidP="002E6BFB">
      <w:pPr>
        <w:pStyle w:val="ListParagraph"/>
        <w:numPr>
          <w:ilvl w:val="2"/>
          <w:numId w:val="50"/>
        </w:numPr>
        <w:rPr>
          <w:rFonts w:asciiTheme="minorHAnsi" w:hAnsiTheme="minorHAnsi" w:cstheme="minorHAnsi"/>
        </w:rPr>
      </w:pPr>
      <w:r w:rsidRPr="002E6BFB">
        <w:rPr>
          <w:rFonts w:asciiTheme="minorHAnsi" w:hAnsiTheme="minorHAnsi" w:cstheme="minorHAnsi"/>
        </w:rPr>
        <w:t>You are responsible for any additional charges due to a non-standard installation. You will be provided with a quote for any such charges.</w:t>
      </w:r>
    </w:p>
    <w:p w14:paraId="451A5414" w14:textId="00BB5139" w:rsidR="00846FE9" w:rsidRPr="002E6BFB" w:rsidRDefault="002C7C71" w:rsidP="002E6BFB">
      <w:pPr>
        <w:pStyle w:val="ListParagraph"/>
        <w:numPr>
          <w:ilvl w:val="2"/>
          <w:numId w:val="50"/>
        </w:numPr>
        <w:rPr>
          <w:rFonts w:asciiTheme="minorHAnsi" w:hAnsiTheme="minorHAnsi" w:cstheme="minorHAnsi"/>
        </w:rPr>
      </w:pPr>
      <w:r w:rsidRPr="002E6BFB">
        <w:rPr>
          <w:rFonts w:asciiTheme="minorHAnsi" w:hAnsiTheme="minorHAnsi" w:cstheme="minorHAnsi"/>
        </w:rPr>
        <w:t>Any ‘at heights’ high risk</w:t>
      </w:r>
      <w:r w:rsidR="00846FE9" w:rsidRPr="002E6BFB">
        <w:rPr>
          <w:rFonts w:asciiTheme="minorHAnsi" w:hAnsiTheme="minorHAnsi" w:cstheme="minorHAnsi"/>
        </w:rPr>
        <w:t xml:space="preserve"> work will automatically trigger the need for a non-standard installation due to the</w:t>
      </w:r>
      <w:r w:rsidRPr="002E6BFB">
        <w:rPr>
          <w:rFonts w:asciiTheme="minorHAnsi" w:hAnsiTheme="minorHAnsi" w:cstheme="minorHAnsi"/>
        </w:rPr>
        <w:t xml:space="preserve"> inherent safety risks involved and additional equipment to complete installation.</w:t>
      </w:r>
    </w:p>
    <w:p w14:paraId="24EA06D0" w14:textId="44F19319" w:rsidR="00846FE9" w:rsidRPr="002E6BFB" w:rsidRDefault="000C72A8" w:rsidP="002E6BFB">
      <w:pPr>
        <w:pStyle w:val="ListParagraph"/>
        <w:numPr>
          <w:ilvl w:val="2"/>
          <w:numId w:val="50"/>
        </w:numPr>
        <w:rPr>
          <w:rFonts w:asciiTheme="minorHAnsi" w:hAnsiTheme="minorHAnsi" w:cstheme="minorHAnsi"/>
        </w:rPr>
      </w:pPr>
      <w:r w:rsidRPr="002E6BFB">
        <w:rPr>
          <w:rFonts w:asciiTheme="minorHAnsi" w:hAnsiTheme="minorHAnsi" w:cstheme="minorHAnsi"/>
        </w:rPr>
        <w:t>CWNet</w:t>
      </w:r>
      <w:r w:rsidR="007A0EB1" w:rsidRPr="002E6BFB">
        <w:rPr>
          <w:rFonts w:asciiTheme="minorHAnsi" w:hAnsiTheme="minorHAnsi" w:cstheme="minorHAnsi"/>
        </w:rPr>
        <w:t xml:space="preserve"> </w:t>
      </w:r>
      <w:r w:rsidR="00846FE9" w:rsidRPr="002E6BFB">
        <w:rPr>
          <w:rFonts w:asciiTheme="minorHAnsi" w:hAnsiTheme="minorHAnsi" w:cstheme="minorHAnsi"/>
        </w:rPr>
        <w:t xml:space="preserve">will not guarantee that </w:t>
      </w:r>
      <w:r w:rsidR="002C7C71" w:rsidRPr="002E6BFB">
        <w:rPr>
          <w:rFonts w:asciiTheme="minorHAnsi" w:hAnsiTheme="minorHAnsi" w:cstheme="minorHAnsi"/>
        </w:rPr>
        <w:t>‘at heights’ high risk</w:t>
      </w:r>
      <w:r w:rsidR="00846FE9" w:rsidRPr="002E6BFB">
        <w:rPr>
          <w:rFonts w:asciiTheme="minorHAnsi" w:hAnsiTheme="minorHAnsi" w:cstheme="minorHAnsi"/>
        </w:rPr>
        <w:t xml:space="preserve"> work will be undertaken.</w:t>
      </w:r>
    </w:p>
    <w:p w14:paraId="41142D68" w14:textId="77777777" w:rsidR="00846FE9" w:rsidRPr="002E6BFB" w:rsidRDefault="00846FE9" w:rsidP="00846FE9">
      <w:pPr>
        <w:autoSpaceDE w:val="0"/>
        <w:autoSpaceDN w:val="0"/>
        <w:adjustRightInd w:val="0"/>
        <w:spacing w:after="0" w:line="240" w:lineRule="auto"/>
        <w:rPr>
          <w:rFonts w:asciiTheme="minorHAnsi" w:hAnsiTheme="minorHAnsi" w:cstheme="minorHAnsi"/>
          <w:b/>
          <w:bCs/>
          <w:iCs/>
        </w:rPr>
      </w:pPr>
    </w:p>
    <w:p w14:paraId="3E1ED270" w14:textId="77777777" w:rsidR="00846FE9" w:rsidRPr="002E6BFB" w:rsidRDefault="00846FE9" w:rsidP="002910D2">
      <w:pPr>
        <w:pStyle w:val="Heading2"/>
      </w:pPr>
      <w:bookmarkStart w:id="280" w:name="_Toc207896220"/>
      <w:r w:rsidRPr="002E6BFB">
        <w:t>Customer cabling and third party services</w:t>
      </w:r>
      <w:bookmarkEnd w:id="280"/>
    </w:p>
    <w:p w14:paraId="3F7BDC7E" w14:textId="77777777" w:rsidR="00846FE9" w:rsidRPr="002E6BFB" w:rsidRDefault="00846FE9" w:rsidP="00846FE9">
      <w:pPr>
        <w:autoSpaceDE w:val="0"/>
        <w:autoSpaceDN w:val="0"/>
        <w:adjustRightInd w:val="0"/>
        <w:spacing w:after="0" w:line="240" w:lineRule="auto"/>
        <w:rPr>
          <w:rFonts w:asciiTheme="minorHAnsi" w:hAnsiTheme="minorHAnsi" w:cstheme="minorHAnsi"/>
        </w:rPr>
      </w:pPr>
    </w:p>
    <w:p w14:paraId="0DC6A465" w14:textId="1640E7A0" w:rsidR="00846FE9" w:rsidRPr="002E6BFB" w:rsidRDefault="00846FE9"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You acknowledge that:</w:t>
      </w:r>
    </w:p>
    <w:p w14:paraId="189D6945" w14:textId="77777777" w:rsidR="00846FE9" w:rsidRPr="002E6BFB" w:rsidRDefault="00846FE9" w:rsidP="00846FE9">
      <w:pPr>
        <w:autoSpaceDE w:val="0"/>
        <w:autoSpaceDN w:val="0"/>
        <w:adjustRightInd w:val="0"/>
        <w:spacing w:after="0" w:line="240" w:lineRule="auto"/>
        <w:rPr>
          <w:rFonts w:asciiTheme="minorHAnsi" w:hAnsiTheme="minorHAnsi" w:cstheme="minorHAnsi"/>
        </w:rPr>
      </w:pPr>
    </w:p>
    <w:p w14:paraId="69DC46D8" w14:textId="4C68B333" w:rsidR="00846FE9" w:rsidRPr="002E6BFB" w:rsidRDefault="00846FE9" w:rsidP="002E6BFB">
      <w:pPr>
        <w:pStyle w:val="ListParagraph"/>
        <w:numPr>
          <w:ilvl w:val="2"/>
          <w:numId w:val="50"/>
        </w:numPr>
        <w:rPr>
          <w:rFonts w:asciiTheme="minorHAnsi" w:hAnsiTheme="minorHAnsi" w:cstheme="minorHAnsi"/>
        </w:rPr>
      </w:pPr>
      <w:r w:rsidRPr="002E6BFB">
        <w:rPr>
          <w:rFonts w:asciiTheme="minorHAnsi" w:hAnsiTheme="minorHAnsi" w:cstheme="minorHAnsi"/>
        </w:rPr>
        <w:t xml:space="preserve">You may need new cabling to connect the location of the network termination device to where you intend to use the Service (or other services connected to the network termination device). This cabling is not provided as part of the </w:t>
      </w:r>
      <w:r w:rsidR="000C72A8" w:rsidRPr="002E6BFB">
        <w:rPr>
          <w:rFonts w:asciiTheme="minorHAnsi" w:hAnsiTheme="minorHAnsi" w:cstheme="minorHAnsi"/>
        </w:rPr>
        <w:t>CWNe</w:t>
      </w:r>
      <w:r w:rsidR="000C72A8" w:rsidRPr="002E6BFB">
        <w:rPr>
          <w:rFonts w:asciiTheme="minorHAnsi" w:hAnsiTheme="minorHAnsi" w:cstheme="minorHAnsi"/>
          <w:b/>
          <w:bCs/>
        </w:rPr>
        <w:t>t</w:t>
      </w:r>
      <w:r w:rsidR="002C7C71" w:rsidRPr="002E6BFB">
        <w:rPr>
          <w:rFonts w:asciiTheme="minorHAnsi" w:hAnsiTheme="minorHAnsi" w:cstheme="minorHAnsi"/>
        </w:rPr>
        <w:t xml:space="preserve"> Wireless Broadband</w:t>
      </w:r>
      <w:r w:rsidRPr="002E6BFB">
        <w:rPr>
          <w:rFonts w:asciiTheme="minorHAnsi" w:hAnsiTheme="minorHAnsi" w:cstheme="minorHAnsi"/>
        </w:rPr>
        <w:t xml:space="preserve"> Service and is your responsibility. This cabling is subject to the requirements of the ACMA wiring rules (AS/ACIF S009:20</w:t>
      </w:r>
      <w:r w:rsidR="00005748" w:rsidRPr="002E6BFB">
        <w:rPr>
          <w:rFonts w:asciiTheme="minorHAnsi" w:hAnsiTheme="minorHAnsi" w:cstheme="minorHAnsi"/>
        </w:rPr>
        <w:t>20</w:t>
      </w:r>
      <w:r w:rsidRPr="002E6BFB">
        <w:rPr>
          <w:rFonts w:asciiTheme="minorHAnsi" w:hAnsiTheme="minorHAnsi" w:cstheme="minorHAnsi"/>
        </w:rPr>
        <w:t xml:space="preserve">) and you </w:t>
      </w:r>
      <w:r w:rsidR="007A0EB1" w:rsidRPr="002E6BFB">
        <w:rPr>
          <w:rFonts w:asciiTheme="minorHAnsi" w:hAnsiTheme="minorHAnsi" w:cstheme="minorHAnsi"/>
        </w:rPr>
        <w:t>may</w:t>
      </w:r>
      <w:r w:rsidRPr="002E6BFB">
        <w:rPr>
          <w:rFonts w:asciiTheme="minorHAnsi" w:hAnsiTheme="minorHAnsi" w:cstheme="minorHAnsi"/>
        </w:rPr>
        <w:t xml:space="preserve"> need to arrange and pay for the services of an ACMA licensed cabler to install this cabling</w:t>
      </w:r>
      <w:r w:rsidR="00725D04" w:rsidRPr="002E6BFB">
        <w:rPr>
          <w:rFonts w:asciiTheme="minorHAnsi" w:hAnsiTheme="minorHAnsi" w:cstheme="minorHAnsi"/>
        </w:rPr>
        <w:t xml:space="preserve"> in your premises</w:t>
      </w:r>
      <w:r w:rsidRPr="002E6BFB">
        <w:rPr>
          <w:rFonts w:asciiTheme="minorHAnsi" w:hAnsiTheme="minorHAnsi" w:cstheme="minorHAnsi"/>
        </w:rPr>
        <w:t>.</w:t>
      </w:r>
    </w:p>
    <w:p w14:paraId="2A0F2402" w14:textId="73400CC5" w:rsidR="00846FE9" w:rsidRPr="002E6BFB" w:rsidRDefault="00846FE9" w:rsidP="002E6BFB">
      <w:pPr>
        <w:pStyle w:val="ListParagraph"/>
        <w:numPr>
          <w:ilvl w:val="2"/>
          <w:numId w:val="50"/>
        </w:numPr>
        <w:rPr>
          <w:rFonts w:asciiTheme="minorHAnsi" w:hAnsiTheme="minorHAnsi" w:cstheme="minorHAnsi"/>
        </w:rPr>
      </w:pPr>
      <w:r w:rsidRPr="002E6BFB">
        <w:rPr>
          <w:rFonts w:asciiTheme="minorHAnsi" w:hAnsiTheme="minorHAnsi" w:cstheme="minorHAnsi"/>
        </w:rPr>
        <w:t>You should consider all your future cabling needs (e.g. for a telephone</w:t>
      </w:r>
      <w:r w:rsidR="007A0EB1" w:rsidRPr="002E6BFB">
        <w:rPr>
          <w:rFonts w:asciiTheme="minorHAnsi" w:hAnsiTheme="minorHAnsi" w:cstheme="minorHAnsi"/>
        </w:rPr>
        <w:t xml:space="preserve"> / VoIP</w:t>
      </w:r>
      <w:r w:rsidRPr="002E6BFB">
        <w:rPr>
          <w:rFonts w:asciiTheme="minorHAnsi" w:hAnsiTheme="minorHAnsi" w:cstheme="minorHAnsi"/>
        </w:rPr>
        <w:t xml:space="preserve"> service</w:t>
      </w:r>
      <w:r w:rsidR="007A0EB1" w:rsidRPr="002E6BFB">
        <w:rPr>
          <w:rFonts w:asciiTheme="minorHAnsi" w:hAnsiTheme="minorHAnsi" w:cstheme="minorHAnsi"/>
        </w:rPr>
        <w:t>, PoE connected equipment, ethernet connections to security cameras</w:t>
      </w:r>
      <w:r w:rsidRPr="002E6BFB">
        <w:rPr>
          <w:rFonts w:asciiTheme="minorHAnsi" w:hAnsiTheme="minorHAnsi" w:cstheme="minorHAnsi"/>
        </w:rPr>
        <w:t xml:space="preserve">), as well as the immediate requirement for an Ethernet connection point at a suitable place inside your </w:t>
      </w:r>
      <w:r w:rsidR="00725D04" w:rsidRPr="002E6BFB">
        <w:rPr>
          <w:rFonts w:asciiTheme="minorHAnsi" w:hAnsiTheme="minorHAnsi" w:cstheme="minorHAnsi"/>
        </w:rPr>
        <w:t>p</w:t>
      </w:r>
      <w:r w:rsidRPr="002E6BFB">
        <w:rPr>
          <w:rFonts w:asciiTheme="minorHAnsi" w:hAnsiTheme="minorHAnsi" w:cstheme="minorHAnsi"/>
        </w:rPr>
        <w:t>remises.</w:t>
      </w:r>
    </w:p>
    <w:p w14:paraId="21E53061" w14:textId="77777777" w:rsidR="00846FE9" w:rsidRPr="002E6BFB" w:rsidRDefault="00846FE9" w:rsidP="00846FE9">
      <w:pPr>
        <w:autoSpaceDE w:val="0"/>
        <w:autoSpaceDN w:val="0"/>
        <w:adjustRightInd w:val="0"/>
        <w:spacing w:after="0" w:line="240" w:lineRule="auto"/>
        <w:rPr>
          <w:rFonts w:asciiTheme="minorHAnsi" w:hAnsiTheme="minorHAnsi" w:cstheme="minorHAnsi"/>
        </w:rPr>
      </w:pPr>
    </w:p>
    <w:p w14:paraId="707DAFEF" w14:textId="57B135CD" w:rsidR="00846FE9" w:rsidRPr="002E6BFB" w:rsidRDefault="00846FE9"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lastRenderedPageBreak/>
        <w:tab/>
        <w:t xml:space="preserve">Where wiring does not exist or you have a fault with your wiring, you can arrange for your own contractor to perform the work required to install or fix this wiring. Alternatively after service activation you may lodge a fault with us and we will arrange a technician to attend your premises (you must be at the premises as required at the time the technician attends the premises to fix the fault). The technician will quote you a fee for service based on any work required. </w:t>
      </w:r>
    </w:p>
    <w:p w14:paraId="20D35498" w14:textId="77777777" w:rsidR="00846FE9" w:rsidRPr="002E6BFB" w:rsidRDefault="00846FE9" w:rsidP="00846FE9">
      <w:pPr>
        <w:autoSpaceDE w:val="0"/>
        <w:autoSpaceDN w:val="0"/>
        <w:adjustRightInd w:val="0"/>
        <w:spacing w:after="0" w:line="240" w:lineRule="auto"/>
        <w:rPr>
          <w:rFonts w:asciiTheme="minorHAnsi" w:hAnsiTheme="minorHAnsi" w:cstheme="minorHAnsi"/>
        </w:rPr>
      </w:pPr>
    </w:p>
    <w:p w14:paraId="66610CEE" w14:textId="01F826C9" w:rsidR="00846FE9" w:rsidRPr="002E6BFB" w:rsidRDefault="00846FE9"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You will be responsible for the cost of any third party services that may be required in relation to the installation of the Service to the Premises (for example an electrician or licensed cabler).</w:t>
      </w:r>
    </w:p>
    <w:p w14:paraId="3439EBC4" w14:textId="77777777" w:rsidR="00846FE9" w:rsidRPr="002E6BFB" w:rsidRDefault="00846FE9" w:rsidP="00846FE9">
      <w:pPr>
        <w:autoSpaceDE w:val="0"/>
        <w:autoSpaceDN w:val="0"/>
        <w:adjustRightInd w:val="0"/>
        <w:spacing w:after="0" w:line="240" w:lineRule="auto"/>
        <w:rPr>
          <w:rFonts w:asciiTheme="minorHAnsi" w:hAnsiTheme="minorHAnsi" w:cstheme="minorHAnsi"/>
          <w:b/>
          <w:bCs/>
          <w:i/>
          <w:iCs/>
        </w:rPr>
      </w:pPr>
    </w:p>
    <w:p w14:paraId="2D1687DC" w14:textId="77777777" w:rsidR="00846FE9" w:rsidRPr="002E6BFB" w:rsidRDefault="00846FE9" w:rsidP="002910D2">
      <w:pPr>
        <w:pStyle w:val="Heading2"/>
      </w:pPr>
      <w:bookmarkStart w:id="281" w:name="_Toc207896221"/>
      <w:r w:rsidRPr="002E6BFB">
        <w:t>Access to your premises</w:t>
      </w:r>
      <w:bookmarkEnd w:id="281"/>
    </w:p>
    <w:p w14:paraId="5466CB9A" w14:textId="77777777" w:rsidR="00846FE9" w:rsidRPr="002E6BFB" w:rsidRDefault="00846FE9" w:rsidP="00846FE9">
      <w:pPr>
        <w:autoSpaceDE w:val="0"/>
        <w:autoSpaceDN w:val="0"/>
        <w:adjustRightInd w:val="0"/>
        <w:spacing w:after="0" w:line="240" w:lineRule="auto"/>
        <w:ind w:firstLine="720"/>
        <w:rPr>
          <w:rFonts w:asciiTheme="minorHAnsi" w:hAnsiTheme="minorHAnsi" w:cstheme="minorHAnsi"/>
          <w:b/>
          <w:bCs/>
          <w:iCs/>
        </w:rPr>
      </w:pPr>
    </w:p>
    <w:p w14:paraId="069DB422" w14:textId="40BCAB0E" w:rsidR="00846FE9" w:rsidRPr="002E6BFB" w:rsidRDefault="00846FE9"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You agree that you will allow us (or any other </w:t>
      </w:r>
      <w:r w:rsidR="002E6BFB" w:rsidRPr="002E6BFB">
        <w:rPr>
          <w:rFonts w:asciiTheme="minorHAnsi" w:hAnsiTheme="minorHAnsi" w:cstheme="minorHAnsi"/>
          <w:sz w:val="22"/>
          <w:szCs w:val="22"/>
        </w:rPr>
        <w:t xml:space="preserve">authorised </w:t>
      </w:r>
      <w:r w:rsidR="00F94EB4" w:rsidRPr="002E6BFB">
        <w:rPr>
          <w:rFonts w:asciiTheme="minorHAnsi" w:hAnsiTheme="minorHAnsi" w:cstheme="minorHAnsi"/>
          <w:sz w:val="22"/>
          <w:szCs w:val="22"/>
        </w:rPr>
        <w:t>person nominated by us</w:t>
      </w:r>
      <w:r w:rsidR="00EF116A" w:rsidRPr="002E6BFB">
        <w:rPr>
          <w:rFonts w:asciiTheme="minorHAnsi" w:hAnsiTheme="minorHAnsi" w:cstheme="minorHAnsi"/>
          <w:sz w:val="22"/>
          <w:szCs w:val="22"/>
        </w:rPr>
        <w:t xml:space="preserve"> as per Section A clause 19.3</w:t>
      </w:r>
      <w:r w:rsidRPr="002E6BFB">
        <w:rPr>
          <w:rFonts w:asciiTheme="minorHAnsi" w:hAnsiTheme="minorHAnsi" w:cstheme="minorHAnsi"/>
          <w:sz w:val="22"/>
          <w:szCs w:val="22"/>
        </w:rPr>
        <w:t>) safe, efficient and timely access to your Premises when required:</w:t>
      </w:r>
    </w:p>
    <w:p w14:paraId="6B142004" w14:textId="77777777" w:rsidR="00846FE9" w:rsidRPr="002E6BFB" w:rsidRDefault="00846FE9" w:rsidP="00846FE9">
      <w:pPr>
        <w:autoSpaceDE w:val="0"/>
        <w:autoSpaceDN w:val="0"/>
        <w:adjustRightInd w:val="0"/>
        <w:spacing w:after="0" w:line="240" w:lineRule="auto"/>
        <w:ind w:left="720" w:hanging="720"/>
        <w:rPr>
          <w:rFonts w:asciiTheme="minorHAnsi" w:hAnsiTheme="minorHAnsi" w:cstheme="minorHAnsi"/>
        </w:rPr>
      </w:pPr>
    </w:p>
    <w:p w14:paraId="7E1D24F9" w14:textId="6DB8A7E6" w:rsidR="00846FE9" w:rsidRPr="002E6BFB" w:rsidRDefault="00846FE9" w:rsidP="002E6BFB">
      <w:pPr>
        <w:pStyle w:val="ListParagraph"/>
        <w:numPr>
          <w:ilvl w:val="2"/>
          <w:numId w:val="50"/>
        </w:numPr>
        <w:rPr>
          <w:rFonts w:asciiTheme="minorHAnsi" w:hAnsiTheme="minorHAnsi" w:cstheme="minorHAnsi"/>
        </w:rPr>
      </w:pPr>
      <w:r w:rsidRPr="002E6BFB">
        <w:rPr>
          <w:rFonts w:asciiTheme="minorHAnsi" w:hAnsiTheme="minorHAnsi" w:cstheme="minorHAnsi"/>
        </w:rPr>
        <w:t>to supply the service to you or any other customer;</w:t>
      </w:r>
    </w:p>
    <w:p w14:paraId="56C88FE7" w14:textId="563847E5" w:rsidR="00846FE9" w:rsidRPr="002E6BFB" w:rsidRDefault="00846FE9" w:rsidP="002E6BFB">
      <w:pPr>
        <w:pStyle w:val="ListParagraph"/>
        <w:numPr>
          <w:ilvl w:val="2"/>
          <w:numId w:val="50"/>
        </w:numPr>
        <w:rPr>
          <w:rFonts w:asciiTheme="minorHAnsi" w:hAnsiTheme="minorHAnsi" w:cstheme="minorHAnsi"/>
        </w:rPr>
      </w:pPr>
      <w:r w:rsidRPr="002E6BFB">
        <w:rPr>
          <w:rFonts w:asciiTheme="minorHAnsi" w:hAnsiTheme="minorHAnsi" w:cstheme="minorHAnsi"/>
        </w:rPr>
        <w:t xml:space="preserve">to deliver, install, connect, inspect, modify, replace, maintain, repair, reinstate, service, disconnect, remove or perform any other work on or in relation to part of the </w:t>
      </w:r>
      <w:r w:rsidR="000C72A8" w:rsidRPr="002E6BFB">
        <w:rPr>
          <w:rFonts w:asciiTheme="minorHAnsi" w:hAnsiTheme="minorHAnsi" w:cstheme="minorHAnsi"/>
        </w:rPr>
        <w:t>CWNet</w:t>
      </w:r>
      <w:r w:rsidRPr="002E6BFB">
        <w:rPr>
          <w:rFonts w:asciiTheme="minorHAnsi" w:hAnsiTheme="minorHAnsi" w:cstheme="minorHAnsi"/>
        </w:rPr>
        <w:t xml:space="preserve"> or any third party network; or</w:t>
      </w:r>
    </w:p>
    <w:p w14:paraId="6D8D811A" w14:textId="560BB728" w:rsidR="00846FE9" w:rsidRPr="002E6BFB" w:rsidRDefault="00846FE9" w:rsidP="002E6BFB">
      <w:pPr>
        <w:pStyle w:val="ListParagraph"/>
        <w:numPr>
          <w:ilvl w:val="2"/>
          <w:numId w:val="50"/>
        </w:numPr>
        <w:rPr>
          <w:rFonts w:asciiTheme="minorHAnsi" w:hAnsiTheme="minorHAnsi" w:cstheme="minorHAnsi"/>
        </w:rPr>
      </w:pPr>
      <w:r w:rsidRPr="002E6BFB">
        <w:rPr>
          <w:rFonts w:asciiTheme="minorHAnsi" w:hAnsiTheme="minorHAnsi" w:cstheme="minorHAnsi"/>
        </w:rPr>
        <w:t>for any other reasonable purpose, for as long as the service is provided to you, and for a reasonable period thereafter as reasonably requested by us or our supplier.</w:t>
      </w:r>
    </w:p>
    <w:p w14:paraId="689EBAEE" w14:textId="77777777" w:rsidR="00846FE9" w:rsidRPr="002E6BFB" w:rsidRDefault="00846FE9" w:rsidP="00846FE9">
      <w:pPr>
        <w:autoSpaceDE w:val="0"/>
        <w:autoSpaceDN w:val="0"/>
        <w:adjustRightInd w:val="0"/>
        <w:spacing w:after="0" w:line="240" w:lineRule="auto"/>
        <w:rPr>
          <w:rFonts w:asciiTheme="minorHAnsi" w:hAnsiTheme="minorHAnsi" w:cstheme="minorHAnsi"/>
        </w:rPr>
      </w:pPr>
    </w:p>
    <w:p w14:paraId="2C76194C" w14:textId="5743C610" w:rsidR="00846FE9" w:rsidRPr="002E6BFB" w:rsidRDefault="00846FE9"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You agree that:</w:t>
      </w:r>
    </w:p>
    <w:p w14:paraId="49B55479" w14:textId="77777777" w:rsidR="002C7C71" w:rsidRPr="002E6BFB" w:rsidRDefault="002C7C71" w:rsidP="00846FE9">
      <w:pPr>
        <w:autoSpaceDE w:val="0"/>
        <w:autoSpaceDN w:val="0"/>
        <w:adjustRightInd w:val="0"/>
        <w:spacing w:after="0" w:line="240" w:lineRule="auto"/>
        <w:rPr>
          <w:rFonts w:asciiTheme="minorHAnsi" w:hAnsiTheme="minorHAnsi" w:cstheme="minorHAnsi"/>
        </w:rPr>
      </w:pPr>
    </w:p>
    <w:p w14:paraId="4C7673F5" w14:textId="227A7A5B" w:rsidR="00846FE9" w:rsidRPr="002E6BFB" w:rsidRDefault="00846FE9" w:rsidP="002E6BFB">
      <w:pPr>
        <w:pStyle w:val="ListParagraph"/>
        <w:numPr>
          <w:ilvl w:val="2"/>
          <w:numId w:val="50"/>
        </w:numPr>
        <w:rPr>
          <w:rFonts w:asciiTheme="minorHAnsi" w:hAnsiTheme="minorHAnsi" w:cstheme="minorHAnsi"/>
        </w:rPr>
      </w:pPr>
      <w:r w:rsidRPr="002E6BFB">
        <w:rPr>
          <w:rFonts w:asciiTheme="minorHAnsi" w:hAnsiTheme="minorHAnsi" w:cstheme="minorHAnsi"/>
        </w:rPr>
        <w:t>you will, upon request, provide any further written consent in a form reasonably required by us in relation to such access; and</w:t>
      </w:r>
    </w:p>
    <w:p w14:paraId="20F72553" w14:textId="4E2CCC22" w:rsidR="00846FE9" w:rsidRPr="002E6BFB" w:rsidRDefault="00846FE9" w:rsidP="002E6BFB">
      <w:pPr>
        <w:pStyle w:val="ListParagraph"/>
        <w:numPr>
          <w:ilvl w:val="2"/>
          <w:numId w:val="50"/>
        </w:numPr>
        <w:rPr>
          <w:rFonts w:asciiTheme="minorHAnsi" w:hAnsiTheme="minorHAnsi" w:cstheme="minorHAnsi"/>
        </w:rPr>
      </w:pPr>
      <w:r w:rsidRPr="002E6BFB">
        <w:rPr>
          <w:rFonts w:asciiTheme="minorHAnsi" w:hAnsiTheme="minorHAnsi" w:cstheme="minorHAnsi"/>
        </w:rPr>
        <w:t>if you do not control the premises, you will promptly arrange any written consents for access required under this clause.</w:t>
      </w:r>
    </w:p>
    <w:p w14:paraId="445F9A9F" w14:textId="77777777" w:rsidR="00846FE9" w:rsidRPr="002E6BFB" w:rsidRDefault="00846FE9" w:rsidP="00846FE9">
      <w:pPr>
        <w:autoSpaceDE w:val="0"/>
        <w:autoSpaceDN w:val="0"/>
        <w:adjustRightInd w:val="0"/>
        <w:spacing w:after="0" w:line="240" w:lineRule="auto"/>
        <w:rPr>
          <w:rFonts w:asciiTheme="minorHAnsi" w:hAnsiTheme="minorHAnsi" w:cstheme="minorHAnsi"/>
        </w:rPr>
      </w:pPr>
    </w:p>
    <w:p w14:paraId="22BBABD1" w14:textId="24E2C981" w:rsidR="00846FE9" w:rsidRPr="002E6BFB" w:rsidRDefault="00846FE9"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If you are not the owner of your Premises, you must obtain the </w:t>
      </w:r>
      <w:r w:rsidR="00B4538F" w:rsidRPr="002E6BFB">
        <w:rPr>
          <w:rFonts w:asciiTheme="minorHAnsi" w:hAnsiTheme="minorHAnsi" w:cstheme="minorHAnsi"/>
          <w:sz w:val="22"/>
          <w:szCs w:val="22"/>
        </w:rPr>
        <w:t>owner’s</w:t>
      </w:r>
      <w:r w:rsidRPr="002E6BFB">
        <w:rPr>
          <w:rFonts w:asciiTheme="minorHAnsi" w:hAnsiTheme="minorHAnsi" w:cstheme="minorHAnsi"/>
          <w:sz w:val="22"/>
          <w:szCs w:val="22"/>
        </w:rPr>
        <w:t xml:space="preserve"> consent for the </w:t>
      </w:r>
      <w:r w:rsidR="000C72A8" w:rsidRPr="002E6BFB">
        <w:rPr>
          <w:rFonts w:asciiTheme="minorHAnsi" w:hAnsiTheme="minorHAnsi" w:cstheme="minorHAnsi"/>
          <w:sz w:val="22"/>
          <w:szCs w:val="22"/>
        </w:rPr>
        <w:t>CWNet</w:t>
      </w:r>
      <w:r w:rsidRPr="002E6BFB">
        <w:rPr>
          <w:rFonts w:asciiTheme="minorHAnsi" w:hAnsiTheme="minorHAnsi" w:cstheme="minorHAnsi"/>
          <w:sz w:val="22"/>
          <w:szCs w:val="22"/>
        </w:rPr>
        <w:t xml:space="preserve"> Equipment to be installed. You agree that the installation of the </w:t>
      </w:r>
      <w:r w:rsidR="000C72A8" w:rsidRPr="002E6BFB">
        <w:rPr>
          <w:rFonts w:asciiTheme="minorHAnsi" w:hAnsiTheme="minorHAnsi" w:cstheme="minorHAnsi"/>
          <w:sz w:val="22"/>
          <w:szCs w:val="22"/>
        </w:rPr>
        <w:t>CWNet</w:t>
      </w:r>
      <w:r w:rsidRPr="002E6BFB">
        <w:rPr>
          <w:rFonts w:asciiTheme="minorHAnsi" w:hAnsiTheme="minorHAnsi" w:cstheme="minorHAnsi"/>
          <w:sz w:val="22"/>
          <w:szCs w:val="22"/>
        </w:rPr>
        <w:t xml:space="preserve"> Equipment at the Premises is on the basis of the request that you have made to us and that we have relied upon your authority to make this request. You indemnify us against (and must pay us for) any claim the owner of the Premises makes against us relating to our entering the Premises or installing or maintaining any equipment at the Premises pursuant to your request for us to do so.</w:t>
      </w:r>
    </w:p>
    <w:p w14:paraId="71546138" w14:textId="7A1E6193" w:rsidR="00A96CC1" w:rsidRPr="002E6BFB" w:rsidRDefault="00A96CC1" w:rsidP="002910D2">
      <w:pPr>
        <w:pStyle w:val="Heading1"/>
        <w:numPr>
          <w:ilvl w:val="0"/>
          <w:numId w:val="50"/>
        </w:numPr>
      </w:pPr>
      <w:bookmarkStart w:id="282" w:name="_Toc207896222"/>
      <w:r w:rsidRPr="002E6BFB">
        <w:t>SOFTWARE</w:t>
      </w:r>
      <w:bookmarkEnd w:id="282"/>
      <w:r w:rsidRPr="002E6BFB">
        <w:t xml:space="preserve"> </w:t>
      </w:r>
    </w:p>
    <w:p w14:paraId="4D229FBF" w14:textId="77777777" w:rsidR="00A96CC1" w:rsidRPr="002E6BFB" w:rsidRDefault="00A96CC1" w:rsidP="00A96CC1">
      <w:pPr>
        <w:pStyle w:val="Default"/>
        <w:rPr>
          <w:rFonts w:asciiTheme="minorHAnsi" w:hAnsiTheme="minorHAnsi" w:cstheme="minorHAnsi"/>
          <w:sz w:val="22"/>
          <w:szCs w:val="22"/>
        </w:rPr>
      </w:pPr>
    </w:p>
    <w:p w14:paraId="44574CB6" w14:textId="01E2A844" w:rsidR="00A96CC1" w:rsidRPr="002E6BFB" w:rsidRDefault="00A96CC1"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We may choose to provide the </w:t>
      </w:r>
      <w:r w:rsidR="00BD6925" w:rsidRPr="002E6BFB">
        <w:rPr>
          <w:rFonts w:asciiTheme="minorHAnsi" w:hAnsiTheme="minorHAnsi" w:cstheme="minorHAnsi"/>
          <w:sz w:val="22"/>
          <w:szCs w:val="22"/>
        </w:rPr>
        <w:t>Wireless Router</w:t>
      </w:r>
      <w:r w:rsidRPr="002E6BFB">
        <w:rPr>
          <w:rFonts w:asciiTheme="minorHAnsi" w:hAnsiTheme="minorHAnsi" w:cstheme="minorHAnsi"/>
          <w:sz w:val="22"/>
          <w:szCs w:val="22"/>
        </w:rPr>
        <w:t xml:space="preserve"> and other Software to you for use with the Service.</w:t>
      </w:r>
    </w:p>
    <w:p w14:paraId="548CEE82" w14:textId="77777777" w:rsidR="002910D2" w:rsidRPr="002E6BFB" w:rsidRDefault="002910D2" w:rsidP="00BD6925">
      <w:pPr>
        <w:pStyle w:val="Default"/>
        <w:ind w:firstLine="720"/>
        <w:rPr>
          <w:rFonts w:asciiTheme="minorHAnsi" w:hAnsiTheme="minorHAnsi" w:cstheme="minorHAnsi"/>
          <w:b/>
          <w:bCs/>
          <w:sz w:val="22"/>
          <w:szCs w:val="22"/>
        </w:rPr>
      </w:pPr>
    </w:p>
    <w:p w14:paraId="6426B24A" w14:textId="4DEE9312" w:rsidR="00A96CC1" w:rsidRPr="002E6BFB" w:rsidRDefault="00A96CC1" w:rsidP="002910D2">
      <w:pPr>
        <w:pStyle w:val="Heading2"/>
      </w:pPr>
      <w:bookmarkStart w:id="283" w:name="_Toc207896223"/>
      <w:r w:rsidRPr="002E6BFB">
        <w:t>Licence to use</w:t>
      </w:r>
      <w:bookmarkEnd w:id="283"/>
    </w:p>
    <w:p w14:paraId="3B92A85C" w14:textId="77777777" w:rsidR="00A96CC1" w:rsidRPr="002E6BFB" w:rsidRDefault="00A96CC1" w:rsidP="00A96CC1">
      <w:pPr>
        <w:pStyle w:val="Default"/>
        <w:rPr>
          <w:rFonts w:asciiTheme="minorHAnsi" w:hAnsiTheme="minorHAnsi" w:cstheme="minorHAnsi"/>
          <w:sz w:val="22"/>
          <w:szCs w:val="22"/>
        </w:rPr>
      </w:pPr>
      <w:r w:rsidRPr="002E6BFB">
        <w:rPr>
          <w:rFonts w:asciiTheme="minorHAnsi" w:hAnsiTheme="minorHAnsi" w:cstheme="minorHAnsi"/>
          <w:b/>
          <w:bCs/>
          <w:sz w:val="22"/>
          <w:szCs w:val="22"/>
        </w:rPr>
        <w:t xml:space="preserve"> </w:t>
      </w:r>
    </w:p>
    <w:p w14:paraId="0451A558" w14:textId="2E8C30E4" w:rsidR="00A96CC1" w:rsidRPr="002E6BFB" w:rsidRDefault="00BD6925"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lastRenderedPageBreak/>
        <w:tab/>
      </w:r>
      <w:r w:rsidR="00A96CC1" w:rsidRPr="002E6BFB">
        <w:rPr>
          <w:rFonts w:asciiTheme="minorHAnsi" w:hAnsiTheme="minorHAnsi" w:cstheme="minorHAnsi"/>
          <w:sz w:val="22"/>
          <w:szCs w:val="22"/>
        </w:rPr>
        <w:t xml:space="preserve">We grant to you a revocable, non-exclusive, non-transferable licence to use the </w:t>
      </w:r>
      <w:r w:rsidRPr="002E6BFB">
        <w:rPr>
          <w:rFonts w:asciiTheme="minorHAnsi" w:hAnsiTheme="minorHAnsi" w:cstheme="minorHAnsi"/>
          <w:sz w:val="22"/>
          <w:szCs w:val="22"/>
        </w:rPr>
        <w:t xml:space="preserve">Wireless Router </w:t>
      </w:r>
      <w:r w:rsidR="00A96CC1" w:rsidRPr="002E6BFB">
        <w:rPr>
          <w:rFonts w:asciiTheme="minorHAnsi" w:hAnsiTheme="minorHAnsi" w:cstheme="minorHAnsi"/>
          <w:sz w:val="22"/>
          <w:szCs w:val="22"/>
        </w:rPr>
        <w:t>Software and other Software subject to this paragraph 4 and any end user agreement provided with the software at the time of installation.</w:t>
      </w:r>
    </w:p>
    <w:p w14:paraId="2B41024A" w14:textId="77777777" w:rsidR="002910D2" w:rsidRPr="002E6BFB" w:rsidRDefault="002910D2" w:rsidP="002910D2">
      <w:pPr>
        <w:pStyle w:val="Default"/>
        <w:ind w:left="709"/>
        <w:rPr>
          <w:rFonts w:asciiTheme="minorHAnsi" w:hAnsiTheme="minorHAnsi" w:cstheme="minorHAnsi"/>
          <w:sz w:val="22"/>
          <w:szCs w:val="22"/>
        </w:rPr>
      </w:pPr>
    </w:p>
    <w:p w14:paraId="4B40E53A" w14:textId="77777777" w:rsidR="00A96CC1" w:rsidRPr="002E6BFB" w:rsidRDefault="00A96CC1" w:rsidP="002910D2">
      <w:pPr>
        <w:pStyle w:val="Heading2"/>
      </w:pPr>
      <w:bookmarkStart w:id="284" w:name="_Toc207896224"/>
      <w:r w:rsidRPr="002E6BFB">
        <w:t>Restrictions on Use</w:t>
      </w:r>
      <w:bookmarkEnd w:id="284"/>
      <w:r w:rsidRPr="002E6BFB">
        <w:t xml:space="preserve"> </w:t>
      </w:r>
    </w:p>
    <w:p w14:paraId="13A6CE1F" w14:textId="77777777" w:rsidR="00A96CC1" w:rsidRPr="002E6BFB" w:rsidRDefault="00A96CC1" w:rsidP="00A96CC1">
      <w:pPr>
        <w:pStyle w:val="Default"/>
        <w:rPr>
          <w:rFonts w:asciiTheme="minorHAnsi" w:hAnsiTheme="minorHAnsi" w:cstheme="minorHAnsi"/>
          <w:sz w:val="22"/>
          <w:szCs w:val="22"/>
        </w:rPr>
      </w:pPr>
    </w:p>
    <w:p w14:paraId="013E2BE5" w14:textId="5CBCABE1" w:rsidR="00A96CC1" w:rsidRPr="002E6BFB" w:rsidRDefault="00BD6925"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A96CC1" w:rsidRPr="002E6BFB">
        <w:rPr>
          <w:rFonts w:asciiTheme="minorHAnsi" w:hAnsiTheme="minorHAnsi" w:cstheme="minorHAnsi"/>
          <w:sz w:val="22"/>
          <w:szCs w:val="22"/>
        </w:rPr>
        <w:t xml:space="preserve">Where We provide Software to you, you must: </w:t>
      </w:r>
    </w:p>
    <w:p w14:paraId="49269F3F" w14:textId="77777777" w:rsidR="00BD6925" w:rsidRPr="002E6BFB" w:rsidRDefault="00BD6925" w:rsidP="00BD6925">
      <w:pPr>
        <w:pStyle w:val="Default"/>
        <w:spacing w:after="129"/>
        <w:ind w:firstLine="720"/>
        <w:rPr>
          <w:rFonts w:asciiTheme="minorHAnsi" w:hAnsiTheme="minorHAnsi" w:cstheme="minorHAnsi"/>
          <w:sz w:val="22"/>
          <w:szCs w:val="22"/>
        </w:rPr>
      </w:pPr>
    </w:p>
    <w:p w14:paraId="69B8106C" w14:textId="2D7AF843" w:rsidR="00A96CC1" w:rsidRPr="002E6BFB" w:rsidRDefault="00A96CC1" w:rsidP="002E6BFB">
      <w:pPr>
        <w:pStyle w:val="Default"/>
        <w:numPr>
          <w:ilvl w:val="2"/>
          <w:numId w:val="108"/>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 only use the Software (including storing, loading, installing, executing or displaying it on a computer) in conjunction with the Service and on the number of additional PCs corresponding to the number of any Additional Users you have requested. If you have requested Additional Users, We will give you the number of licenses that corresponds to the number of Additional Users requested; </w:t>
      </w:r>
    </w:p>
    <w:p w14:paraId="555AF10D" w14:textId="59C7AD83" w:rsidR="00A96CC1" w:rsidRPr="002E6BFB" w:rsidRDefault="00A96CC1" w:rsidP="002E6BFB">
      <w:pPr>
        <w:pStyle w:val="Default"/>
        <w:numPr>
          <w:ilvl w:val="2"/>
          <w:numId w:val="108"/>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not copy, translate, adapt, modify, alter, decompile, disassemble, reverse engineer the Software or create any derivative works based on the Software or merge the Software with any other software; </w:t>
      </w:r>
    </w:p>
    <w:p w14:paraId="1CDE5631" w14:textId="02D5DB7C" w:rsidR="00A96CC1" w:rsidRPr="002E6BFB" w:rsidRDefault="00A96CC1" w:rsidP="002E6BFB">
      <w:pPr>
        <w:pStyle w:val="Default"/>
        <w:numPr>
          <w:ilvl w:val="2"/>
          <w:numId w:val="108"/>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only use the Software in accordance with our directions from time to time; </w:t>
      </w:r>
    </w:p>
    <w:p w14:paraId="189D60CF" w14:textId="1A9FF10A" w:rsidR="00A96CC1" w:rsidRPr="002E6BFB" w:rsidRDefault="00A96CC1" w:rsidP="002E6BFB">
      <w:pPr>
        <w:pStyle w:val="Default"/>
        <w:numPr>
          <w:ilvl w:val="2"/>
          <w:numId w:val="108"/>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not sub-licence, assign, share, sell, rent, lease, supply, distribute or otherwise transfer to any person your right to use the Software; </w:t>
      </w:r>
    </w:p>
    <w:p w14:paraId="689791DB" w14:textId="25E5CCC2" w:rsidR="00A96CC1" w:rsidRPr="002E6BFB" w:rsidRDefault="00A96CC1" w:rsidP="002E6BFB">
      <w:pPr>
        <w:pStyle w:val="Default"/>
        <w:numPr>
          <w:ilvl w:val="2"/>
          <w:numId w:val="108"/>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not alter or remove any copyright or other intellectual property notifications applied to the Software; and </w:t>
      </w:r>
    </w:p>
    <w:p w14:paraId="779E81A7" w14:textId="5A007A57" w:rsidR="00A96CC1" w:rsidRPr="002E6BFB" w:rsidRDefault="00A96CC1" w:rsidP="002E6BFB">
      <w:pPr>
        <w:pStyle w:val="Default"/>
        <w:numPr>
          <w:ilvl w:val="2"/>
          <w:numId w:val="108"/>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comply with the terms and conditions of any end user agreement provided with the software at the time of installation. </w:t>
      </w:r>
    </w:p>
    <w:p w14:paraId="449C60BD" w14:textId="35DD732B" w:rsidR="002E6BFB" w:rsidRDefault="00BD6925" w:rsidP="002910D2">
      <w:pPr>
        <w:pStyle w:val="Heading1"/>
        <w:numPr>
          <w:ilvl w:val="0"/>
          <w:numId w:val="50"/>
        </w:numPr>
      </w:pPr>
      <w:bookmarkStart w:id="285" w:name="_Toc207896225"/>
      <w:r w:rsidRPr="002E6BFB">
        <w:t>EQUIPMENT</w:t>
      </w:r>
      <w:bookmarkEnd w:id="285"/>
    </w:p>
    <w:p w14:paraId="63DDEC7A" w14:textId="77777777" w:rsidR="002E6BFB" w:rsidRPr="002E6BFB" w:rsidRDefault="002E6BFB" w:rsidP="002E6BFB"/>
    <w:p w14:paraId="2BE012EE" w14:textId="3BFBC409" w:rsidR="002910D2" w:rsidRPr="002E6BFB" w:rsidRDefault="002910D2" w:rsidP="002910D2">
      <w:pPr>
        <w:pStyle w:val="Heading2"/>
      </w:pPr>
      <w:bookmarkStart w:id="286" w:name="_Toc207896226"/>
      <w:r w:rsidRPr="002E6BFB">
        <w:t>Our Equipment</w:t>
      </w:r>
      <w:bookmarkEnd w:id="286"/>
    </w:p>
    <w:p w14:paraId="7633D91B" w14:textId="77777777" w:rsidR="002E6BFB" w:rsidRDefault="002E6BFB" w:rsidP="002E6BFB">
      <w:pPr>
        <w:pStyle w:val="Default"/>
        <w:ind w:left="709"/>
        <w:rPr>
          <w:rFonts w:asciiTheme="minorHAnsi" w:hAnsiTheme="minorHAnsi" w:cstheme="minorHAnsi"/>
          <w:sz w:val="22"/>
          <w:szCs w:val="22"/>
        </w:rPr>
      </w:pPr>
    </w:p>
    <w:p w14:paraId="16B6EEE0" w14:textId="45C37387" w:rsidR="00A96CC1" w:rsidRPr="002E6BFB" w:rsidRDefault="00BD6925"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A96CC1" w:rsidRPr="002E6BFB">
        <w:rPr>
          <w:rFonts w:asciiTheme="minorHAnsi" w:hAnsiTheme="minorHAnsi" w:cstheme="minorHAnsi"/>
          <w:sz w:val="22"/>
          <w:szCs w:val="22"/>
        </w:rPr>
        <w:t xml:space="preserve">We will provide you with the Required Equipment you order from us in your Application. This equipment may be new or ‘as new’. All risk in and title to this Required Equipment passes to you on delivery. </w:t>
      </w:r>
    </w:p>
    <w:p w14:paraId="02F6C8DE" w14:textId="77777777" w:rsidR="00BD6925" w:rsidRPr="002E6BFB" w:rsidRDefault="00BD6925" w:rsidP="00BD6925">
      <w:pPr>
        <w:pStyle w:val="Default"/>
        <w:ind w:left="720" w:hanging="720"/>
        <w:rPr>
          <w:rFonts w:asciiTheme="minorHAnsi" w:hAnsiTheme="minorHAnsi" w:cstheme="minorHAnsi"/>
          <w:sz w:val="22"/>
          <w:szCs w:val="22"/>
        </w:rPr>
      </w:pPr>
    </w:p>
    <w:p w14:paraId="508496AF" w14:textId="146A0972" w:rsidR="00A96CC1" w:rsidRPr="002E6BFB" w:rsidRDefault="00BD6925"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A96CC1" w:rsidRPr="002E6BFB">
        <w:rPr>
          <w:rFonts w:asciiTheme="minorHAnsi" w:hAnsiTheme="minorHAnsi" w:cstheme="minorHAnsi"/>
          <w:sz w:val="22"/>
          <w:szCs w:val="22"/>
        </w:rPr>
        <w:t xml:space="preserve">If We do not supply any or all of the Required Equipment to you, you will need to have purchased all of (or the remainder of) the Required Equipment before We can supply the Service to you. If you choose to supply some or all of the Required Equipment yourself for use with the Service: </w:t>
      </w:r>
    </w:p>
    <w:p w14:paraId="09958D99" w14:textId="77777777" w:rsidR="00BD6925" w:rsidRPr="002E6BFB" w:rsidRDefault="00BD6925" w:rsidP="00BD6925">
      <w:pPr>
        <w:pStyle w:val="Default"/>
        <w:ind w:left="720" w:hanging="720"/>
        <w:rPr>
          <w:rFonts w:asciiTheme="minorHAnsi" w:hAnsiTheme="minorHAnsi" w:cstheme="minorHAnsi"/>
          <w:sz w:val="22"/>
          <w:szCs w:val="22"/>
        </w:rPr>
      </w:pPr>
    </w:p>
    <w:p w14:paraId="4965DEC7" w14:textId="37BAF523" w:rsidR="00A96CC1" w:rsidRPr="002E6BFB" w:rsidRDefault="00A96CC1" w:rsidP="002E6BFB">
      <w:pPr>
        <w:pStyle w:val="Default"/>
        <w:numPr>
          <w:ilvl w:val="2"/>
          <w:numId w:val="109"/>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any such equipment, including </w:t>
      </w:r>
      <w:r w:rsidR="00FA152C" w:rsidRPr="002E6BFB">
        <w:rPr>
          <w:rFonts w:asciiTheme="minorHAnsi" w:hAnsiTheme="minorHAnsi" w:cstheme="minorHAnsi"/>
          <w:sz w:val="22"/>
          <w:szCs w:val="22"/>
        </w:rPr>
        <w:t>wireless routers</w:t>
      </w:r>
      <w:r w:rsidRPr="002E6BFB">
        <w:rPr>
          <w:rFonts w:asciiTheme="minorHAnsi" w:hAnsiTheme="minorHAnsi" w:cstheme="minorHAnsi"/>
          <w:sz w:val="22"/>
          <w:szCs w:val="22"/>
        </w:rPr>
        <w:t>, must meet the requirements specified (if any) in the “Support” web page</w:t>
      </w:r>
      <w:r w:rsidR="00FA152C" w:rsidRPr="002E6BFB">
        <w:rPr>
          <w:rFonts w:asciiTheme="minorHAnsi" w:hAnsiTheme="minorHAnsi" w:cstheme="minorHAnsi"/>
          <w:sz w:val="22"/>
          <w:szCs w:val="22"/>
        </w:rPr>
        <w:t>s</w:t>
      </w:r>
      <w:r w:rsidRPr="002E6BFB">
        <w:rPr>
          <w:rFonts w:asciiTheme="minorHAnsi" w:hAnsiTheme="minorHAnsi" w:cstheme="minorHAnsi"/>
          <w:sz w:val="22"/>
          <w:szCs w:val="22"/>
        </w:rPr>
        <w:t xml:space="preserve"> located on our website. </w:t>
      </w:r>
    </w:p>
    <w:p w14:paraId="64205AF9" w14:textId="2F0EFB81" w:rsidR="00A96CC1" w:rsidRPr="002E6BFB" w:rsidRDefault="00A96CC1" w:rsidP="002E6BFB">
      <w:pPr>
        <w:pStyle w:val="Default"/>
        <w:numPr>
          <w:ilvl w:val="2"/>
          <w:numId w:val="109"/>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the operation of the Required Equipment and any repairs to it will be your responsibility. </w:t>
      </w:r>
    </w:p>
    <w:p w14:paraId="484EE4C3" w14:textId="77777777" w:rsidR="00237CD6" w:rsidRPr="002E6BFB" w:rsidRDefault="00237CD6" w:rsidP="00237CD6">
      <w:pPr>
        <w:autoSpaceDE w:val="0"/>
        <w:autoSpaceDN w:val="0"/>
        <w:adjustRightInd w:val="0"/>
        <w:spacing w:after="0" w:line="240" w:lineRule="auto"/>
        <w:ind w:left="720" w:hanging="720"/>
        <w:rPr>
          <w:rFonts w:asciiTheme="minorHAnsi" w:hAnsiTheme="minorHAnsi" w:cstheme="minorHAnsi"/>
        </w:rPr>
      </w:pPr>
    </w:p>
    <w:p w14:paraId="15AAF2AC" w14:textId="4C4EA17B" w:rsidR="00237CD6" w:rsidRPr="002E6BFB" w:rsidRDefault="00237CD6"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If you notify us that your Hardware contains faulty components, you must give us sufficient information to assess the Hardware including allowing us to test your personal computer. If </w:t>
      </w:r>
      <w:r w:rsidRPr="002E6BFB">
        <w:rPr>
          <w:rFonts w:asciiTheme="minorHAnsi" w:hAnsiTheme="minorHAnsi" w:cstheme="minorHAnsi"/>
          <w:sz w:val="22"/>
          <w:szCs w:val="22"/>
        </w:rPr>
        <w:lastRenderedPageBreak/>
        <w:t>we find that the relevant component is not faulty, we may charge you an Incorrect Call-Out Fee (as specified in the Pricing Schedule).</w:t>
      </w:r>
    </w:p>
    <w:p w14:paraId="5A2C5E30" w14:textId="77777777" w:rsidR="00237CD6" w:rsidRPr="002E6BFB" w:rsidRDefault="00237CD6" w:rsidP="006F2396">
      <w:pPr>
        <w:ind w:left="720" w:hanging="720"/>
        <w:rPr>
          <w:rFonts w:asciiTheme="minorHAnsi" w:hAnsiTheme="minorHAnsi" w:cstheme="minorHAnsi"/>
          <w:b/>
        </w:rPr>
      </w:pPr>
    </w:p>
    <w:p w14:paraId="78A9A976" w14:textId="68E4B1B4" w:rsidR="007A0EB1" w:rsidRPr="008975A4" w:rsidRDefault="005418E6" w:rsidP="009A0E03">
      <w:pPr>
        <w:pStyle w:val="Default"/>
        <w:numPr>
          <w:ilvl w:val="1"/>
          <w:numId w:val="50"/>
        </w:numPr>
        <w:ind w:left="709" w:hanging="709"/>
        <w:rPr>
          <w:rFonts w:asciiTheme="minorHAnsi" w:hAnsiTheme="minorHAnsi" w:cstheme="minorHAnsi"/>
          <w:sz w:val="22"/>
          <w:szCs w:val="22"/>
        </w:rPr>
      </w:pPr>
      <w:r w:rsidRPr="008975A4">
        <w:rPr>
          <w:rFonts w:asciiTheme="minorHAnsi" w:hAnsiTheme="minorHAnsi" w:cstheme="minorHAnsi"/>
          <w:sz w:val="22"/>
          <w:szCs w:val="22"/>
        </w:rPr>
        <w:t xml:space="preserve">Except for customer premises equipment such as internal wiring or equipment that is installed beyond the Wireless Router, </w:t>
      </w:r>
      <w:r w:rsidR="000C72A8" w:rsidRPr="008975A4">
        <w:rPr>
          <w:rFonts w:asciiTheme="minorHAnsi" w:hAnsiTheme="minorHAnsi" w:cstheme="minorHAnsi"/>
          <w:sz w:val="22"/>
          <w:szCs w:val="22"/>
        </w:rPr>
        <w:t>CWNet</w:t>
      </w:r>
      <w:r w:rsidR="007A0EB1" w:rsidRPr="008975A4">
        <w:rPr>
          <w:rFonts w:asciiTheme="minorHAnsi" w:hAnsiTheme="minorHAnsi" w:cstheme="minorHAnsi"/>
          <w:sz w:val="22"/>
          <w:szCs w:val="22"/>
        </w:rPr>
        <w:t xml:space="preserve"> </w:t>
      </w:r>
      <w:r w:rsidRPr="008975A4">
        <w:rPr>
          <w:rFonts w:asciiTheme="minorHAnsi" w:hAnsiTheme="minorHAnsi" w:cstheme="minorHAnsi"/>
          <w:sz w:val="22"/>
          <w:szCs w:val="22"/>
        </w:rPr>
        <w:t xml:space="preserve">owns the </w:t>
      </w:r>
      <w:r w:rsidR="000C72A8" w:rsidRPr="008975A4">
        <w:rPr>
          <w:rFonts w:asciiTheme="minorHAnsi" w:hAnsiTheme="minorHAnsi" w:cstheme="minorHAnsi"/>
          <w:sz w:val="22"/>
          <w:szCs w:val="22"/>
        </w:rPr>
        <w:t>CWNet</w:t>
      </w:r>
      <w:r w:rsidRPr="008975A4">
        <w:rPr>
          <w:rFonts w:asciiTheme="minorHAnsi" w:hAnsiTheme="minorHAnsi" w:cstheme="minorHAnsi"/>
          <w:sz w:val="22"/>
          <w:szCs w:val="22"/>
        </w:rPr>
        <w:t xml:space="preserve"> Equipment. </w:t>
      </w:r>
    </w:p>
    <w:p w14:paraId="16D10365" w14:textId="77777777" w:rsidR="007A0EB1" w:rsidRPr="008975A4" w:rsidRDefault="007A0EB1" w:rsidP="007A0EB1">
      <w:pPr>
        <w:autoSpaceDE w:val="0"/>
        <w:autoSpaceDN w:val="0"/>
        <w:adjustRightInd w:val="0"/>
        <w:spacing w:after="0" w:line="240" w:lineRule="auto"/>
        <w:ind w:left="720"/>
        <w:rPr>
          <w:rFonts w:asciiTheme="minorHAnsi" w:hAnsiTheme="minorHAnsi" w:cstheme="minorHAnsi"/>
        </w:rPr>
      </w:pPr>
    </w:p>
    <w:p w14:paraId="73264FFF" w14:textId="06F4ABDD" w:rsidR="005418E6" w:rsidRPr="008975A4" w:rsidRDefault="005418E6" w:rsidP="007A0EB1">
      <w:pPr>
        <w:autoSpaceDE w:val="0"/>
        <w:autoSpaceDN w:val="0"/>
        <w:adjustRightInd w:val="0"/>
        <w:spacing w:after="0" w:line="240" w:lineRule="auto"/>
        <w:ind w:left="720"/>
        <w:rPr>
          <w:rFonts w:asciiTheme="minorHAnsi" w:hAnsiTheme="minorHAnsi" w:cstheme="minorHAnsi"/>
        </w:rPr>
      </w:pPr>
      <w:r w:rsidRPr="008975A4">
        <w:rPr>
          <w:rFonts w:asciiTheme="minorHAnsi" w:hAnsiTheme="minorHAnsi" w:cstheme="minorHAnsi"/>
        </w:rPr>
        <w:t xml:space="preserve">You agree that you will not do anything or authorise anything to be done which might affect the ownership of the </w:t>
      </w:r>
      <w:r w:rsidR="000C72A8" w:rsidRPr="008975A4">
        <w:rPr>
          <w:rFonts w:asciiTheme="minorHAnsi" w:hAnsiTheme="minorHAnsi" w:cstheme="minorHAnsi"/>
        </w:rPr>
        <w:t>CWNet</w:t>
      </w:r>
      <w:r w:rsidRPr="008975A4">
        <w:rPr>
          <w:rFonts w:asciiTheme="minorHAnsi" w:hAnsiTheme="minorHAnsi" w:cstheme="minorHAnsi"/>
        </w:rPr>
        <w:t xml:space="preserve"> Equipment and that you will comply with all reasonable instructions of us or </w:t>
      </w:r>
      <w:r w:rsidR="000C72A8" w:rsidRPr="008975A4">
        <w:rPr>
          <w:rFonts w:asciiTheme="minorHAnsi" w:hAnsiTheme="minorHAnsi" w:cstheme="minorHAnsi"/>
        </w:rPr>
        <w:t>CWNet</w:t>
      </w:r>
      <w:r w:rsidR="007A0EB1" w:rsidRPr="008975A4">
        <w:rPr>
          <w:rFonts w:asciiTheme="minorHAnsi" w:hAnsiTheme="minorHAnsi" w:cstheme="minorHAnsi"/>
        </w:rPr>
        <w:t xml:space="preserve"> </w:t>
      </w:r>
      <w:r w:rsidRPr="008975A4">
        <w:rPr>
          <w:rFonts w:asciiTheme="minorHAnsi" w:hAnsiTheme="minorHAnsi" w:cstheme="minorHAnsi"/>
        </w:rPr>
        <w:t xml:space="preserve">to protect </w:t>
      </w:r>
      <w:r w:rsidR="000C72A8" w:rsidRPr="008975A4">
        <w:rPr>
          <w:rFonts w:asciiTheme="minorHAnsi" w:hAnsiTheme="minorHAnsi" w:cstheme="minorHAnsi"/>
        </w:rPr>
        <w:t>CWNet</w:t>
      </w:r>
      <w:r w:rsidR="007A0EB1" w:rsidRPr="008975A4">
        <w:rPr>
          <w:rFonts w:asciiTheme="minorHAnsi" w:hAnsiTheme="minorHAnsi" w:cstheme="minorHAnsi"/>
        </w:rPr>
        <w:t xml:space="preserve"> </w:t>
      </w:r>
      <w:r w:rsidRPr="008975A4">
        <w:rPr>
          <w:rFonts w:asciiTheme="minorHAnsi" w:hAnsiTheme="minorHAnsi" w:cstheme="minorHAnsi"/>
        </w:rPr>
        <w:t xml:space="preserve">ownership of the </w:t>
      </w:r>
      <w:r w:rsidR="000C72A8" w:rsidRPr="008975A4">
        <w:rPr>
          <w:rFonts w:asciiTheme="minorHAnsi" w:hAnsiTheme="minorHAnsi" w:cstheme="minorHAnsi"/>
        </w:rPr>
        <w:t>CWNet</w:t>
      </w:r>
      <w:r w:rsidR="007A0EB1" w:rsidRPr="008975A4">
        <w:rPr>
          <w:rFonts w:asciiTheme="minorHAnsi" w:hAnsiTheme="minorHAnsi" w:cstheme="minorHAnsi"/>
        </w:rPr>
        <w:t xml:space="preserve"> </w:t>
      </w:r>
      <w:r w:rsidRPr="008975A4">
        <w:rPr>
          <w:rFonts w:asciiTheme="minorHAnsi" w:hAnsiTheme="minorHAnsi" w:cstheme="minorHAnsi"/>
        </w:rPr>
        <w:t xml:space="preserve">Equipment. You agree that without </w:t>
      </w:r>
      <w:r w:rsidR="000C72A8" w:rsidRPr="008975A4">
        <w:rPr>
          <w:rFonts w:asciiTheme="minorHAnsi" w:hAnsiTheme="minorHAnsi" w:cstheme="minorHAnsi"/>
        </w:rPr>
        <w:t>CWNet</w:t>
      </w:r>
      <w:r w:rsidR="007A0EB1" w:rsidRPr="008975A4">
        <w:rPr>
          <w:rFonts w:asciiTheme="minorHAnsi" w:hAnsiTheme="minorHAnsi" w:cstheme="minorHAnsi"/>
        </w:rPr>
        <w:t xml:space="preserve"> </w:t>
      </w:r>
      <w:r w:rsidRPr="008975A4">
        <w:rPr>
          <w:rFonts w:asciiTheme="minorHAnsi" w:hAnsiTheme="minorHAnsi" w:cstheme="minorHAnsi"/>
        </w:rPr>
        <w:t xml:space="preserve">prior written agreement, you will not remove or obscure any identification marks on the </w:t>
      </w:r>
      <w:r w:rsidR="000C72A8" w:rsidRPr="008975A4">
        <w:rPr>
          <w:rFonts w:asciiTheme="minorHAnsi" w:hAnsiTheme="minorHAnsi" w:cstheme="minorHAnsi"/>
        </w:rPr>
        <w:t>CWNet</w:t>
      </w:r>
      <w:r w:rsidRPr="008975A4">
        <w:rPr>
          <w:rFonts w:asciiTheme="minorHAnsi" w:hAnsiTheme="minorHAnsi" w:cstheme="minorHAnsi"/>
        </w:rPr>
        <w:t xml:space="preserve"> Equipment. You agree that the </w:t>
      </w:r>
      <w:r w:rsidR="000C72A8" w:rsidRPr="008975A4">
        <w:rPr>
          <w:rFonts w:asciiTheme="minorHAnsi" w:hAnsiTheme="minorHAnsi" w:cstheme="minorHAnsi"/>
        </w:rPr>
        <w:t>CWNet</w:t>
      </w:r>
      <w:r w:rsidR="007A0EB1" w:rsidRPr="008975A4">
        <w:rPr>
          <w:rFonts w:asciiTheme="minorHAnsi" w:hAnsiTheme="minorHAnsi" w:cstheme="minorHAnsi"/>
        </w:rPr>
        <w:t xml:space="preserve"> </w:t>
      </w:r>
      <w:r w:rsidRPr="008975A4">
        <w:rPr>
          <w:rFonts w:asciiTheme="minorHAnsi" w:hAnsiTheme="minorHAnsi" w:cstheme="minorHAnsi"/>
        </w:rPr>
        <w:t xml:space="preserve">Equipment will not be altered, repaired, serviced, removed, moved, accessed, tampered with or interfered with by any person who does not have the authority of us or </w:t>
      </w:r>
      <w:r w:rsidR="000C72A8" w:rsidRPr="008975A4">
        <w:rPr>
          <w:rFonts w:asciiTheme="minorHAnsi" w:hAnsiTheme="minorHAnsi" w:cstheme="minorHAnsi"/>
        </w:rPr>
        <w:t>CWNet</w:t>
      </w:r>
      <w:r w:rsidR="007A0EB1" w:rsidRPr="008975A4">
        <w:rPr>
          <w:rFonts w:asciiTheme="minorHAnsi" w:hAnsiTheme="minorHAnsi" w:cstheme="minorHAnsi"/>
        </w:rPr>
        <w:t xml:space="preserve"> </w:t>
      </w:r>
      <w:r w:rsidRPr="008975A4">
        <w:rPr>
          <w:rFonts w:asciiTheme="minorHAnsi" w:hAnsiTheme="minorHAnsi" w:cstheme="minorHAnsi"/>
        </w:rPr>
        <w:t>to do so.</w:t>
      </w:r>
    </w:p>
    <w:p w14:paraId="1FD7CD72" w14:textId="77777777" w:rsidR="005418E6" w:rsidRPr="008975A4" w:rsidRDefault="005418E6" w:rsidP="005418E6">
      <w:pPr>
        <w:autoSpaceDE w:val="0"/>
        <w:autoSpaceDN w:val="0"/>
        <w:adjustRightInd w:val="0"/>
        <w:spacing w:after="0" w:line="240" w:lineRule="auto"/>
        <w:rPr>
          <w:rFonts w:asciiTheme="minorHAnsi" w:hAnsiTheme="minorHAnsi" w:cstheme="minorHAnsi"/>
        </w:rPr>
      </w:pPr>
    </w:p>
    <w:p w14:paraId="34F13FCB" w14:textId="2C2D34CF" w:rsidR="00237CD6" w:rsidRPr="008975A4" w:rsidRDefault="005418E6" w:rsidP="009A0E03">
      <w:pPr>
        <w:pStyle w:val="Default"/>
        <w:numPr>
          <w:ilvl w:val="1"/>
          <w:numId w:val="50"/>
        </w:numPr>
        <w:ind w:left="709" w:hanging="709"/>
        <w:rPr>
          <w:rFonts w:asciiTheme="minorHAnsi" w:hAnsiTheme="minorHAnsi" w:cstheme="minorHAnsi"/>
          <w:sz w:val="22"/>
          <w:szCs w:val="22"/>
        </w:rPr>
      </w:pPr>
      <w:r w:rsidRPr="008975A4">
        <w:rPr>
          <w:rFonts w:asciiTheme="minorHAnsi" w:hAnsiTheme="minorHAnsi" w:cstheme="minorHAnsi"/>
          <w:sz w:val="22"/>
          <w:szCs w:val="22"/>
        </w:rPr>
        <w:tab/>
        <w:t xml:space="preserve">You will not create (or attempt to create) any security interest, encumbrance, lien, charge or mortgage over the service or any part of the </w:t>
      </w:r>
      <w:r w:rsidR="000C72A8" w:rsidRPr="008975A4">
        <w:rPr>
          <w:rFonts w:asciiTheme="minorHAnsi" w:hAnsiTheme="minorHAnsi" w:cstheme="minorHAnsi"/>
          <w:sz w:val="22"/>
          <w:szCs w:val="22"/>
        </w:rPr>
        <w:t>CWNet</w:t>
      </w:r>
      <w:r w:rsidR="003F12E4" w:rsidRPr="008975A4">
        <w:rPr>
          <w:rFonts w:asciiTheme="minorHAnsi" w:hAnsiTheme="minorHAnsi" w:cstheme="minorHAnsi"/>
          <w:sz w:val="22"/>
          <w:szCs w:val="22"/>
        </w:rPr>
        <w:t xml:space="preserve"> </w:t>
      </w:r>
      <w:r w:rsidRPr="008975A4">
        <w:rPr>
          <w:rFonts w:asciiTheme="minorHAnsi" w:hAnsiTheme="minorHAnsi" w:cstheme="minorHAnsi"/>
          <w:sz w:val="22"/>
          <w:szCs w:val="22"/>
        </w:rPr>
        <w:t xml:space="preserve"> Equipment.</w:t>
      </w:r>
    </w:p>
    <w:p w14:paraId="26291D1F" w14:textId="77777777" w:rsidR="005418E6" w:rsidRPr="008975A4" w:rsidRDefault="005418E6" w:rsidP="005418E6">
      <w:pPr>
        <w:autoSpaceDE w:val="0"/>
        <w:autoSpaceDN w:val="0"/>
        <w:adjustRightInd w:val="0"/>
        <w:spacing w:after="0" w:line="240" w:lineRule="auto"/>
        <w:rPr>
          <w:rFonts w:asciiTheme="minorHAnsi" w:hAnsiTheme="minorHAnsi" w:cstheme="minorHAnsi"/>
        </w:rPr>
      </w:pPr>
    </w:p>
    <w:p w14:paraId="124F07F4" w14:textId="11A5EAD2" w:rsidR="005418E6" w:rsidRPr="008975A4" w:rsidRDefault="005418E6" w:rsidP="009A0E03">
      <w:pPr>
        <w:pStyle w:val="Default"/>
        <w:numPr>
          <w:ilvl w:val="1"/>
          <w:numId w:val="50"/>
        </w:numPr>
        <w:ind w:left="709" w:hanging="709"/>
        <w:rPr>
          <w:rFonts w:asciiTheme="minorHAnsi" w:hAnsiTheme="minorHAnsi" w:cstheme="minorHAnsi"/>
          <w:sz w:val="22"/>
          <w:szCs w:val="22"/>
        </w:rPr>
      </w:pPr>
      <w:r w:rsidRPr="008975A4">
        <w:rPr>
          <w:rFonts w:asciiTheme="minorHAnsi" w:hAnsiTheme="minorHAnsi" w:cstheme="minorHAnsi"/>
          <w:sz w:val="22"/>
          <w:szCs w:val="22"/>
        </w:rPr>
        <w:tab/>
        <w:t xml:space="preserve">You will not interfere with or damage the </w:t>
      </w:r>
      <w:r w:rsidR="000C72A8" w:rsidRPr="008975A4">
        <w:rPr>
          <w:rFonts w:asciiTheme="minorHAnsi" w:hAnsiTheme="minorHAnsi" w:cstheme="minorHAnsi"/>
          <w:sz w:val="22"/>
          <w:szCs w:val="22"/>
        </w:rPr>
        <w:t>CWNet</w:t>
      </w:r>
      <w:r w:rsidR="003F12E4" w:rsidRPr="008975A4">
        <w:rPr>
          <w:rFonts w:asciiTheme="minorHAnsi" w:hAnsiTheme="minorHAnsi" w:cstheme="minorHAnsi"/>
          <w:sz w:val="22"/>
          <w:szCs w:val="22"/>
        </w:rPr>
        <w:t xml:space="preserve"> </w:t>
      </w:r>
      <w:r w:rsidRPr="008975A4">
        <w:rPr>
          <w:rFonts w:asciiTheme="minorHAnsi" w:hAnsiTheme="minorHAnsi" w:cstheme="minorHAnsi"/>
          <w:sz w:val="22"/>
          <w:szCs w:val="22"/>
        </w:rPr>
        <w:t xml:space="preserve">Equipment and you will take all reasonable care of the </w:t>
      </w:r>
      <w:r w:rsidR="000C72A8" w:rsidRPr="008975A4">
        <w:rPr>
          <w:rFonts w:asciiTheme="minorHAnsi" w:hAnsiTheme="minorHAnsi" w:cstheme="minorHAnsi"/>
          <w:sz w:val="22"/>
          <w:szCs w:val="22"/>
        </w:rPr>
        <w:t>CWNet</w:t>
      </w:r>
      <w:r w:rsidRPr="008975A4">
        <w:rPr>
          <w:rFonts w:asciiTheme="minorHAnsi" w:hAnsiTheme="minorHAnsi" w:cstheme="minorHAnsi"/>
          <w:sz w:val="22"/>
          <w:szCs w:val="22"/>
        </w:rPr>
        <w:t xml:space="preserve"> Equipment.</w:t>
      </w:r>
    </w:p>
    <w:p w14:paraId="7CF0DF5F" w14:textId="77777777" w:rsidR="005418E6" w:rsidRPr="008975A4" w:rsidRDefault="005418E6" w:rsidP="005418E6">
      <w:pPr>
        <w:autoSpaceDE w:val="0"/>
        <w:autoSpaceDN w:val="0"/>
        <w:adjustRightInd w:val="0"/>
        <w:spacing w:after="0" w:line="240" w:lineRule="auto"/>
        <w:rPr>
          <w:rFonts w:asciiTheme="minorHAnsi" w:hAnsiTheme="minorHAnsi" w:cstheme="minorHAnsi"/>
        </w:rPr>
      </w:pPr>
    </w:p>
    <w:p w14:paraId="3FB64782" w14:textId="60AB320D" w:rsidR="005418E6" w:rsidRPr="008975A4" w:rsidRDefault="005418E6" w:rsidP="009A0E03">
      <w:pPr>
        <w:pStyle w:val="Default"/>
        <w:numPr>
          <w:ilvl w:val="1"/>
          <w:numId w:val="50"/>
        </w:numPr>
        <w:ind w:left="709" w:hanging="709"/>
        <w:rPr>
          <w:rFonts w:asciiTheme="minorHAnsi" w:hAnsiTheme="minorHAnsi" w:cstheme="minorHAnsi"/>
          <w:sz w:val="22"/>
          <w:szCs w:val="22"/>
        </w:rPr>
      </w:pPr>
      <w:r w:rsidRPr="008975A4">
        <w:rPr>
          <w:rFonts w:asciiTheme="minorHAnsi" w:hAnsiTheme="minorHAnsi" w:cstheme="minorHAnsi"/>
          <w:sz w:val="22"/>
          <w:szCs w:val="22"/>
        </w:rPr>
        <w:tab/>
        <w:t xml:space="preserve">You are liable for any damage to or removal of the </w:t>
      </w:r>
      <w:r w:rsidR="000C72A8" w:rsidRPr="008975A4">
        <w:rPr>
          <w:rFonts w:asciiTheme="minorHAnsi" w:hAnsiTheme="minorHAnsi" w:cstheme="minorHAnsi"/>
          <w:sz w:val="22"/>
          <w:szCs w:val="22"/>
        </w:rPr>
        <w:t>CWNet</w:t>
      </w:r>
      <w:r w:rsidRPr="008975A4">
        <w:rPr>
          <w:rFonts w:asciiTheme="minorHAnsi" w:hAnsiTheme="minorHAnsi" w:cstheme="minorHAnsi"/>
          <w:sz w:val="22"/>
          <w:szCs w:val="22"/>
        </w:rPr>
        <w:t xml:space="preserve"> Equipment, unless the damage or removal is caused by us or our contractors or </w:t>
      </w:r>
      <w:r w:rsidR="000C72A8" w:rsidRPr="008975A4">
        <w:rPr>
          <w:rFonts w:asciiTheme="minorHAnsi" w:hAnsiTheme="minorHAnsi" w:cstheme="minorHAnsi"/>
          <w:sz w:val="22"/>
          <w:szCs w:val="22"/>
        </w:rPr>
        <w:t>CWNet</w:t>
      </w:r>
      <w:r w:rsidR="003F12E4" w:rsidRPr="008975A4">
        <w:rPr>
          <w:rFonts w:asciiTheme="minorHAnsi" w:hAnsiTheme="minorHAnsi" w:cstheme="minorHAnsi"/>
          <w:sz w:val="22"/>
          <w:szCs w:val="22"/>
        </w:rPr>
        <w:t xml:space="preserve"> </w:t>
      </w:r>
      <w:r w:rsidRPr="008975A4">
        <w:rPr>
          <w:rFonts w:asciiTheme="minorHAnsi" w:hAnsiTheme="minorHAnsi" w:cstheme="minorHAnsi"/>
          <w:sz w:val="22"/>
          <w:szCs w:val="22"/>
        </w:rPr>
        <w:t>or its contractors.</w:t>
      </w:r>
    </w:p>
    <w:p w14:paraId="4EE213C7" w14:textId="77777777" w:rsidR="005418E6" w:rsidRPr="008975A4" w:rsidRDefault="005418E6" w:rsidP="005418E6">
      <w:pPr>
        <w:autoSpaceDE w:val="0"/>
        <w:autoSpaceDN w:val="0"/>
        <w:adjustRightInd w:val="0"/>
        <w:spacing w:after="0" w:line="240" w:lineRule="auto"/>
        <w:ind w:left="720" w:hanging="720"/>
        <w:rPr>
          <w:rFonts w:asciiTheme="minorHAnsi" w:hAnsiTheme="minorHAnsi" w:cstheme="minorHAnsi"/>
        </w:rPr>
      </w:pPr>
    </w:p>
    <w:p w14:paraId="521D930E" w14:textId="77777777" w:rsidR="005418E6" w:rsidRPr="002E6BFB" w:rsidRDefault="005418E6" w:rsidP="002910D2">
      <w:pPr>
        <w:pStyle w:val="Heading2"/>
      </w:pPr>
      <w:r w:rsidRPr="002E6BFB">
        <w:tab/>
      </w:r>
      <w:bookmarkStart w:id="287" w:name="_Toc207896227"/>
      <w:r w:rsidRPr="002E6BFB">
        <w:t>Your Equipment</w:t>
      </w:r>
      <w:bookmarkEnd w:id="287"/>
    </w:p>
    <w:p w14:paraId="3BBCB15D" w14:textId="77777777" w:rsidR="008975A4" w:rsidRDefault="008975A4" w:rsidP="008975A4">
      <w:pPr>
        <w:pStyle w:val="Default"/>
        <w:ind w:left="709"/>
        <w:rPr>
          <w:rFonts w:asciiTheme="minorHAnsi" w:hAnsiTheme="minorHAnsi" w:cstheme="minorHAnsi"/>
          <w:sz w:val="22"/>
          <w:szCs w:val="22"/>
        </w:rPr>
      </w:pPr>
    </w:p>
    <w:p w14:paraId="539F7127" w14:textId="1F069AD9" w:rsidR="005418E6" w:rsidRPr="002E6BFB" w:rsidRDefault="005418E6"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You agree to ensure that any equipment used by you in connection with the Service:</w:t>
      </w:r>
    </w:p>
    <w:p w14:paraId="26C4C2AE" w14:textId="77777777" w:rsidR="005418E6" w:rsidRPr="002E6BFB" w:rsidRDefault="005418E6" w:rsidP="005418E6">
      <w:pPr>
        <w:autoSpaceDE w:val="0"/>
        <w:autoSpaceDN w:val="0"/>
        <w:adjustRightInd w:val="0"/>
        <w:spacing w:after="0" w:line="240" w:lineRule="auto"/>
        <w:rPr>
          <w:rFonts w:asciiTheme="minorHAnsi" w:hAnsiTheme="minorHAnsi" w:cstheme="minorHAnsi"/>
        </w:rPr>
      </w:pPr>
    </w:p>
    <w:p w14:paraId="656D5B0F" w14:textId="1EA7014F" w:rsidR="005418E6" w:rsidRPr="002E6BFB" w:rsidRDefault="005418E6" w:rsidP="008975A4">
      <w:pPr>
        <w:pStyle w:val="Default"/>
        <w:numPr>
          <w:ilvl w:val="2"/>
          <w:numId w:val="110"/>
        </w:numPr>
        <w:spacing w:after="127"/>
        <w:rPr>
          <w:rFonts w:asciiTheme="minorHAnsi" w:hAnsiTheme="minorHAnsi" w:cstheme="minorHAnsi"/>
          <w:sz w:val="22"/>
          <w:szCs w:val="22"/>
        </w:rPr>
      </w:pPr>
      <w:r w:rsidRPr="002E6BFB">
        <w:rPr>
          <w:rFonts w:asciiTheme="minorHAnsi" w:hAnsiTheme="minorHAnsi" w:cstheme="minorHAnsi"/>
          <w:sz w:val="22"/>
          <w:szCs w:val="22"/>
        </w:rPr>
        <w:t>is approved for use in connection with Australian telecommunications networks;</w:t>
      </w:r>
    </w:p>
    <w:p w14:paraId="757FE092" w14:textId="64776106" w:rsidR="005418E6" w:rsidRPr="002E6BFB" w:rsidRDefault="005418E6" w:rsidP="008975A4">
      <w:pPr>
        <w:pStyle w:val="Default"/>
        <w:numPr>
          <w:ilvl w:val="2"/>
          <w:numId w:val="110"/>
        </w:numPr>
        <w:spacing w:after="127"/>
        <w:rPr>
          <w:rFonts w:asciiTheme="minorHAnsi" w:hAnsiTheme="minorHAnsi" w:cstheme="minorHAnsi"/>
          <w:sz w:val="22"/>
          <w:szCs w:val="22"/>
        </w:rPr>
      </w:pPr>
      <w:r w:rsidRPr="002E6BFB">
        <w:rPr>
          <w:rFonts w:asciiTheme="minorHAnsi" w:hAnsiTheme="minorHAnsi" w:cstheme="minorHAnsi"/>
          <w:sz w:val="22"/>
          <w:szCs w:val="22"/>
        </w:rPr>
        <w:t>is not used for any purpose other than the purposes for which it was approved; and</w:t>
      </w:r>
    </w:p>
    <w:p w14:paraId="6EB51045" w14:textId="433714E6" w:rsidR="005418E6" w:rsidRPr="002E6BFB" w:rsidRDefault="005418E6" w:rsidP="008975A4">
      <w:pPr>
        <w:pStyle w:val="Default"/>
        <w:numPr>
          <w:ilvl w:val="2"/>
          <w:numId w:val="110"/>
        </w:numPr>
        <w:spacing w:after="127"/>
        <w:rPr>
          <w:rFonts w:asciiTheme="minorHAnsi" w:hAnsiTheme="minorHAnsi" w:cstheme="minorHAnsi"/>
          <w:sz w:val="22"/>
          <w:szCs w:val="22"/>
        </w:rPr>
      </w:pPr>
      <w:r w:rsidRPr="002E6BFB">
        <w:rPr>
          <w:rFonts w:asciiTheme="minorHAnsi" w:hAnsiTheme="minorHAnsi" w:cstheme="minorHAnsi"/>
          <w:sz w:val="22"/>
          <w:szCs w:val="22"/>
        </w:rPr>
        <w:t>is maintained in good repair and working condition.</w:t>
      </w:r>
    </w:p>
    <w:p w14:paraId="70058FF3" w14:textId="27AE55E0" w:rsidR="00A96CC1" w:rsidRPr="002E6BFB" w:rsidRDefault="008975A4" w:rsidP="002910D2">
      <w:pPr>
        <w:pStyle w:val="Heading1"/>
        <w:numPr>
          <w:ilvl w:val="0"/>
          <w:numId w:val="50"/>
        </w:numPr>
      </w:pPr>
      <w:bookmarkStart w:id="288" w:name="_Toc207896228"/>
      <w:r>
        <w:t>T</w:t>
      </w:r>
      <w:r w:rsidR="008C212D" w:rsidRPr="002E6BFB">
        <w:t>ELEPHONY DEVICES</w:t>
      </w:r>
      <w:r w:rsidR="00423801" w:rsidRPr="002E6BFB">
        <w:t xml:space="preserve"> AND PHONE LINES</w:t>
      </w:r>
      <w:bookmarkEnd w:id="288"/>
    </w:p>
    <w:p w14:paraId="20705085" w14:textId="77777777" w:rsidR="008C212D" w:rsidRPr="002E6BFB" w:rsidRDefault="008C212D" w:rsidP="00A96CC1">
      <w:pPr>
        <w:pStyle w:val="Default"/>
        <w:rPr>
          <w:rFonts w:asciiTheme="minorHAnsi" w:hAnsiTheme="minorHAnsi" w:cstheme="minorHAnsi"/>
          <w:sz w:val="22"/>
          <w:szCs w:val="22"/>
        </w:rPr>
      </w:pPr>
    </w:p>
    <w:p w14:paraId="0FCDBFE2" w14:textId="4F27EAEC" w:rsidR="00423801" w:rsidRPr="002E6BFB" w:rsidRDefault="008C212D"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952216" w:rsidRPr="008975A4">
        <w:rPr>
          <w:rFonts w:asciiTheme="minorHAnsi" w:hAnsiTheme="minorHAnsi" w:cstheme="minorHAnsi"/>
          <w:sz w:val="22"/>
          <w:szCs w:val="22"/>
        </w:rPr>
        <w:t xml:space="preserve">The </w:t>
      </w:r>
      <w:r w:rsidR="000C72A8" w:rsidRPr="008975A4">
        <w:rPr>
          <w:rFonts w:asciiTheme="minorHAnsi" w:hAnsiTheme="minorHAnsi" w:cstheme="minorHAnsi"/>
          <w:sz w:val="22"/>
          <w:szCs w:val="22"/>
        </w:rPr>
        <w:t>CWNet</w:t>
      </w:r>
      <w:r w:rsidR="003F12E4" w:rsidRPr="008975A4">
        <w:rPr>
          <w:rFonts w:asciiTheme="minorHAnsi" w:hAnsiTheme="minorHAnsi" w:cstheme="minorHAnsi"/>
          <w:sz w:val="22"/>
          <w:szCs w:val="22"/>
        </w:rPr>
        <w:t xml:space="preserve"> </w:t>
      </w:r>
      <w:r w:rsidR="00952216" w:rsidRPr="008975A4">
        <w:rPr>
          <w:rFonts w:asciiTheme="minorHAnsi" w:hAnsiTheme="minorHAnsi" w:cstheme="minorHAnsi"/>
          <w:sz w:val="22"/>
          <w:szCs w:val="22"/>
        </w:rPr>
        <w:t>Wireless Broadband Service does not require an active PSTS telephone line or fibre connection</w:t>
      </w:r>
      <w:r w:rsidR="00952216" w:rsidRPr="002E6BFB">
        <w:rPr>
          <w:rFonts w:asciiTheme="minorHAnsi" w:hAnsiTheme="minorHAnsi" w:cstheme="minorHAnsi"/>
          <w:sz w:val="22"/>
          <w:szCs w:val="22"/>
        </w:rPr>
        <w:t>.</w:t>
      </w:r>
    </w:p>
    <w:p w14:paraId="6346F21A" w14:textId="77777777" w:rsidR="00423801" w:rsidRPr="002E6BFB" w:rsidRDefault="00423801" w:rsidP="00423801">
      <w:pPr>
        <w:autoSpaceDE w:val="0"/>
        <w:autoSpaceDN w:val="0"/>
        <w:adjustRightInd w:val="0"/>
        <w:spacing w:after="0" w:line="240" w:lineRule="auto"/>
        <w:rPr>
          <w:rFonts w:asciiTheme="minorHAnsi" w:hAnsiTheme="minorHAnsi" w:cstheme="minorHAnsi"/>
        </w:rPr>
      </w:pPr>
    </w:p>
    <w:p w14:paraId="33C2C7B5" w14:textId="0EA00960" w:rsidR="00423801" w:rsidRPr="002E6BFB" w:rsidRDefault="00423801"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Services associated with a telephone line that require a telephone line to operate</w:t>
      </w:r>
    </w:p>
    <w:p w14:paraId="527432AF" w14:textId="698B6CC0" w:rsidR="00423801" w:rsidRPr="002E6BFB" w:rsidRDefault="00423801" w:rsidP="00423801">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rPr>
        <w:t xml:space="preserve">(e.g. monitored alarms, fax, EFTPOS machines, etc) will not operate with the </w:t>
      </w:r>
      <w:r w:rsidR="000C72A8" w:rsidRPr="008975A4">
        <w:rPr>
          <w:rFonts w:asciiTheme="minorHAnsi" w:hAnsiTheme="minorHAnsi" w:cstheme="minorHAnsi"/>
        </w:rPr>
        <w:t>CWNet</w:t>
      </w:r>
      <w:r w:rsidR="003F12E4" w:rsidRPr="002E6BFB">
        <w:rPr>
          <w:rFonts w:asciiTheme="minorHAnsi" w:hAnsiTheme="minorHAnsi" w:cstheme="minorHAnsi"/>
        </w:rPr>
        <w:t xml:space="preserve"> </w:t>
      </w:r>
      <w:r w:rsidRPr="002E6BFB">
        <w:rPr>
          <w:rFonts w:asciiTheme="minorHAnsi" w:hAnsiTheme="minorHAnsi" w:cstheme="minorHAnsi"/>
        </w:rPr>
        <w:t xml:space="preserve">Wireless Broadband Service. It is your responsibility to ensure that you keep the PSTS telephone line active </w:t>
      </w:r>
      <w:r w:rsidR="00952216" w:rsidRPr="002E6BFB">
        <w:rPr>
          <w:rFonts w:asciiTheme="minorHAnsi" w:hAnsiTheme="minorHAnsi" w:cstheme="minorHAnsi"/>
        </w:rPr>
        <w:t xml:space="preserve">where required </w:t>
      </w:r>
      <w:r w:rsidRPr="002E6BFB">
        <w:rPr>
          <w:rFonts w:asciiTheme="minorHAnsi" w:hAnsiTheme="minorHAnsi" w:cstheme="minorHAnsi"/>
        </w:rPr>
        <w:t xml:space="preserve">or alternative arrangements are made (if required) and </w:t>
      </w:r>
      <w:r w:rsidR="000C72A8" w:rsidRPr="008975A4">
        <w:rPr>
          <w:rFonts w:asciiTheme="minorHAnsi" w:hAnsiTheme="minorHAnsi" w:cstheme="minorHAnsi"/>
        </w:rPr>
        <w:t>CWNet</w:t>
      </w:r>
      <w:r w:rsidRPr="002E6BFB">
        <w:rPr>
          <w:rFonts w:asciiTheme="minorHAnsi" w:hAnsiTheme="minorHAnsi" w:cstheme="minorHAnsi"/>
        </w:rPr>
        <w:t xml:space="preserve"> will not be liable to you in relation to the foregoing.</w:t>
      </w:r>
    </w:p>
    <w:p w14:paraId="4EC94BCD" w14:textId="77777777" w:rsidR="00423801" w:rsidRPr="002E6BFB" w:rsidRDefault="00423801" w:rsidP="00423801">
      <w:pPr>
        <w:pStyle w:val="Default"/>
        <w:ind w:left="720" w:hanging="720"/>
        <w:rPr>
          <w:rFonts w:asciiTheme="minorHAnsi" w:hAnsiTheme="minorHAnsi" w:cstheme="minorHAnsi"/>
          <w:color w:val="auto"/>
          <w:sz w:val="22"/>
          <w:szCs w:val="22"/>
        </w:rPr>
      </w:pPr>
    </w:p>
    <w:p w14:paraId="1B6DC45A" w14:textId="404C2848" w:rsidR="00423801" w:rsidRPr="002E6BFB" w:rsidRDefault="00423801"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0C72A8" w:rsidRPr="008975A4">
        <w:rPr>
          <w:rFonts w:asciiTheme="minorHAnsi" w:hAnsiTheme="minorHAnsi" w:cstheme="minorHAnsi"/>
          <w:sz w:val="22"/>
          <w:szCs w:val="22"/>
        </w:rPr>
        <w:t>CWNet</w:t>
      </w:r>
      <w:r w:rsidR="003F12E4" w:rsidRPr="002E6BFB">
        <w:rPr>
          <w:rFonts w:asciiTheme="minorHAnsi" w:hAnsiTheme="minorHAnsi" w:cstheme="minorHAnsi"/>
          <w:sz w:val="22"/>
          <w:szCs w:val="22"/>
        </w:rPr>
        <w:t xml:space="preserve"> </w:t>
      </w:r>
      <w:r w:rsidR="00952216" w:rsidRPr="002E6BFB">
        <w:rPr>
          <w:rFonts w:asciiTheme="minorHAnsi" w:hAnsiTheme="minorHAnsi" w:cstheme="minorHAnsi"/>
          <w:sz w:val="22"/>
          <w:szCs w:val="22"/>
        </w:rPr>
        <w:t xml:space="preserve">provides a VoIP Service </w:t>
      </w:r>
      <w:r w:rsidR="00B12AE7" w:rsidRPr="002E6BFB">
        <w:rPr>
          <w:rFonts w:asciiTheme="minorHAnsi" w:hAnsiTheme="minorHAnsi" w:cstheme="minorHAnsi"/>
          <w:sz w:val="22"/>
          <w:szCs w:val="22"/>
        </w:rPr>
        <w:t>available as an additional Service with</w:t>
      </w:r>
      <w:r w:rsidR="00952216" w:rsidRPr="002E6BFB">
        <w:rPr>
          <w:rFonts w:asciiTheme="minorHAnsi" w:hAnsiTheme="minorHAnsi" w:cstheme="minorHAnsi"/>
          <w:sz w:val="22"/>
          <w:szCs w:val="22"/>
        </w:rPr>
        <w:t xml:space="preserve"> the Wireless Broadband Service. The service is a VoIP service as described </w:t>
      </w:r>
      <w:r w:rsidR="00401745" w:rsidRPr="002E6BFB">
        <w:rPr>
          <w:rFonts w:asciiTheme="minorHAnsi" w:hAnsiTheme="minorHAnsi" w:cstheme="minorHAnsi"/>
          <w:sz w:val="22"/>
          <w:szCs w:val="22"/>
        </w:rPr>
        <w:t>under clause 7</w:t>
      </w:r>
      <w:r w:rsidR="00952216" w:rsidRPr="002E6BFB">
        <w:rPr>
          <w:rFonts w:asciiTheme="minorHAnsi" w:hAnsiTheme="minorHAnsi" w:cstheme="minorHAnsi"/>
          <w:sz w:val="22"/>
          <w:szCs w:val="22"/>
        </w:rPr>
        <w:t xml:space="preserve">. The fees for the </w:t>
      </w:r>
      <w:r w:rsidR="000C72A8" w:rsidRPr="008975A4">
        <w:rPr>
          <w:rFonts w:asciiTheme="minorHAnsi" w:hAnsiTheme="minorHAnsi" w:cstheme="minorHAnsi"/>
          <w:sz w:val="22"/>
          <w:szCs w:val="22"/>
        </w:rPr>
        <w:t>CWNet</w:t>
      </w:r>
      <w:r w:rsidR="003F12E4" w:rsidRPr="002E6BFB">
        <w:rPr>
          <w:rFonts w:asciiTheme="minorHAnsi" w:hAnsiTheme="minorHAnsi" w:cstheme="minorHAnsi"/>
          <w:sz w:val="22"/>
          <w:szCs w:val="22"/>
        </w:rPr>
        <w:t xml:space="preserve"> </w:t>
      </w:r>
      <w:r w:rsidR="00952216" w:rsidRPr="002E6BFB">
        <w:rPr>
          <w:rFonts w:asciiTheme="minorHAnsi" w:hAnsiTheme="minorHAnsi" w:cstheme="minorHAnsi"/>
          <w:sz w:val="22"/>
          <w:szCs w:val="22"/>
        </w:rPr>
        <w:t>VoIP Service are outlined in the Pricing Schedule</w:t>
      </w:r>
    </w:p>
    <w:p w14:paraId="35369F16" w14:textId="03FAF40B" w:rsidR="00401745" w:rsidRPr="002E6BFB" w:rsidRDefault="00401745" w:rsidP="002910D2">
      <w:pPr>
        <w:pStyle w:val="Heading1"/>
        <w:numPr>
          <w:ilvl w:val="0"/>
          <w:numId w:val="50"/>
        </w:numPr>
      </w:pPr>
      <w:bookmarkStart w:id="289" w:name="_Toc207896229"/>
      <w:r w:rsidRPr="002E6BFB">
        <w:lastRenderedPageBreak/>
        <w:t>ADDITIONAL SERVICES</w:t>
      </w:r>
      <w:bookmarkEnd w:id="289"/>
    </w:p>
    <w:p w14:paraId="0B81D62D" w14:textId="77777777" w:rsidR="00401745" w:rsidRPr="002E6BFB" w:rsidRDefault="00401745" w:rsidP="00423801">
      <w:pPr>
        <w:pStyle w:val="Default"/>
        <w:rPr>
          <w:rFonts w:asciiTheme="minorHAnsi" w:hAnsiTheme="minorHAnsi" w:cstheme="minorHAnsi"/>
          <w:sz w:val="22"/>
          <w:szCs w:val="22"/>
        </w:rPr>
      </w:pPr>
    </w:p>
    <w:p w14:paraId="0F024542" w14:textId="06617171" w:rsidR="00401745" w:rsidRPr="002E6BFB" w:rsidRDefault="00401745" w:rsidP="002910D2">
      <w:pPr>
        <w:pStyle w:val="Heading2"/>
      </w:pPr>
      <w:bookmarkStart w:id="290" w:name="_Toc207896230"/>
      <w:r w:rsidRPr="002E6BFB">
        <w:t>Voice over Internet Protocol (VoIP) Service</w:t>
      </w:r>
      <w:bookmarkEnd w:id="290"/>
    </w:p>
    <w:p w14:paraId="65279E56" w14:textId="77777777" w:rsidR="00401745" w:rsidRPr="002E6BFB" w:rsidRDefault="00401745" w:rsidP="00423801">
      <w:pPr>
        <w:pStyle w:val="Default"/>
        <w:rPr>
          <w:rFonts w:asciiTheme="minorHAnsi" w:hAnsiTheme="minorHAnsi" w:cstheme="minorHAnsi"/>
          <w:sz w:val="22"/>
          <w:szCs w:val="22"/>
        </w:rPr>
      </w:pPr>
    </w:p>
    <w:p w14:paraId="3BF22D46" w14:textId="1874E525" w:rsidR="00401745" w:rsidRPr="008975A4" w:rsidRDefault="00401745" w:rsidP="009A0E03">
      <w:pPr>
        <w:pStyle w:val="Default"/>
        <w:numPr>
          <w:ilvl w:val="1"/>
          <w:numId w:val="50"/>
        </w:numPr>
        <w:ind w:left="709" w:hanging="709"/>
        <w:rPr>
          <w:rFonts w:asciiTheme="minorHAnsi" w:hAnsiTheme="minorHAnsi" w:cstheme="minorHAnsi"/>
          <w:sz w:val="22"/>
          <w:szCs w:val="22"/>
        </w:rPr>
      </w:pPr>
      <w:r w:rsidRPr="008975A4">
        <w:rPr>
          <w:rFonts w:asciiTheme="minorHAnsi" w:hAnsiTheme="minorHAnsi" w:cstheme="minorHAnsi"/>
          <w:sz w:val="22"/>
          <w:szCs w:val="22"/>
        </w:rPr>
        <w:t xml:space="preserve">The </w:t>
      </w:r>
      <w:r w:rsidR="000C72A8" w:rsidRPr="008975A4">
        <w:rPr>
          <w:rFonts w:asciiTheme="minorHAnsi" w:hAnsiTheme="minorHAnsi" w:cstheme="minorHAnsi"/>
          <w:sz w:val="22"/>
          <w:szCs w:val="22"/>
        </w:rPr>
        <w:t>CWNet</w:t>
      </w:r>
      <w:r w:rsidR="00400686" w:rsidRPr="008975A4">
        <w:rPr>
          <w:rFonts w:asciiTheme="minorHAnsi" w:hAnsiTheme="minorHAnsi" w:cstheme="minorHAnsi"/>
          <w:sz w:val="22"/>
          <w:szCs w:val="22"/>
        </w:rPr>
        <w:t xml:space="preserve"> VoIP</w:t>
      </w:r>
      <w:r w:rsidRPr="008975A4">
        <w:rPr>
          <w:rFonts w:asciiTheme="minorHAnsi" w:hAnsiTheme="minorHAnsi" w:cstheme="minorHAnsi"/>
          <w:sz w:val="22"/>
          <w:szCs w:val="22"/>
        </w:rPr>
        <w:t xml:space="preserve"> Service is a service for voice telephony which uses Voice over Internet Protocol and which requires an underlying broadband Internet Service.</w:t>
      </w:r>
    </w:p>
    <w:p w14:paraId="54BF9CB6" w14:textId="77777777" w:rsidR="00401745" w:rsidRPr="008975A4" w:rsidRDefault="00401745" w:rsidP="008975A4">
      <w:pPr>
        <w:pStyle w:val="Default"/>
        <w:ind w:left="709"/>
        <w:rPr>
          <w:rFonts w:asciiTheme="minorHAnsi" w:hAnsiTheme="minorHAnsi" w:cstheme="minorHAnsi"/>
          <w:sz w:val="22"/>
          <w:szCs w:val="22"/>
        </w:rPr>
      </w:pPr>
    </w:p>
    <w:p w14:paraId="55EBDA7E" w14:textId="00E46948" w:rsidR="00401745" w:rsidRPr="008975A4" w:rsidRDefault="00401745" w:rsidP="009A0E03">
      <w:pPr>
        <w:pStyle w:val="Default"/>
        <w:numPr>
          <w:ilvl w:val="1"/>
          <w:numId w:val="50"/>
        </w:numPr>
        <w:ind w:left="709" w:hanging="709"/>
        <w:rPr>
          <w:rFonts w:asciiTheme="minorHAnsi" w:hAnsiTheme="minorHAnsi" w:cstheme="minorHAnsi"/>
          <w:color w:val="auto"/>
          <w:sz w:val="22"/>
          <w:szCs w:val="22"/>
        </w:rPr>
      </w:pPr>
      <w:r w:rsidRPr="008975A4">
        <w:rPr>
          <w:rFonts w:asciiTheme="minorHAnsi" w:hAnsiTheme="minorHAnsi" w:cstheme="minorHAnsi"/>
          <w:color w:val="auto"/>
          <w:sz w:val="22"/>
          <w:szCs w:val="22"/>
        </w:rPr>
        <w:tab/>
        <w:t xml:space="preserve">A </w:t>
      </w:r>
      <w:r w:rsidR="000C72A8" w:rsidRPr="008975A4">
        <w:rPr>
          <w:rFonts w:asciiTheme="minorHAnsi" w:hAnsiTheme="minorHAnsi" w:cstheme="minorHAnsi"/>
          <w:sz w:val="22"/>
          <w:szCs w:val="22"/>
        </w:rPr>
        <w:t>CWNet</w:t>
      </w:r>
      <w:r w:rsidR="009A7B33" w:rsidRPr="008975A4">
        <w:rPr>
          <w:rFonts w:asciiTheme="minorHAnsi" w:hAnsiTheme="minorHAnsi" w:cstheme="minorHAnsi"/>
          <w:sz w:val="22"/>
          <w:szCs w:val="22"/>
        </w:rPr>
        <w:t xml:space="preserve"> </w:t>
      </w:r>
      <w:r w:rsidR="00400686" w:rsidRPr="008975A4">
        <w:rPr>
          <w:rFonts w:asciiTheme="minorHAnsi" w:hAnsiTheme="minorHAnsi" w:cstheme="minorHAnsi"/>
          <w:color w:val="auto"/>
          <w:sz w:val="22"/>
          <w:szCs w:val="22"/>
        </w:rPr>
        <w:t>VoIP</w:t>
      </w:r>
      <w:r w:rsidRPr="008975A4">
        <w:rPr>
          <w:rFonts w:asciiTheme="minorHAnsi" w:hAnsiTheme="minorHAnsi" w:cstheme="minorHAnsi"/>
          <w:color w:val="auto"/>
          <w:sz w:val="22"/>
          <w:szCs w:val="22"/>
        </w:rPr>
        <w:t xml:space="preserve"> Service is available with the </w:t>
      </w:r>
      <w:r w:rsidR="000C72A8" w:rsidRPr="008975A4">
        <w:rPr>
          <w:rFonts w:asciiTheme="minorHAnsi" w:hAnsiTheme="minorHAnsi" w:cstheme="minorHAnsi"/>
          <w:sz w:val="22"/>
          <w:szCs w:val="22"/>
        </w:rPr>
        <w:t>CWNet</w:t>
      </w:r>
      <w:r w:rsidR="009A7B33" w:rsidRPr="008975A4">
        <w:rPr>
          <w:rFonts w:asciiTheme="minorHAnsi" w:hAnsiTheme="minorHAnsi" w:cstheme="minorHAnsi"/>
          <w:sz w:val="22"/>
          <w:szCs w:val="22"/>
        </w:rPr>
        <w:t xml:space="preserve"> </w:t>
      </w:r>
      <w:r w:rsidR="00400686" w:rsidRPr="008975A4">
        <w:rPr>
          <w:rFonts w:asciiTheme="minorHAnsi" w:hAnsiTheme="minorHAnsi" w:cstheme="minorHAnsi"/>
          <w:color w:val="auto"/>
          <w:sz w:val="22"/>
          <w:szCs w:val="22"/>
        </w:rPr>
        <w:t>Wireless Broadband Service.</w:t>
      </w:r>
    </w:p>
    <w:p w14:paraId="5429EE96" w14:textId="77777777" w:rsidR="00401745" w:rsidRPr="008975A4" w:rsidRDefault="00401745" w:rsidP="00401745">
      <w:pPr>
        <w:pStyle w:val="Default"/>
        <w:rPr>
          <w:rFonts w:asciiTheme="minorHAnsi" w:hAnsiTheme="minorHAnsi" w:cstheme="minorHAnsi"/>
          <w:color w:val="auto"/>
          <w:sz w:val="22"/>
          <w:szCs w:val="22"/>
        </w:rPr>
      </w:pPr>
    </w:p>
    <w:p w14:paraId="67B2D006" w14:textId="2E281ED7" w:rsidR="00401745" w:rsidRPr="002E6BFB" w:rsidRDefault="00401745" w:rsidP="009A0E03">
      <w:pPr>
        <w:pStyle w:val="Default"/>
        <w:numPr>
          <w:ilvl w:val="1"/>
          <w:numId w:val="50"/>
        </w:numPr>
        <w:ind w:left="709" w:hanging="709"/>
        <w:rPr>
          <w:rFonts w:asciiTheme="minorHAnsi" w:hAnsiTheme="minorHAnsi" w:cstheme="minorHAnsi"/>
          <w:bCs/>
          <w:sz w:val="22"/>
          <w:szCs w:val="22"/>
        </w:rPr>
      </w:pPr>
      <w:r w:rsidRPr="002E6BFB">
        <w:rPr>
          <w:rFonts w:asciiTheme="minorHAnsi" w:hAnsiTheme="minorHAnsi" w:cstheme="minorHAnsi"/>
          <w:sz w:val="22"/>
          <w:szCs w:val="22"/>
        </w:rPr>
        <w:tab/>
      </w:r>
      <w:r w:rsidRPr="002E6BFB">
        <w:rPr>
          <w:rFonts w:asciiTheme="minorHAnsi" w:hAnsiTheme="minorHAnsi" w:cstheme="minorHAnsi"/>
          <w:bCs/>
          <w:sz w:val="22"/>
          <w:szCs w:val="22"/>
        </w:rPr>
        <w:t>Charges and features of the VoIP Service are set out in the Pricing Schedule.</w:t>
      </w:r>
    </w:p>
    <w:p w14:paraId="51E366B9" w14:textId="77777777" w:rsidR="00401745" w:rsidRPr="002E6BFB" w:rsidRDefault="00401745" w:rsidP="00401745">
      <w:pPr>
        <w:autoSpaceDE w:val="0"/>
        <w:autoSpaceDN w:val="0"/>
        <w:adjustRightInd w:val="0"/>
        <w:spacing w:after="0" w:line="240" w:lineRule="auto"/>
        <w:rPr>
          <w:rFonts w:asciiTheme="minorHAnsi" w:hAnsiTheme="minorHAnsi" w:cstheme="minorHAnsi"/>
          <w:b/>
          <w:bCs/>
        </w:rPr>
      </w:pPr>
    </w:p>
    <w:p w14:paraId="18697EF7" w14:textId="5AA524E9" w:rsidR="00725D04" w:rsidRPr="002E6BFB" w:rsidRDefault="00401745"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The </w:t>
      </w:r>
      <w:r w:rsidR="000C72A8" w:rsidRPr="008975A4">
        <w:rPr>
          <w:rFonts w:asciiTheme="minorHAnsi" w:hAnsiTheme="minorHAnsi" w:cstheme="minorHAnsi"/>
          <w:sz w:val="22"/>
          <w:szCs w:val="22"/>
        </w:rPr>
        <w:t>CWNet</w:t>
      </w:r>
      <w:r w:rsidR="00400686" w:rsidRPr="002E6BFB">
        <w:rPr>
          <w:rFonts w:asciiTheme="minorHAnsi" w:hAnsiTheme="minorHAnsi" w:cstheme="minorHAnsi"/>
          <w:sz w:val="22"/>
          <w:szCs w:val="22"/>
        </w:rPr>
        <w:t xml:space="preserve"> VoIP</w:t>
      </w:r>
      <w:r w:rsidRPr="002E6BFB">
        <w:rPr>
          <w:rFonts w:asciiTheme="minorHAnsi" w:hAnsiTheme="minorHAnsi" w:cstheme="minorHAnsi"/>
          <w:sz w:val="22"/>
          <w:szCs w:val="22"/>
        </w:rPr>
        <w:t xml:space="preserve"> Service is not intended to be a substitute for a primary telephone service. In order to provide you with cheaper call rates than are available with a primary telephone service, we require you to waive your entitlements under the Customer Service Guarantee. </w:t>
      </w:r>
    </w:p>
    <w:p w14:paraId="6F588732" w14:textId="77777777" w:rsidR="00725D04" w:rsidRPr="002E6BFB" w:rsidRDefault="00725D04" w:rsidP="00401745">
      <w:pPr>
        <w:autoSpaceDE w:val="0"/>
        <w:autoSpaceDN w:val="0"/>
        <w:adjustRightInd w:val="0"/>
        <w:spacing w:after="0" w:line="240" w:lineRule="auto"/>
        <w:ind w:left="720" w:hanging="720"/>
        <w:rPr>
          <w:rFonts w:asciiTheme="minorHAnsi" w:hAnsiTheme="minorHAnsi" w:cstheme="minorHAnsi"/>
        </w:rPr>
      </w:pPr>
    </w:p>
    <w:p w14:paraId="1BE89A4E" w14:textId="2238927D" w:rsidR="00401745" w:rsidRPr="002E6BFB" w:rsidRDefault="00401745" w:rsidP="00725D04">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rPr>
        <w:t>Further information about the Customer Service Guarantee waiver is contained in the document entitled ‘</w:t>
      </w:r>
      <w:r w:rsidRPr="002E6BFB">
        <w:rPr>
          <w:rFonts w:asciiTheme="minorHAnsi" w:hAnsiTheme="minorHAnsi" w:cstheme="minorHAnsi"/>
          <w:i/>
          <w:iCs/>
        </w:rPr>
        <w:t>Customer Service Guarantee Waiver</w:t>
      </w:r>
      <w:r w:rsidRPr="002E6BFB">
        <w:rPr>
          <w:rFonts w:asciiTheme="minorHAnsi" w:hAnsiTheme="minorHAnsi" w:cstheme="minorHAnsi"/>
        </w:rPr>
        <w:t>’ which is available on our Website.</w:t>
      </w:r>
    </w:p>
    <w:p w14:paraId="457466AC" w14:textId="77777777" w:rsidR="00401745" w:rsidRPr="002E6BFB" w:rsidRDefault="00401745" w:rsidP="00401745">
      <w:pPr>
        <w:autoSpaceDE w:val="0"/>
        <w:autoSpaceDN w:val="0"/>
        <w:adjustRightInd w:val="0"/>
        <w:spacing w:after="0" w:line="240" w:lineRule="auto"/>
        <w:rPr>
          <w:rFonts w:asciiTheme="minorHAnsi" w:hAnsiTheme="minorHAnsi" w:cstheme="minorHAnsi"/>
        </w:rPr>
      </w:pPr>
    </w:p>
    <w:p w14:paraId="1D93A123" w14:textId="12208033" w:rsidR="00401745" w:rsidRPr="008975A4" w:rsidRDefault="00401745" w:rsidP="009A0E03">
      <w:pPr>
        <w:pStyle w:val="Default"/>
        <w:numPr>
          <w:ilvl w:val="1"/>
          <w:numId w:val="50"/>
        </w:numPr>
        <w:ind w:left="709" w:hanging="709"/>
        <w:rPr>
          <w:rFonts w:asciiTheme="minorHAnsi" w:hAnsiTheme="minorHAnsi" w:cstheme="minorHAnsi"/>
          <w:sz w:val="22"/>
          <w:szCs w:val="22"/>
        </w:rPr>
      </w:pPr>
      <w:r w:rsidRPr="008975A4">
        <w:rPr>
          <w:rFonts w:asciiTheme="minorHAnsi" w:hAnsiTheme="minorHAnsi" w:cstheme="minorHAnsi"/>
          <w:sz w:val="22"/>
          <w:szCs w:val="22"/>
        </w:rPr>
        <w:tab/>
        <w:t xml:space="preserve">Quality of the </w:t>
      </w:r>
      <w:r w:rsidR="000C72A8" w:rsidRPr="008975A4">
        <w:rPr>
          <w:rFonts w:asciiTheme="minorHAnsi" w:hAnsiTheme="minorHAnsi" w:cstheme="minorHAnsi"/>
          <w:sz w:val="22"/>
          <w:szCs w:val="22"/>
        </w:rPr>
        <w:t>CWNet</w:t>
      </w:r>
      <w:r w:rsidR="00400686" w:rsidRPr="008975A4">
        <w:rPr>
          <w:rFonts w:asciiTheme="minorHAnsi" w:hAnsiTheme="minorHAnsi" w:cstheme="minorHAnsi"/>
          <w:sz w:val="22"/>
          <w:szCs w:val="22"/>
        </w:rPr>
        <w:t xml:space="preserve"> VoIP</w:t>
      </w:r>
      <w:r w:rsidRPr="008975A4">
        <w:rPr>
          <w:rFonts w:asciiTheme="minorHAnsi" w:hAnsiTheme="minorHAnsi" w:cstheme="minorHAnsi"/>
          <w:sz w:val="22"/>
          <w:szCs w:val="22"/>
        </w:rPr>
        <w:t xml:space="preserve"> Service is not guaranteed. If your </w:t>
      </w:r>
      <w:r w:rsidR="000C72A8" w:rsidRPr="008975A4">
        <w:rPr>
          <w:rFonts w:asciiTheme="minorHAnsi" w:hAnsiTheme="minorHAnsi" w:cstheme="minorHAnsi"/>
          <w:sz w:val="22"/>
          <w:szCs w:val="22"/>
        </w:rPr>
        <w:t>CWNet</w:t>
      </w:r>
      <w:r w:rsidR="00400686" w:rsidRPr="008975A4">
        <w:rPr>
          <w:rFonts w:asciiTheme="minorHAnsi" w:hAnsiTheme="minorHAnsi" w:cstheme="minorHAnsi"/>
          <w:sz w:val="22"/>
          <w:szCs w:val="22"/>
        </w:rPr>
        <w:t xml:space="preserve"> Wireless Broadband</w:t>
      </w:r>
      <w:r w:rsidRPr="008975A4">
        <w:rPr>
          <w:rFonts w:asciiTheme="minorHAnsi" w:hAnsiTheme="minorHAnsi" w:cstheme="minorHAnsi"/>
          <w:sz w:val="22"/>
          <w:szCs w:val="22"/>
        </w:rPr>
        <w:t xml:space="preserve"> connection is not working or is set up incorrectly or there is a power failure, the </w:t>
      </w:r>
      <w:r w:rsidR="00400686" w:rsidRPr="008975A4">
        <w:rPr>
          <w:rFonts w:asciiTheme="minorHAnsi" w:hAnsiTheme="minorHAnsi" w:cstheme="minorHAnsi"/>
          <w:sz w:val="22"/>
          <w:szCs w:val="22"/>
        </w:rPr>
        <w:t>VoIP</w:t>
      </w:r>
      <w:r w:rsidRPr="008975A4">
        <w:rPr>
          <w:rFonts w:asciiTheme="minorHAnsi" w:hAnsiTheme="minorHAnsi" w:cstheme="minorHAnsi"/>
          <w:sz w:val="22"/>
          <w:szCs w:val="22"/>
        </w:rPr>
        <w:t xml:space="preserve"> service will not work until the </w:t>
      </w:r>
      <w:r w:rsidR="000C72A8" w:rsidRPr="008975A4">
        <w:rPr>
          <w:rFonts w:asciiTheme="minorHAnsi" w:hAnsiTheme="minorHAnsi" w:cstheme="minorHAnsi"/>
          <w:sz w:val="22"/>
          <w:szCs w:val="22"/>
        </w:rPr>
        <w:t>CWNet</w:t>
      </w:r>
      <w:r w:rsidR="00400686" w:rsidRPr="008975A4">
        <w:rPr>
          <w:rFonts w:asciiTheme="minorHAnsi" w:hAnsiTheme="minorHAnsi" w:cstheme="minorHAnsi"/>
          <w:sz w:val="22"/>
          <w:szCs w:val="22"/>
        </w:rPr>
        <w:t xml:space="preserve"> Wireless Broadband</w:t>
      </w:r>
      <w:r w:rsidRPr="008975A4">
        <w:rPr>
          <w:rFonts w:asciiTheme="minorHAnsi" w:hAnsiTheme="minorHAnsi" w:cstheme="minorHAnsi"/>
          <w:sz w:val="22"/>
          <w:szCs w:val="22"/>
        </w:rPr>
        <w:t xml:space="preserve"> service is restored. </w:t>
      </w:r>
      <w:r w:rsidRPr="008975A4">
        <w:rPr>
          <w:rFonts w:asciiTheme="minorHAnsi" w:hAnsiTheme="minorHAnsi" w:cstheme="minorHAnsi"/>
          <w:color w:val="EE0000"/>
          <w:sz w:val="22"/>
          <w:szCs w:val="22"/>
        </w:rPr>
        <w:t xml:space="preserve">This means you will not be able to make any telephone calls using the </w:t>
      </w:r>
      <w:r w:rsidR="00400686" w:rsidRPr="008975A4">
        <w:rPr>
          <w:rFonts w:asciiTheme="minorHAnsi" w:hAnsiTheme="minorHAnsi" w:cstheme="minorHAnsi"/>
          <w:color w:val="EE0000"/>
          <w:sz w:val="22"/>
          <w:szCs w:val="22"/>
        </w:rPr>
        <w:t>VoIP</w:t>
      </w:r>
      <w:r w:rsidRPr="008975A4">
        <w:rPr>
          <w:rFonts w:asciiTheme="minorHAnsi" w:hAnsiTheme="minorHAnsi" w:cstheme="minorHAnsi"/>
          <w:color w:val="EE0000"/>
          <w:sz w:val="22"/>
          <w:szCs w:val="22"/>
        </w:rPr>
        <w:t xml:space="preserve"> Service, including calls to 000 during the relevant period.</w:t>
      </w:r>
    </w:p>
    <w:p w14:paraId="43998E96" w14:textId="77777777" w:rsidR="00401745" w:rsidRPr="008975A4" w:rsidRDefault="00401745" w:rsidP="00401745">
      <w:pPr>
        <w:autoSpaceDE w:val="0"/>
        <w:autoSpaceDN w:val="0"/>
        <w:adjustRightInd w:val="0"/>
        <w:spacing w:after="0" w:line="240" w:lineRule="auto"/>
        <w:ind w:left="720" w:hanging="720"/>
        <w:rPr>
          <w:rFonts w:asciiTheme="minorHAnsi" w:hAnsiTheme="minorHAnsi" w:cstheme="minorHAnsi"/>
        </w:rPr>
      </w:pPr>
    </w:p>
    <w:p w14:paraId="12F5B301" w14:textId="0FC0015B" w:rsidR="008B3EC6" w:rsidRPr="008975A4" w:rsidRDefault="00401745" w:rsidP="008975A4">
      <w:pPr>
        <w:pStyle w:val="Default"/>
        <w:numPr>
          <w:ilvl w:val="1"/>
          <w:numId w:val="50"/>
        </w:numPr>
        <w:ind w:left="709" w:hanging="709"/>
        <w:rPr>
          <w:rFonts w:asciiTheme="minorHAnsi" w:hAnsiTheme="minorHAnsi" w:cstheme="minorHAnsi"/>
          <w:color w:val="EE0000"/>
          <w:sz w:val="22"/>
          <w:szCs w:val="22"/>
        </w:rPr>
      </w:pPr>
      <w:r w:rsidRPr="008975A4">
        <w:rPr>
          <w:rFonts w:asciiTheme="minorHAnsi" w:hAnsiTheme="minorHAnsi" w:cstheme="minorHAnsi"/>
          <w:sz w:val="22"/>
          <w:szCs w:val="22"/>
        </w:rPr>
        <w:t xml:space="preserve">When the underlying </w:t>
      </w:r>
      <w:r w:rsidR="000C72A8" w:rsidRPr="008975A4">
        <w:rPr>
          <w:rFonts w:asciiTheme="minorHAnsi" w:hAnsiTheme="minorHAnsi" w:cstheme="minorHAnsi"/>
          <w:sz w:val="22"/>
          <w:szCs w:val="22"/>
        </w:rPr>
        <w:t>CWNet</w:t>
      </w:r>
      <w:r w:rsidR="00725D04" w:rsidRPr="008975A4">
        <w:rPr>
          <w:rFonts w:asciiTheme="minorHAnsi" w:hAnsiTheme="minorHAnsi" w:cstheme="minorHAnsi"/>
          <w:sz w:val="22"/>
          <w:szCs w:val="22"/>
        </w:rPr>
        <w:t xml:space="preserve"> </w:t>
      </w:r>
      <w:r w:rsidR="008B3EC6" w:rsidRPr="008975A4">
        <w:rPr>
          <w:rFonts w:asciiTheme="minorHAnsi" w:hAnsiTheme="minorHAnsi" w:cstheme="minorHAnsi"/>
          <w:sz w:val="22"/>
          <w:szCs w:val="22"/>
        </w:rPr>
        <w:t>Wireless Broadband</w:t>
      </w:r>
      <w:r w:rsidRPr="008975A4">
        <w:rPr>
          <w:rFonts w:asciiTheme="minorHAnsi" w:hAnsiTheme="minorHAnsi" w:cstheme="minorHAnsi"/>
          <w:sz w:val="22"/>
          <w:szCs w:val="22"/>
        </w:rPr>
        <w:t xml:space="preserve"> Service is suspended, the corresponding </w:t>
      </w:r>
      <w:r w:rsidR="000C72A8" w:rsidRPr="008975A4">
        <w:rPr>
          <w:rFonts w:asciiTheme="minorHAnsi" w:hAnsiTheme="minorHAnsi" w:cstheme="minorHAnsi"/>
          <w:sz w:val="22"/>
          <w:szCs w:val="22"/>
        </w:rPr>
        <w:t>CWNet</w:t>
      </w:r>
      <w:r w:rsidR="00725D04" w:rsidRPr="008975A4">
        <w:rPr>
          <w:rFonts w:asciiTheme="minorHAnsi" w:hAnsiTheme="minorHAnsi" w:cstheme="minorHAnsi"/>
          <w:sz w:val="22"/>
          <w:szCs w:val="22"/>
        </w:rPr>
        <w:t xml:space="preserve"> </w:t>
      </w:r>
      <w:r w:rsidR="008B3EC6" w:rsidRPr="008975A4">
        <w:rPr>
          <w:rFonts w:asciiTheme="minorHAnsi" w:hAnsiTheme="minorHAnsi" w:cstheme="minorHAnsi"/>
          <w:sz w:val="22"/>
          <w:szCs w:val="22"/>
        </w:rPr>
        <w:t>VoIP</w:t>
      </w:r>
      <w:r w:rsidRPr="008975A4">
        <w:rPr>
          <w:rFonts w:asciiTheme="minorHAnsi" w:hAnsiTheme="minorHAnsi" w:cstheme="minorHAnsi"/>
          <w:sz w:val="22"/>
          <w:szCs w:val="22"/>
        </w:rPr>
        <w:t xml:space="preserve"> Service is also suspended. </w:t>
      </w:r>
      <w:r w:rsidR="008B3EC6" w:rsidRPr="008975A4">
        <w:rPr>
          <w:rFonts w:asciiTheme="minorHAnsi" w:hAnsiTheme="minorHAnsi" w:cstheme="minorHAnsi"/>
          <w:color w:val="EE0000"/>
          <w:sz w:val="22"/>
          <w:szCs w:val="22"/>
        </w:rPr>
        <w:t>This means you will not be able to make any telephone calls using the VoIP Service, including calls to 000 during the relevant period.</w:t>
      </w:r>
    </w:p>
    <w:p w14:paraId="76E0EDE0" w14:textId="77777777" w:rsidR="00401745" w:rsidRPr="002E6BFB" w:rsidRDefault="00401745" w:rsidP="00401745">
      <w:pPr>
        <w:autoSpaceDE w:val="0"/>
        <w:autoSpaceDN w:val="0"/>
        <w:adjustRightInd w:val="0"/>
        <w:spacing w:after="0" w:line="240" w:lineRule="auto"/>
        <w:ind w:left="720" w:hanging="720"/>
        <w:rPr>
          <w:rFonts w:asciiTheme="minorHAnsi" w:hAnsiTheme="minorHAnsi" w:cstheme="minorHAnsi"/>
        </w:rPr>
      </w:pPr>
    </w:p>
    <w:p w14:paraId="2E129347" w14:textId="45E039FF" w:rsidR="00401745" w:rsidRPr="008975A4" w:rsidRDefault="00401745"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Pr="008975A4">
        <w:rPr>
          <w:rFonts w:asciiTheme="minorHAnsi" w:hAnsiTheme="minorHAnsi" w:cstheme="minorHAnsi"/>
          <w:sz w:val="22"/>
          <w:szCs w:val="22"/>
        </w:rPr>
        <w:t xml:space="preserve">Cancellation of your </w:t>
      </w:r>
      <w:r w:rsidR="000C72A8" w:rsidRPr="008975A4">
        <w:rPr>
          <w:rFonts w:asciiTheme="minorHAnsi" w:hAnsiTheme="minorHAnsi" w:cstheme="minorHAnsi"/>
          <w:sz w:val="22"/>
          <w:szCs w:val="22"/>
        </w:rPr>
        <w:t>CWNet</w:t>
      </w:r>
      <w:r w:rsidR="00725D04" w:rsidRPr="008975A4">
        <w:rPr>
          <w:rFonts w:asciiTheme="minorHAnsi" w:hAnsiTheme="minorHAnsi" w:cstheme="minorHAnsi"/>
          <w:sz w:val="22"/>
          <w:szCs w:val="22"/>
        </w:rPr>
        <w:t xml:space="preserve"> </w:t>
      </w:r>
      <w:r w:rsidR="008B3EC6" w:rsidRPr="008975A4">
        <w:rPr>
          <w:rFonts w:asciiTheme="minorHAnsi" w:hAnsiTheme="minorHAnsi" w:cstheme="minorHAnsi"/>
          <w:sz w:val="22"/>
          <w:szCs w:val="22"/>
        </w:rPr>
        <w:t>Wireless Broadband</w:t>
      </w:r>
      <w:r w:rsidRPr="008975A4">
        <w:rPr>
          <w:rFonts w:asciiTheme="minorHAnsi" w:hAnsiTheme="minorHAnsi" w:cstheme="minorHAnsi"/>
          <w:sz w:val="22"/>
          <w:szCs w:val="22"/>
        </w:rPr>
        <w:t xml:space="preserve"> Service will result in the cancellation of the corresponding </w:t>
      </w:r>
      <w:r w:rsidR="000C72A8" w:rsidRPr="008975A4">
        <w:rPr>
          <w:rFonts w:asciiTheme="minorHAnsi" w:hAnsiTheme="minorHAnsi" w:cstheme="minorHAnsi"/>
          <w:sz w:val="22"/>
          <w:szCs w:val="22"/>
        </w:rPr>
        <w:t>CWNet</w:t>
      </w:r>
      <w:r w:rsidR="00725D04" w:rsidRPr="008975A4">
        <w:rPr>
          <w:rFonts w:asciiTheme="minorHAnsi" w:hAnsiTheme="minorHAnsi" w:cstheme="minorHAnsi"/>
          <w:sz w:val="22"/>
          <w:szCs w:val="22"/>
        </w:rPr>
        <w:t xml:space="preserve"> </w:t>
      </w:r>
      <w:r w:rsidR="008B3EC6" w:rsidRPr="008975A4">
        <w:rPr>
          <w:rFonts w:asciiTheme="minorHAnsi" w:hAnsiTheme="minorHAnsi" w:cstheme="minorHAnsi"/>
          <w:sz w:val="22"/>
          <w:szCs w:val="22"/>
        </w:rPr>
        <w:t>VoIP</w:t>
      </w:r>
      <w:r w:rsidRPr="008975A4">
        <w:rPr>
          <w:rFonts w:asciiTheme="minorHAnsi" w:hAnsiTheme="minorHAnsi" w:cstheme="minorHAnsi"/>
          <w:sz w:val="22"/>
          <w:szCs w:val="22"/>
        </w:rPr>
        <w:t xml:space="preserve"> Service, and you may have to pay a Break Fee</w:t>
      </w:r>
      <w:r w:rsidR="008B3EC6" w:rsidRPr="008975A4">
        <w:rPr>
          <w:rFonts w:asciiTheme="minorHAnsi" w:hAnsiTheme="minorHAnsi" w:cstheme="minorHAnsi"/>
          <w:sz w:val="22"/>
          <w:szCs w:val="22"/>
        </w:rPr>
        <w:t xml:space="preserve"> if applicable</w:t>
      </w:r>
      <w:r w:rsidRPr="008975A4">
        <w:rPr>
          <w:rFonts w:asciiTheme="minorHAnsi" w:hAnsiTheme="minorHAnsi" w:cstheme="minorHAnsi"/>
          <w:sz w:val="22"/>
          <w:szCs w:val="22"/>
        </w:rPr>
        <w:t xml:space="preserve"> (as set out in the Pricing Schedule) if it is during a Contract Term.</w:t>
      </w:r>
    </w:p>
    <w:p w14:paraId="5814C16E" w14:textId="7DD4BA82" w:rsidR="002A0DF0" w:rsidRPr="002E6BFB" w:rsidRDefault="002A0DF0" w:rsidP="002910D2">
      <w:pPr>
        <w:pStyle w:val="Heading1"/>
        <w:numPr>
          <w:ilvl w:val="0"/>
          <w:numId w:val="50"/>
        </w:numPr>
      </w:pPr>
      <w:bookmarkStart w:id="291" w:name="_Toc207896231"/>
      <w:r w:rsidRPr="002E6BFB">
        <w:t>USE OF THE SERVICE</w:t>
      </w:r>
      <w:bookmarkEnd w:id="291"/>
    </w:p>
    <w:p w14:paraId="2F4D79D8" w14:textId="77777777" w:rsidR="002A0DF0" w:rsidRPr="002E6BFB" w:rsidRDefault="002A0DF0" w:rsidP="002A0DF0">
      <w:pPr>
        <w:autoSpaceDE w:val="0"/>
        <w:autoSpaceDN w:val="0"/>
        <w:adjustRightInd w:val="0"/>
        <w:spacing w:after="0" w:line="240" w:lineRule="auto"/>
        <w:rPr>
          <w:rFonts w:asciiTheme="minorHAnsi" w:hAnsiTheme="minorHAnsi" w:cstheme="minorHAnsi"/>
          <w:b/>
          <w:bCs/>
          <w:color w:val="17365D" w:themeColor="text2" w:themeShade="BF"/>
        </w:rPr>
      </w:pPr>
    </w:p>
    <w:p w14:paraId="4A4827FD" w14:textId="55346C11" w:rsidR="002A0DF0" w:rsidRPr="002E6BFB" w:rsidRDefault="002A0DF0"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When using the Service you must comply with:</w:t>
      </w:r>
    </w:p>
    <w:p w14:paraId="4D32EA8D" w14:textId="77777777" w:rsidR="002A0DF0" w:rsidRPr="002E6BFB" w:rsidRDefault="002A0DF0" w:rsidP="002A0DF0">
      <w:pPr>
        <w:autoSpaceDE w:val="0"/>
        <w:autoSpaceDN w:val="0"/>
        <w:adjustRightInd w:val="0"/>
        <w:spacing w:after="0" w:line="240" w:lineRule="auto"/>
        <w:rPr>
          <w:rFonts w:asciiTheme="minorHAnsi" w:hAnsiTheme="minorHAnsi" w:cstheme="minorHAnsi"/>
        </w:rPr>
      </w:pPr>
    </w:p>
    <w:p w14:paraId="355D14AA" w14:textId="1EF08457" w:rsidR="002A0DF0" w:rsidRPr="002E6BFB" w:rsidRDefault="002A0DF0" w:rsidP="008975A4">
      <w:pPr>
        <w:pStyle w:val="Default"/>
        <w:numPr>
          <w:ilvl w:val="2"/>
          <w:numId w:val="112"/>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our CRA, including clause </w:t>
      </w:r>
      <w:r w:rsidR="0006304F" w:rsidRPr="002E6BFB">
        <w:rPr>
          <w:rFonts w:asciiTheme="minorHAnsi" w:hAnsiTheme="minorHAnsi" w:cstheme="minorHAnsi"/>
          <w:sz w:val="22"/>
          <w:szCs w:val="22"/>
        </w:rPr>
        <w:t>5</w:t>
      </w:r>
      <w:r w:rsidRPr="002E6BFB">
        <w:rPr>
          <w:rFonts w:asciiTheme="minorHAnsi" w:hAnsiTheme="minorHAnsi" w:cstheme="minorHAnsi"/>
          <w:sz w:val="22"/>
          <w:szCs w:val="22"/>
        </w:rPr>
        <w:t xml:space="preserve"> of the General Terms, and this clause 8; and</w:t>
      </w:r>
    </w:p>
    <w:p w14:paraId="324059FF" w14:textId="0BD2C3FB" w:rsidR="002A0DF0" w:rsidRPr="002E6BFB" w:rsidRDefault="002A0DF0" w:rsidP="008975A4">
      <w:pPr>
        <w:pStyle w:val="Default"/>
        <w:numPr>
          <w:ilvl w:val="2"/>
          <w:numId w:val="112"/>
        </w:numPr>
        <w:spacing w:after="127"/>
        <w:rPr>
          <w:rFonts w:asciiTheme="minorHAnsi" w:hAnsiTheme="minorHAnsi" w:cstheme="minorHAnsi"/>
          <w:sz w:val="22"/>
          <w:szCs w:val="22"/>
        </w:rPr>
      </w:pPr>
      <w:r w:rsidRPr="002E6BFB">
        <w:rPr>
          <w:rFonts w:asciiTheme="minorHAnsi" w:hAnsiTheme="minorHAnsi" w:cstheme="minorHAnsi"/>
          <w:sz w:val="22"/>
          <w:szCs w:val="22"/>
        </w:rPr>
        <w:t>any rules, including any acceptable use conditions, imposed by any third party whose content or services you access using the Service or whose Network on which your data transmits.</w:t>
      </w:r>
    </w:p>
    <w:p w14:paraId="69C95CC8" w14:textId="77777777" w:rsidR="002A0DF0" w:rsidRPr="002E6BFB" w:rsidRDefault="002A0DF0" w:rsidP="002A0DF0">
      <w:pPr>
        <w:autoSpaceDE w:val="0"/>
        <w:autoSpaceDN w:val="0"/>
        <w:adjustRightInd w:val="0"/>
        <w:spacing w:after="0" w:line="240" w:lineRule="auto"/>
        <w:ind w:firstLine="720"/>
        <w:rPr>
          <w:rFonts w:asciiTheme="minorHAnsi" w:hAnsiTheme="minorHAnsi" w:cstheme="minorHAnsi"/>
        </w:rPr>
      </w:pPr>
    </w:p>
    <w:p w14:paraId="6CF959FE" w14:textId="33AE05E7" w:rsidR="002A0DF0" w:rsidRPr="002E6BFB" w:rsidRDefault="002A0DF0"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Any use of the Service at the Premises is your responsibility. The terms of our CRA apply to you and also to anyone else who uses the Service (regardless of whether you give them permission to do so or not).</w:t>
      </w:r>
    </w:p>
    <w:p w14:paraId="34FE5059" w14:textId="77777777" w:rsidR="002A0DF0" w:rsidRPr="002E6BFB" w:rsidRDefault="002A0DF0" w:rsidP="002A0DF0">
      <w:pPr>
        <w:autoSpaceDE w:val="0"/>
        <w:autoSpaceDN w:val="0"/>
        <w:adjustRightInd w:val="0"/>
        <w:spacing w:after="0" w:line="240" w:lineRule="auto"/>
        <w:rPr>
          <w:rFonts w:asciiTheme="minorHAnsi" w:hAnsiTheme="minorHAnsi" w:cstheme="minorHAnsi"/>
        </w:rPr>
      </w:pPr>
    </w:p>
    <w:p w14:paraId="1B5D2F8A" w14:textId="30D32995" w:rsidR="002A0DF0" w:rsidRPr="002E6BFB" w:rsidRDefault="002A0DF0"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You must ensure that any software you use in relation to the Service is properly licensed.</w:t>
      </w:r>
    </w:p>
    <w:p w14:paraId="60F5865D" w14:textId="77777777" w:rsidR="002A0DF0" w:rsidRPr="002E6BFB" w:rsidRDefault="002A0DF0" w:rsidP="002A0DF0">
      <w:pPr>
        <w:autoSpaceDE w:val="0"/>
        <w:autoSpaceDN w:val="0"/>
        <w:adjustRightInd w:val="0"/>
        <w:spacing w:after="0" w:line="240" w:lineRule="auto"/>
        <w:rPr>
          <w:rFonts w:asciiTheme="minorHAnsi" w:hAnsiTheme="minorHAnsi" w:cstheme="minorHAnsi"/>
        </w:rPr>
      </w:pPr>
    </w:p>
    <w:p w14:paraId="463097B2" w14:textId="2572B7A1" w:rsidR="002A0DF0" w:rsidRPr="002E6BFB" w:rsidRDefault="002A0DF0"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lastRenderedPageBreak/>
        <w:tab/>
        <w:t>The use of a Local Area Network (LAN) for personal use is permitted, however the set-up and configuration of a LAN connected to the modem is not supported by customer service.</w:t>
      </w:r>
    </w:p>
    <w:p w14:paraId="51384F72" w14:textId="77777777" w:rsidR="002A0DF0" w:rsidRPr="002E6BFB" w:rsidRDefault="002A0DF0" w:rsidP="002A0DF0">
      <w:pPr>
        <w:autoSpaceDE w:val="0"/>
        <w:autoSpaceDN w:val="0"/>
        <w:adjustRightInd w:val="0"/>
        <w:spacing w:after="0" w:line="240" w:lineRule="auto"/>
        <w:rPr>
          <w:rFonts w:asciiTheme="minorHAnsi" w:hAnsiTheme="minorHAnsi" w:cstheme="minorHAnsi"/>
        </w:rPr>
      </w:pPr>
    </w:p>
    <w:p w14:paraId="784CA2B3" w14:textId="46E65A00" w:rsidR="002A0DF0" w:rsidRPr="002E6BFB" w:rsidRDefault="007771EF"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2A0DF0" w:rsidRPr="002E6BFB">
        <w:rPr>
          <w:rFonts w:asciiTheme="minorHAnsi" w:hAnsiTheme="minorHAnsi" w:cstheme="minorHAnsi"/>
          <w:sz w:val="22"/>
          <w:szCs w:val="22"/>
        </w:rPr>
        <w:t>All IP addresses provided by us for your use remain our property. Most Services</w:t>
      </w:r>
      <w:r w:rsidRPr="002E6BFB">
        <w:rPr>
          <w:rFonts w:asciiTheme="minorHAnsi" w:hAnsiTheme="minorHAnsi" w:cstheme="minorHAnsi"/>
          <w:sz w:val="22"/>
          <w:szCs w:val="22"/>
        </w:rPr>
        <w:t xml:space="preserve"> </w:t>
      </w:r>
      <w:r w:rsidR="002A0DF0" w:rsidRPr="002E6BFB">
        <w:rPr>
          <w:rFonts w:asciiTheme="minorHAnsi" w:hAnsiTheme="minorHAnsi" w:cstheme="minorHAnsi"/>
          <w:sz w:val="22"/>
          <w:szCs w:val="22"/>
        </w:rPr>
        <w:t xml:space="preserve">include </w:t>
      </w:r>
      <w:r w:rsidR="00E475E7" w:rsidRPr="002E6BFB">
        <w:rPr>
          <w:rFonts w:asciiTheme="minorHAnsi" w:hAnsiTheme="minorHAnsi" w:cstheme="minorHAnsi"/>
          <w:sz w:val="22"/>
          <w:szCs w:val="22"/>
        </w:rPr>
        <w:t xml:space="preserve">either a static or </w:t>
      </w:r>
      <w:r w:rsidR="002A0DF0" w:rsidRPr="002E6BFB">
        <w:rPr>
          <w:rFonts w:asciiTheme="minorHAnsi" w:hAnsiTheme="minorHAnsi" w:cstheme="minorHAnsi"/>
          <w:sz w:val="22"/>
          <w:szCs w:val="22"/>
        </w:rPr>
        <w:t xml:space="preserve">a dynamic IP address. </w:t>
      </w:r>
      <w:r w:rsidR="00E475E7" w:rsidRPr="002E6BFB">
        <w:rPr>
          <w:rFonts w:asciiTheme="minorHAnsi" w:hAnsiTheme="minorHAnsi" w:cstheme="minorHAnsi"/>
          <w:sz w:val="22"/>
          <w:szCs w:val="22"/>
        </w:rPr>
        <w:t>With a dynamic</w:t>
      </w:r>
      <w:r w:rsidR="002A0DF0" w:rsidRPr="002E6BFB">
        <w:rPr>
          <w:rFonts w:asciiTheme="minorHAnsi" w:hAnsiTheme="minorHAnsi" w:cstheme="minorHAnsi"/>
          <w:sz w:val="22"/>
          <w:szCs w:val="22"/>
        </w:rPr>
        <w:t xml:space="preserve"> IP address </w:t>
      </w:r>
      <w:r w:rsidR="00E475E7" w:rsidRPr="002E6BFB">
        <w:rPr>
          <w:rFonts w:asciiTheme="minorHAnsi" w:hAnsiTheme="minorHAnsi" w:cstheme="minorHAnsi"/>
          <w:sz w:val="22"/>
          <w:szCs w:val="22"/>
        </w:rPr>
        <w:t xml:space="preserve">service a new IP address </w:t>
      </w:r>
      <w:r w:rsidR="002A0DF0" w:rsidRPr="002E6BFB">
        <w:rPr>
          <w:rFonts w:asciiTheme="minorHAnsi" w:hAnsiTheme="minorHAnsi" w:cstheme="minorHAnsi"/>
          <w:sz w:val="22"/>
          <w:szCs w:val="22"/>
        </w:rPr>
        <w:t xml:space="preserve">is usually allocated </w:t>
      </w:r>
      <w:r w:rsidR="00E475E7" w:rsidRPr="002E6BFB">
        <w:rPr>
          <w:rFonts w:asciiTheme="minorHAnsi" w:hAnsiTheme="minorHAnsi" w:cstheme="minorHAnsi"/>
          <w:sz w:val="22"/>
          <w:szCs w:val="22"/>
        </w:rPr>
        <w:t xml:space="preserve">when the </w:t>
      </w:r>
      <w:r w:rsidR="002A0DF0" w:rsidRPr="002E6BFB">
        <w:rPr>
          <w:rFonts w:asciiTheme="minorHAnsi" w:hAnsiTheme="minorHAnsi" w:cstheme="minorHAnsi"/>
          <w:sz w:val="22"/>
          <w:szCs w:val="22"/>
        </w:rPr>
        <w:t>modem</w:t>
      </w:r>
      <w:r w:rsidRPr="002E6BFB">
        <w:rPr>
          <w:rFonts w:asciiTheme="minorHAnsi" w:hAnsiTheme="minorHAnsi" w:cstheme="minorHAnsi"/>
          <w:sz w:val="22"/>
          <w:szCs w:val="22"/>
        </w:rPr>
        <w:t>/router</w:t>
      </w:r>
      <w:r w:rsidR="002A0DF0" w:rsidRPr="002E6BFB">
        <w:rPr>
          <w:rFonts w:asciiTheme="minorHAnsi" w:hAnsiTheme="minorHAnsi" w:cstheme="minorHAnsi"/>
          <w:sz w:val="22"/>
          <w:szCs w:val="22"/>
        </w:rPr>
        <w:t xml:space="preserve"> are rebooted. The IP address remains until the next time the</w:t>
      </w:r>
      <w:r w:rsidRPr="002E6BFB">
        <w:rPr>
          <w:rFonts w:asciiTheme="minorHAnsi" w:hAnsiTheme="minorHAnsi" w:cstheme="minorHAnsi"/>
          <w:sz w:val="22"/>
          <w:szCs w:val="22"/>
        </w:rPr>
        <w:t xml:space="preserve"> </w:t>
      </w:r>
      <w:r w:rsidR="002A0DF0" w:rsidRPr="002E6BFB">
        <w:rPr>
          <w:rFonts w:asciiTheme="minorHAnsi" w:hAnsiTheme="minorHAnsi" w:cstheme="minorHAnsi"/>
          <w:sz w:val="22"/>
          <w:szCs w:val="22"/>
        </w:rPr>
        <w:t>computer and modem</w:t>
      </w:r>
      <w:r w:rsidRPr="002E6BFB">
        <w:rPr>
          <w:rFonts w:asciiTheme="minorHAnsi" w:hAnsiTheme="minorHAnsi" w:cstheme="minorHAnsi"/>
          <w:sz w:val="22"/>
          <w:szCs w:val="22"/>
        </w:rPr>
        <w:t>/router</w:t>
      </w:r>
      <w:r w:rsidR="002A0DF0" w:rsidRPr="002E6BFB">
        <w:rPr>
          <w:rFonts w:asciiTheme="minorHAnsi" w:hAnsiTheme="minorHAnsi" w:cstheme="minorHAnsi"/>
          <w:sz w:val="22"/>
          <w:szCs w:val="22"/>
        </w:rPr>
        <w:t xml:space="preserve"> are switched off. Where </w:t>
      </w:r>
      <w:r w:rsidRPr="002E6BFB">
        <w:rPr>
          <w:rFonts w:asciiTheme="minorHAnsi" w:hAnsiTheme="minorHAnsi" w:cstheme="minorHAnsi"/>
          <w:sz w:val="22"/>
          <w:szCs w:val="22"/>
        </w:rPr>
        <w:t xml:space="preserve">a static IP address is </w:t>
      </w:r>
      <w:r w:rsidR="002A0DF0" w:rsidRPr="002E6BFB">
        <w:rPr>
          <w:rFonts w:asciiTheme="minorHAnsi" w:hAnsiTheme="minorHAnsi" w:cstheme="minorHAnsi"/>
          <w:sz w:val="22"/>
          <w:szCs w:val="22"/>
        </w:rPr>
        <w:t xml:space="preserve">provided, </w:t>
      </w:r>
      <w:r w:rsidR="00E475E7" w:rsidRPr="002E6BFB">
        <w:rPr>
          <w:rFonts w:asciiTheme="minorHAnsi" w:hAnsiTheme="minorHAnsi" w:cstheme="minorHAnsi"/>
          <w:sz w:val="22"/>
          <w:szCs w:val="22"/>
        </w:rPr>
        <w:t>the</w:t>
      </w:r>
      <w:r w:rsidR="002A0DF0" w:rsidRPr="002E6BFB">
        <w:rPr>
          <w:rFonts w:asciiTheme="minorHAnsi" w:hAnsiTheme="minorHAnsi" w:cstheme="minorHAnsi"/>
          <w:sz w:val="22"/>
          <w:szCs w:val="22"/>
        </w:rPr>
        <w:t xml:space="preserve"> modem</w:t>
      </w:r>
      <w:r w:rsidRPr="002E6BFB">
        <w:rPr>
          <w:rFonts w:asciiTheme="minorHAnsi" w:hAnsiTheme="minorHAnsi" w:cstheme="minorHAnsi"/>
          <w:sz w:val="22"/>
          <w:szCs w:val="22"/>
        </w:rPr>
        <w:t>/router</w:t>
      </w:r>
      <w:r w:rsidR="00E475E7" w:rsidRPr="002E6BFB">
        <w:rPr>
          <w:rFonts w:asciiTheme="minorHAnsi" w:hAnsiTheme="minorHAnsi" w:cstheme="minorHAnsi"/>
          <w:sz w:val="22"/>
          <w:szCs w:val="22"/>
        </w:rPr>
        <w:t xml:space="preserve"> will</w:t>
      </w:r>
      <w:r w:rsidR="002A0DF0" w:rsidRPr="002E6BFB">
        <w:rPr>
          <w:rFonts w:asciiTheme="minorHAnsi" w:hAnsiTheme="minorHAnsi" w:cstheme="minorHAnsi"/>
          <w:sz w:val="22"/>
          <w:szCs w:val="22"/>
        </w:rPr>
        <w:t xml:space="preserve"> connect using </w:t>
      </w:r>
      <w:r w:rsidR="00E475E7" w:rsidRPr="002E6BFB">
        <w:rPr>
          <w:rFonts w:asciiTheme="minorHAnsi" w:hAnsiTheme="minorHAnsi" w:cstheme="minorHAnsi"/>
          <w:sz w:val="22"/>
          <w:szCs w:val="22"/>
        </w:rPr>
        <w:t>the allocated</w:t>
      </w:r>
      <w:r w:rsidR="002A0DF0" w:rsidRPr="002E6BFB">
        <w:rPr>
          <w:rFonts w:asciiTheme="minorHAnsi" w:hAnsiTheme="minorHAnsi" w:cstheme="minorHAnsi"/>
          <w:sz w:val="22"/>
          <w:szCs w:val="22"/>
        </w:rPr>
        <w:t xml:space="preserve"> static IP address.</w:t>
      </w:r>
    </w:p>
    <w:p w14:paraId="2F0AA883" w14:textId="77777777" w:rsidR="007771EF" w:rsidRPr="002E6BFB" w:rsidRDefault="007771EF" w:rsidP="007771EF">
      <w:pPr>
        <w:autoSpaceDE w:val="0"/>
        <w:autoSpaceDN w:val="0"/>
        <w:adjustRightInd w:val="0"/>
        <w:spacing w:after="0" w:line="240" w:lineRule="auto"/>
        <w:ind w:left="720" w:hanging="720"/>
        <w:rPr>
          <w:rFonts w:asciiTheme="minorHAnsi" w:hAnsiTheme="minorHAnsi" w:cstheme="minorHAnsi"/>
        </w:rPr>
      </w:pPr>
    </w:p>
    <w:p w14:paraId="46EF6A41" w14:textId="52BFBE35" w:rsidR="002A0DF0" w:rsidRPr="002E6BFB" w:rsidRDefault="007771EF"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2A0DF0" w:rsidRPr="002E6BFB">
        <w:rPr>
          <w:rFonts w:asciiTheme="minorHAnsi" w:hAnsiTheme="minorHAnsi" w:cstheme="minorHAnsi"/>
          <w:sz w:val="22"/>
          <w:szCs w:val="22"/>
        </w:rPr>
        <w:t>We may at any time adjust aspects of the Service for security or Network</w:t>
      </w:r>
      <w:r w:rsidRPr="002E6BFB">
        <w:rPr>
          <w:rFonts w:asciiTheme="minorHAnsi" w:hAnsiTheme="minorHAnsi" w:cstheme="minorHAnsi"/>
          <w:sz w:val="22"/>
          <w:szCs w:val="22"/>
        </w:rPr>
        <w:t xml:space="preserve"> </w:t>
      </w:r>
      <w:r w:rsidR="002A0DF0" w:rsidRPr="002E6BFB">
        <w:rPr>
          <w:rFonts w:asciiTheme="minorHAnsi" w:hAnsiTheme="minorHAnsi" w:cstheme="minorHAnsi"/>
          <w:sz w:val="22"/>
          <w:szCs w:val="22"/>
        </w:rPr>
        <w:t>management reasons, including, without limitation:</w:t>
      </w:r>
    </w:p>
    <w:p w14:paraId="69CC1016" w14:textId="77777777" w:rsidR="007771EF" w:rsidRPr="002E6BFB" w:rsidRDefault="007771EF" w:rsidP="002A0DF0">
      <w:pPr>
        <w:autoSpaceDE w:val="0"/>
        <w:autoSpaceDN w:val="0"/>
        <w:adjustRightInd w:val="0"/>
        <w:spacing w:after="0" w:line="240" w:lineRule="auto"/>
        <w:rPr>
          <w:rFonts w:asciiTheme="minorHAnsi" w:hAnsiTheme="minorHAnsi" w:cstheme="minorHAnsi"/>
        </w:rPr>
      </w:pPr>
    </w:p>
    <w:p w14:paraId="5491F8FA" w14:textId="692D5532" w:rsidR="002A0DF0" w:rsidRPr="002E6BFB" w:rsidRDefault="002A0DF0" w:rsidP="008975A4">
      <w:pPr>
        <w:pStyle w:val="Default"/>
        <w:numPr>
          <w:ilvl w:val="2"/>
          <w:numId w:val="113"/>
        </w:numPr>
        <w:spacing w:after="127"/>
        <w:rPr>
          <w:rFonts w:asciiTheme="minorHAnsi" w:hAnsiTheme="minorHAnsi" w:cstheme="minorHAnsi"/>
          <w:sz w:val="22"/>
          <w:szCs w:val="22"/>
        </w:rPr>
      </w:pPr>
      <w:r w:rsidRPr="002E6BFB">
        <w:rPr>
          <w:rFonts w:asciiTheme="minorHAnsi" w:hAnsiTheme="minorHAnsi" w:cstheme="minorHAnsi"/>
          <w:sz w:val="22"/>
          <w:szCs w:val="22"/>
        </w:rPr>
        <w:t>deleting transitory data that has been stored on our servers for longer than</w:t>
      </w:r>
      <w:r w:rsidR="007771EF" w:rsidRPr="002E6BFB">
        <w:rPr>
          <w:rFonts w:asciiTheme="minorHAnsi" w:hAnsiTheme="minorHAnsi" w:cstheme="minorHAnsi"/>
          <w:sz w:val="22"/>
          <w:szCs w:val="22"/>
        </w:rPr>
        <w:t xml:space="preserve"> </w:t>
      </w:r>
      <w:r w:rsidRPr="002E6BFB">
        <w:rPr>
          <w:rFonts w:asciiTheme="minorHAnsi" w:hAnsiTheme="minorHAnsi" w:cstheme="minorHAnsi"/>
          <w:sz w:val="22"/>
          <w:szCs w:val="22"/>
        </w:rPr>
        <w:t>90 days;</w:t>
      </w:r>
    </w:p>
    <w:p w14:paraId="29653186" w14:textId="46CAB29D" w:rsidR="002A0DF0" w:rsidRPr="002E6BFB" w:rsidRDefault="002A0DF0" w:rsidP="008975A4">
      <w:pPr>
        <w:pStyle w:val="Default"/>
        <w:numPr>
          <w:ilvl w:val="2"/>
          <w:numId w:val="113"/>
        </w:numPr>
        <w:spacing w:after="127"/>
        <w:rPr>
          <w:rFonts w:asciiTheme="minorHAnsi" w:hAnsiTheme="minorHAnsi" w:cstheme="minorHAnsi"/>
          <w:sz w:val="22"/>
          <w:szCs w:val="22"/>
        </w:rPr>
      </w:pPr>
      <w:r w:rsidRPr="002E6BFB">
        <w:rPr>
          <w:rFonts w:asciiTheme="minorHAnsi" w:hAnsiTheme="minorHAnsi" w:cstheme="minorHAnsi"/>
          <w:sz w:val="22"/>
          <w:szCs w:val="22"/>
        </w:rPr>
        <w:t>deleting stored email messages that are older than 90 days;</w:t>
      </w:r>
    </w:p>
    <w:p w14:paraId="18ECE9F7" w14:textId="70DBE5CA" w:rsidR="002E336A" w:rsidRPr="002E6BFB" w:rsidRDefault="002A0DF0" w:rsidP="008975A4">
      <w:pPr>
        <w:pStyle w:val="Default"/>
        <w:numPr>
          <w:ilvl w:val="2"/>
          <w:numId w:val="113"/>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rejecting any incoming email messages and attachments that exceed </w:t>
      </w:r>
      <w:r w:rsidR="002E336A" w:rsidRPr="002E6BFB">
        <w:rPr>
          <w:rFonts w:asciiTheme="minorHAnsi" w:hAnsiTheme="minorHAnsi" w:cstheme="minorHAnsi"/>
          <w:sz w:val="22"/>
          <w:szCs w:val="22"/>
        </w:rPr>
        <w:t>2</w:t>
      </w:r>
      <w:r w:rsidRPr="002E6BFB">
        <w:rPr>
          <w:rFonts w:asciiTheme="minorHAnsi" w:hAnsiTheme="minorHAnsi" w:cstheme="minorHAnsi"/>
          <w:sz w:val="22"/>
          <w:szCs w:val="22"/>
        </w:rPr>
        <w:t>0</w:t>
      </w:r>
      <w:r w:rsidR="007771EF"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Megabytes (including encapsulation); </w:t>
      </w:r>
    </w:p>
    <w:p w14:paraId="2E2DF0BD" w14:textId="49F84D78" w:rsidR="002A0DF0" w:rsidRPr="002E6BFB" w:rsidRDefault="002A0DF0" w:rsidP="008975A4">
      <w:pPr>
        <w:pStyle w:val="Default"/>
        <w:numPr>
          <w:ilvl w:val="2"/>
          <w:numId w:val="113"/>
        </w:numPr>
        <w:spacing w:after="127"/>
        <w:rPr>
          <w:rFonts w:asciiTheme="minorHAnsi" w:hAnsiTheme="minorHAnsi" w:cstheme="minorHAnsi"/>
          <w:sz w:val="22"/>
          <w:szCs w:val="22"/>
        </w:rPr>
      </w:pPr>
      <w:r w:rsidRPr="002E6BFB">
        <w:rPr>
          <w:rFonts w:asciiTheme="minorHAnsi" w:hAnsiTheme="minorHAnsi" w:cstheme="minorHAnsi"/>
          <w:sz w:val="22"/>
          <w:szCs w:val="22"/>
        </w:rPr>
        <w:t>delivering access and content via proxy servers;</w:t>
      </w:r>
    </w:p>
    <w:p w14:paraId="4EF30DCC" w14:textId="306E1EA0" w:rsidR="002A0DF0" w:rsidRPr="002E6BFB" w:rsidRDefault="002A0DF0" w:rsidP="008975A4">
      <w:pPr>
        <w:pStyle w:val="Default"/>
        <w:numPr>
          <w:ilvl w:val="2"/>
          <w:numId w:val="113"/>
        </w:numPr>
        <w:spacing w:after="127"/>
        <w:rPr>
          <w:rFonts w:asciiTheme="minorHAnsi" w:hAnsiTheme="minorHAnsi" w:cstheme="minorHAnsi"/>
          <w:sz w:val="22"/>
          <w:szCs w:val="22"/>
        </w:rPr>
      </w:pPr>
      <w:r w:rsidRPr="002E6BFB">
        <w:rPr>
          <w:rFonts w:asciiTheme="minorHAnsi" w:hAnsiTheme="minorHAnsi" w:cstheme="minorHAnsi"/>
          <w:sz w:val="22"/>
          <w:szCs w:val="22"/>
        </w:rPr>
        <w:t>limiting the number of addresses to whom an outgoing email can be sent;</w:t>
      </w:r>
    </w:p>
    <w:p w14:paraId="0BCE9562" w14:textId="25A72F5D" w:rsidR="002A0DF0" w:rsidRPr="002E6BFB" w:rsidRDefault="002A0DF0" w:rsidP="008975A4">
      <w:pPr>
        <w:pStyle w:val="Default"/>
        <w:numPr>
          <w:ilvl w:val="2"/>
          <w:numId w:val="113"/>
        </w:numPr>
        <w:spacing w:after="127"/>
        <w:rPr>
          <w:rFonts w:asciiTheme="minorHAnsi" w:hAnsiTheme="minorHAnsi" w:cstheme="minorHAnsi"/>
          <w:sz w:val="22"/>
          <w:szCs w:val="22"/>
        </w:rPr>
      </w:pPr>
      <w:r w:rsidRPr="002E6BFB">
        <w:rPr>
          <w:rFonts w:asciiTheme="minorHAnsi" w:hAnsiTheme="minorHAnsi" w:cstheme="minorHAnsi"/>
          <w:sz w:val="22"/>
          <w:szCs w:val="22"/>
        </w:rPr>
        <w:t>refusing to accept incoming email messages to mailboxes that have</w:t>
      </w:r>
      <w:r w:rsidR="007771EF" w:rsidRPr="002E6BFB">
        <w:rPr>
          <w:rFonts w:asciiTheme="minorHAnsi" w:hAnsiTheme="minorHAnsi" w:cstheme="minorHAnsi"/>
          <w:sz w:val="22"/>
          <w:szCs w:val="22"/>
        </w:rPr>
        <w:t xml:space="preserve"> </w:t>
      </w:r>
      <w:r w:rsidRPr="002E6BFB">
        <w:rPr>
          <w:rFonts w:asciiTheme="minorHAnsi" w:hAnsiTheme="minorHAnsi" w:cstheme="minorHAnsi"/>
          <w:sz w:val="22"/>
          <w:szCs w:val="22"/>
        </w:rPr>
        <w:t>exceeded the email storage limit;</w:t>
      </w:r>
    </w:p>
    <w:p w14:paraId="7BC8A3D4" w14:textId="266FC10D" w:rsidR="002A0DF0" w:rsidRPr="002E6BFB" w:rsidRDefault="002A0DF0" w:rsidP="008975A4">
      <w:pPr>
        <w:pStyle w:val="Default"/>
        <w:numPr>
          <w:ilvl w:val="2"/>
          <w:numId w:val="113"/>
        </w:numPr>
        <w:spacing w:after="127"/>
        <w:rPr>
          <w:rFonts w:asciiTheme="minorHAnsi" w:hAnsiTheme="minorHAnsi" w:cstheme="minorHAnsi"/>
          <w:sz w:val="22"/>
          <w:szCs w:val="22"/>
        </w:rPr>
      </w:pPr>
      <w:r w:rsidRPr="002E6BFB">
        <w:rPr>
          <w:rFonts w:asciiTheme="minorHAnsi" w:hAnsiTheme="minorHAnsi" w:cstheme="minorHAnsi"/>
          <w:sz w:val="22"/>
          <w:szCs w:val="22"/>
        </w:rPr>
        <w:t>managing the Network to prioritise certain types of Internet traffic over</w:t>
      </w:r>
      <w:r w:rsidR="007771EF" w:rsidRPr="002E6BFB">
        <w:rPr>
          <w:rFonts w:asciiTheme="minorHAnsi" w:hAnsiTheme="minorHAnsi" w:cstheme="minorHAnsi"/>
          <w:sz w:val="22"/>
          <w:szCs w:val="22"/>
        </w:rPr>
        <w:t xml:space="preserve"> </w:t>
      </w:r>
      <w:r w:rsidRPr="002E6BFB">
        <w:rPr>
          <w:rFonts w:asciiTheme="minorHAnsi" w:hAnsiTheme="minorHAnsi" w:cstheme="minorHAnsi"/>
          <w:sz w:val="22"/>
          <w:szCs w:val="22"/>
        </w:rPr>
        <w:t>others; and</w:t>
      </w:r>
    </w:p>
    <w:p w14:paraId="0A84A3FA" w14:textId="05491857" w:rsidR="002A0DF0" w:rsidRPr="002E6BFB" w:rsidRDefault="002A0DF0" w:rsidP="008975A4">
      <w:pPr>
        <w:pStyle w:val="Default"/>
        <w:numPr>
          <w:ilvl w:val="2"/>
          <w:numId w:val="113"/>
        </w:numPr>
        <w:spacing w:after="127"/>
        <w:rPr>
          <w:rFonts w:asciiTheme="minorHAnsi" w:hAnsiTheme="minorHAnsi" w:cstheme="minorHAnsi"/>
          <w:sz w:val="22"/>
          <w:szCs w:val="22"/>
        </w:rPr>
      </w:pPr>
      <w:r w:rsidRPr="002E6BFB">
        <w:rPr>
          <w:rFonts w:asciiTheme="minorHAnsi" w:hAnsiTheme="minorHAnsi" w:cstheme="minorHAnsi"/>
          <w:sz w:val="22"/>
          <w:szCs w:val="22"/>
        </w:rPr>
        <w:t>blocking or filtering specific Internet ports.</w:t>
      </w:r>
    </w:p>
    <w:p w14:paraId="1D936D5D" w14:textId="77777777" w:rsidR="007771EF" w:rsidRPr="002E6BFB" w:rsidRDefault="007771EF" w:rsidP="007771EF">
      <w:pPr>
        <w:autoSpaceDE w:val="0"/>
        <w:autoSpaceDN w:val="0"/>
        <w:adjustRightInd w:val="0"/>
        <w:spacing w:after="0" w:line="240" w:lineRule="auto"/>
        <w:ind w:firstLine="720"/>
        <w:rPr>
          <w:rFonts w:asciiTheme="minorHAnsi" w:hAnsiTheme="minorHAnsi" w:cstheme="minorHAnsi"/>
        </w:rPr>
      </w:pPr>
    </w:p>
    <w:p w14:paraId="3BD73D76" w14:textId="51CFEA85" w:rsidR="002A0DF0" w:rsidRPr="002E6BFB" w:rsidRDefault="007771EF"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2A0DF0" w:rsidRPr="002E6BFB">
        <w:rPr>
          <w:rFonts w:asciiTheme="minorHAnsi" w:hAnsiTheme="minorHAnsi" w:cstheme="minorHAnsi"/>
          <w:sz w:val="22"/>
          <w:szCs w:val="22"/>
        </w:rPr>
        <w:t>You are responsible for providing any security or privacy measures for your</w:t>
      </w:r>
      <w:r w:rsidRPr="002E6BFB">
        <w:rPr>
          <w:rFonts w:asciiTheme="minorHAnsi" w:hAnsiTheme="minorHAnsi" w:cstheme="minorHAnsi"/>
          <w:sz w:val="22"/>
          <w:szCs w:val="22"/>
        </w:rPr>
        <w:t xml:space="preserve"> </w:t>
      </w:r>
      <w:r w:rsidR="002A0DF0" w:rsidRPr="002E6BFB">
        <w:rPr>
          <w:rFonts w:asciiTheme="minorHAnsi" w:hAnsiTheme="minorHAnsi" w:cstheme="minorHAnsi"/>
          <w:sz w:val="22"/>
          <w:szCs w:val="22"/>
        </w:rPr>
        <w:t>computer networks and any data stored on those networks or accessed through the</w:t>
      </w:r>
      <w:r w:rsidRPr="002E6BFB">
        <w:rPr>
          <w:rFonts w:asciiTheme="minorHAnsi" w:hAnsiTheme="minorHAnsi" w:cstheme="minorHAnsi"/>
          <w:sz w:val="22"/>
          <w:szCs w:val="22"/>
        </w:rPr>
        <w:t xml:space="preserve"> </w:t>
      </w:r>
      <w:r w:rsidR="002A0DF0" w:rsidRPr="002E6BFB">
        <w:rPr>
          <w:rFonts w:asciiTheme="minorHAnsi" w:hAnsiTheme="minorHAnsi" w:cstheme="minorHAnsi"/>
          <w:sz w:val="22"/>
          <w:szCs w:val="22"/>
        </w:rPr>
        <w:t>Service. We will not be liable to you in respect of any loss, damage, costs or</w:t>
      </w:r>
      <w:r w:rsidRPr="002E6BFB">
        <w:rPr>
          <w:rFonts w:asciiTheme="minorHAnsi" w:hAnsiTheme="minorHAnsi" w:cstheme="minorHAnsi"/>
          <w:sz w:val="22"/>
          <w:szCs w:val="22"/>
        </w:rPr>
        <w:t xml:space="preserve"> </w:t>
      </w:r>
      <w:r w:rsidR="002A0DF0" w:rsidRPr="002E6BFB">
        <w:rPr>
          <w:rFonts w:asciiTheme="minorHAnsi" w:hAnsiTheme="minorHAnsi" w:cstheme="minorHAnsi"/>
          <w:sz w:val="22"/>
          <w:szCs w:val="22"/>
        </w:rPr>
        <w:t>expenses incurred by you in connection with your failure to provide that security.</w:t>
      </w:r>
    </w:p>
    <w:p w14:paraId="4B5DA5F1" w14:textId="77777777" w:rsidR="007771EF" w:rsidRPr="002E6BFB" w:rsidRDefault="007771EF" w:rsidP="002A0DF0">
      <w:pPr>
        <w:autoSpaceDE w:val="0"/>
        <w:autoSpaceDN w:val="0"/>
        <w:adjustRightInd w:val="0"/>
        <w:spacing w:after="0" w:line="240" w:lineRule="auto"/>
        <w:rPr>
          <w:rFonts w:asciiTheme="minorHAnsi" w:hAnsiTheme="minorHAnsi" w:cstheme="minorHAnsi"/>
        </w:rPr>
      </w:pPr>
    </w:p>
    <w:p w14:paraId="62B3F2BA" w14:textId="40DF1147" w:rsidR="002A0DF0" w:rsidRPr="002E6BFB" w:rsidRDefault="007771EF"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2A0DF0" w:rsidRPr="002E6BFB">
        <w:rPr>
          <w:rFonts w:asciiTheme="minorHAnsi" w:hAnsiTheme="minorHAnsi" w:cstheme="minorHAnsi"/>
          <w:sz w:val="22"/>
          <w:szCs w:val="22"/>
        </w:rPr>
        <w:t>You may request additional users on the Service in accordance with the Pricing</w:t>
      </w:r>
      <w:r w:rsidRPr="002E6BFB">
        <w:rPr>
          <w:rFonts w:asciiTheme="minorHAnsi" w:hAnsiTheme="minorHAnsi" w:cstheme="minorHAnsi"/>
          <w:sz w:val="22"/>
          <w:szCs w:val="22"/>
        </w:rPr>
        <w:t xml:space="preserve"> </w:t>
      </w:r>
      <w:r w:rsidR="002A0DF0" w:rsidRPr="002E6BFB">
        <w:rPr>
          <w:rFonts w:asciiTheme="minorHAnsi" w:hAnsiTheme="minorHAnsi" w:cstheme="minorHAnsi"/>
          <w:sz w:val="22"/>
          <w:szCs w:val="22"/>
        </w:rPr>
        <w:t>Schedule</w:t>
      </w:r>
    </w:p>
    <w:p w14:paraId="2C73C428" w14:textId="77777777" w:rsidR="007771EF" w:rsidRPr="002E6BFB" w:rsidRDefault="007771EF" w:rsidP="002A0DF0">
      <w:pPr>
        <w:autoSpaceDE w:val="0"/>
        <w:autoSpaceDN w:val="0"/>
        <w:adjustRightInd w:val="0"/>
        <w:spacing w:after="0" w:line="240" w:lineRule="auto"/>
        <w:rPr>
          <w:rFonts w:asciiTheme="minorHAnsi" w:hAnsiTheme="minorHAnsi" w:cstheme="minorHAnsi"/>
        </w:rPr>
      </w:pPr>
    </w:p>
    <w:p w14:paraId="7038EC4C" w14:textId="0441F698" w:rsidR="002A0DF0" w:rsidRPr="002E6BFB" w:rsidRDefault="007771EF"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2A0DF0" w:rsidRPr="002E6BFB">
        <w:rPr>
          <w:rFonts w:asciiTheme="minorHAnsi" w:hAnsiTheme="minorHAnsi" w:cstheme="minorHAnsi"/>
          <w:sz w:val="22"/>
          <w:szCs w:val="22"/>
        </w:rPr>
        <w:t>You must take reasonable steps to ensure that others do not gain unauthorised</w:t>
      </w:r>
      <w:r w:rsidRPr="002E6BFB">
        <w:rPr>
          <w:rFonts w:asciiTheme="minorHAnsi" w:hAnsiTheme="minorHAnsi" w:cstheme="minorHAnsi"/>
          <w:sz w:val="22"/>
          <w:szCs w:val="22"/>
        </w:rPr>
        <w:t xml:space="preserve"> </w:t>
      </w:r>
      <w:r w:rsidR="002A0DF0" w:rsidRPr="002E6BFB">
        <w:rPr>
          <w:rFonts w:asciiTheme="minorHAnsi" w:hAnsiTheme="minorHAnsi" w:cstheme="minorHAnsi"/>
          <w:sz w:val="22"/>
          <w:szCs w:val="22"/>
        </w:rPr>
        <w:t>access to the Service through your account. We recommend that you do not</w:t>
      </w:r>
      <w:r w:rsidRPr="002E6BFB">
        <w:rPr>
          <w:rFonts w:asciiTheme="minorHAnsi" w:hAnsiTheme="minorHAnsi" w:cstheme="minorHAnsi"/>
          <w:sz w:val="22"/>
          <w:szCs w:val="22"/>
        </w:rPr>
        <w:t xml:space="preserve"> </w:t>
      </w:r>
      <w:r w:rsidR="002A0DF0" w:rsidRPr="002E6BFB">
        <w:rPr>
          <w:rFonts w:asciiTheme="minorHAnsi" w:hAnsiTheme="minorHAnsi" w:cstheme="minorHAnsi"/>
          <w:sz w:val="22"/>
          <w:szCs w:val="22"/>
        </w:rPr>
        <w:t>disclose your password to others and that you change your password regularly.</w:t>
      </w:r>
    </w:p>
    <w:p w14:paraId="52CE2189" w14:textId="77777777" w:rsidR="007771EF" w:rsidRPr="002E6BFB" w:rsidRDefault="007771EF" w:rsidP="002A0DF0">
      <w:pPr>
        <w:autoSpaceDE w:val="0"/>
        <w:autoSpaceDN w:val="0"/>
        <w:adjustRightInd w:val="0"/>
        <w:spacing w:after="0" w:line="240" w:lineRule="auto"/>
        <w:rPr>
          <w:rFonts w:asciiTheme="minorHAnsi" w:hAnsiTheme="minorHAnsi" w:cstheme="minorHAnsi"/>
        </w:rPr>
      </w:pPr>
    </w:p>
    <w:p w14:paraId="48E95D69" w14:textId="4038E24A" w:rsidR="002A0DF0" w:rsidRPr="002E6BFB" w:rsidRDefault="007771EF"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2A0DF0" w:rsidRPr="002E6BFB">
        <w:rPr>
          <w:rFonts w:asciiTheme="minorHAnsi" w:hAnsiTheme="minorHAnsi" w:cstheme="minorHAnsi"/>
          <w:sz w:val="22"/>
          <w:szCs w:val="22"/>
        </w:rPr>
        <w:t>We may monitor use of the Service to investigate a breach (or suspected breach) upon the request of an authorised authority.</w:t>
      </w:r>
    </w:p>
    <w:p w14:paraId="3BB15A6A" w14:textId="77777777" w:rsidR="007771EF" w:rsidRPr="002E6BFB" w:rsidRDefault="007771EF" w:rsidP="008975A4">
      <w:pPr>
        <w:pStyle w:val="Default"/>
        <w:ind w:left="709"/>
        <w:rPr>
          <w:rFonts w:asciiTheme="minorHAnsi" w:hAnsiTheme="minorHAnsi" w:cstheme="minorHAnsi"/>
          <w:sz w:val="22"/>
          <w:szCs w:val="22"/>
        </w:rPr>
      </w:pPr>
    </w:p>
    <w:p w14:paraId="1DE6631C" w14:textId="62B8E0B1" w:rsidR="002A0DF0" w:rsidRPr="002E6BFB" w:rsidRDefault="007771EF"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2A0DF0" w:rsidRPr="002E6BFB">
        <w:rPr>
          <w:rFonts w:asciiTheme="minorHAnsi" w:hAnsiTheme="minorHAnsi" w:cstheme="minorHAnsi"/>
          <w:sz w:val="22"/>
          <w:szCs w:val="22"/>
        </w:rPr>
        <w:t>Where you provide your own wireless computer connection device, you are</w:t>
      </w:r>
      <w:r w:rsidRPr="002E6BFB">
        <w:rPr>
          <w:rFonts w:asciiTheme="minorHAnsi" w:hAnsiTheme="minorHAnsi" w:cstheme="minorHAnsi"/>
          <w:sz w:val="22"/>
          <w:szCs w:val="22"/>
        </w:rPr>
        <w:t xml:space="preserve"> </w:t>
      </w:r>
      <w:r w:rsidR="002A0DF0" w:rsidRPr="002E6BFB">
        <w:rPr>
          <w:rFonts w:asciiTheme="minorHAnsi" w:hAnsiTheme="minorHAnsi" w:cstheme="minorHAnsi"/>
          <w:sz w:val="22"/>
          <w:szCs w:val="22"/>
        </w:rPr>
        <w:t>responsible for any loss caused by an unauthorised interception of the Service.</w:t>
      </w:r>
    </w:p>
    <w:p w14:paraId="2286ECED" w14:textId="55EF5955" w:rsidR="00A96CC1" w:rsidRPr="002E6BFB" w:rsidRDefault="002E0779" w:rsidP="002910D2">
      <w:pPr>
        <w:pStyle w:val="Heading1"/>
        <w:numPr>
          <w:ilvl w:val="0"/>
          <w:numId w:val="50"/>
        </w:numPr>
      </w:pPr>
      <w:bookmarkStart w:id="292" w:name="_Toc207896232"/>
      <w:r>
        <w:t>S</w:t>
      </w:r>
      <w:r w:rsidR="00A96CC1" w:rsidRPr="002E6BFB">
        <w:t>ERVICE CHARGES AND BILLING</w:t>
      </w:r>
      <w:bookmarkEnd w:id="292"/>
      <w:r w:rsidR="00A96CC1" w:rsidRPr="002E6BFB">
        <w:t xml:space="preserve"> </w:t>
      </w:r>
    </w:p>
    <w:p w14:paraId="2D3C0303" w14:textId="77777777" w:rsidR="008C212D" w:rsidRPr="002E6BFB" w:rsidRDefault="008C212D" w:rsidP="00A96CC1">
      <w:pPr>
        <w:pStyle w:val="Default"/>
        <w:rPr>
          <w:rFonts w:asciiTheme="minorHAnsi" w:hAnsiTheme="minorHAnsi" w:cstheme="minorHAnsi"/>
          <w:b/>
          <w:bCs/>
          <w:sz w:val="22"/>
          <w:szCs w:val="22"/>
        </w:rPr>
      </w:pPr>
    </w:p>
    <w:p w14:paraId="724C456E" w14:textId="77777777" w:rsidR="00A96CC1" w:rsidRPr="002E6BFB" w:rsidRDefault="008C212D" w:rsidP="002910D2">
      <w:pPr>
        <w:pStyle w:val="Heading2"/>
      </w:pPr>
      <w:bookmarkStart w:id="293" w:name="_Toc207896233"/>
      <w:r w:rsidRPr="002E6BFB">
        <w:t>Service charges</w:t>
      </w:r>
      <w:bookmarkEnd w:id="293"/>
    </w:p>
    <w:p w14:paraId="731087C4" w14:textId="77777777" w:rsidR="008C212D" w:rsidRPr="002E6BFB" w:rsidRDefault="008C212D" w:rsidP="008C212D">
      <w:pPr>
        <w:pStyle w:val="Default"/>
        <w:ind w:firstLine="720"/>
        <w:rPr>
          <w:rFonts w:asciiTheme="minorHAnsi" w:hAnsiTheme="minorHAnsi" w:cstheme="minorHAnsi"/>
          <w:sz w:val="22"/>
          <w:szCs w:val="22"/>
        </w:rPr>
      </w:pPr>
    </w:p>
    <w:p w14:paraId="5C355F51" w14:textId="2AC43E68" w:rsidR="008C212D" w:rsidRPr="002E6BFB" w:rsidRDefault="008C212D"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lastRenderedPageBreak/>
        <w:tab/>
      </w:r>
      <w:r w:rsidR="00A96CC1" w:rsidRPr="002E6BFB">
        <w:rPr>
          <w:rFonts w:asciiTheme="minorHAnsi" w:hAnsiTheme="minorHAnsi" w:cstheme="minorHAnsi"/>
          <w:sz w:val="22"/>
          <w:szCs w:val="22"/>
        </w:rPr>
        <w:t>You must pay the charges for the Service set out in the Pricing Schedule and any other charges set out in your Application and in accordance with any applicable provisions in the Pricing Schedule.</w:t>
      </w:r>
    </w:p>
    <w:p w14:paraId="06967CAC" w14:textId="77777777" w:rsidR="00A96CC1" w:rsidRPr="002E6BFB" w:rsidRDefault="00A96CC1" w:rsidP="008C212D">
      <w:pPr>
        <w:pStyle w:val="Default"/>
        <w:ind w:left="720" w:hanging="720"/>
        <w:rPr>
          <w:rFonts w:asciiTheme="minorHAnsi" w:hAnsiTheme="minorHAnsi" w:cstheme="minorHAnsi"/>
          <w:sz w:val="22"/>
          <w:szCs w:val="22"/>
        </w:rPr>
      </w:pPr>
      <w:r w:rsidRPr="002E6BFB">
        <w:rPr>
          <w:rFonts w:asciiTheme="minorHAnsi" w:hAnsiTheme="minorHAnsi" w:cstheme="minorHAnsi"/>
          <w:sz w:val="22"/>
          <w:szCs w:val="22"/>
        </w:rPr>
        <w:t xml:space="preserve"> </w:t>
      </w:r>
    </w:p>
    <w:p w14:paraId="56398895" w14:textId="3B0A09F2" w:rsidR="00A96CC1" w:rsidRDefault="008C212D"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A96CC1" w:rsidRPr="002E6BFB">
        <w:rPr>
          <w:rFonts w:asciiTheme="minorHAnsi" w:hAnsiTheme="minorHAnsi" w:cstheme="minorHAnsi"/>
          <w:sz w:val="22"/>
          <w:szCs w:val="22"/>
        </w:rPr>
        <w:t>The charges for the Service will depend on the Service option and features and characteristics for each Service option selected by you in your Application.</w:t>
      </w:r>
    </w:p>
    <w:p w14:paraId="6F719D87" w14:textId="77777777" w:rsidR="008975A4" w:rsidRPr="002E6BFB" w:rsidRDefault="008975A4" w:rsidP="008975A4">
      <w:pPr>
        <w:pStyle w:val="Default"/>
        <w:rPr>
          <w:rFonts w:asciiTheme="minorHAnsi" w:hAnsiTheme="minorHAnsi" w:cstheme="minorHAnsi"/>
          <w:sz w:val="22"/>
          <w:szCs w:val="22"/>
        </w:rPr>
      </w:pPr>
    </w:p>
    <w:p w14:paraId="78399B82" w14:textId="77777777" w:rsidR="00A96CC1" w:rsidRPr="002E6BFB" w:rsidRDefault="00A96CC1" w:rsidP="008975A4">
      <w:pPr>
        <w:pStyle w:val="Heading2"/>
      </w:pPr>
      <w:bookmarkStart w:id="294" w:name="_Toc207896234"/>
      <w:r w:rsidRPr="002E6BFB">
        <w:t>Billing</w:t>
      </w:r>
      <w:bookmarkEnd w:id="294"/>
      <w:r w:rsidRPr="002E6BFB">
        <w:t xml:space="preserve"> </w:t>
      </w:r>
    </w:p>
    <w:p w14:paraId="550FD332" w14:textId="77777777" w:rsidR="008C212D" w:rsidRPr="002E6BFB" w:rsidRDefault="008C212D" w:rsidP="008C212D">
      <w:pPr>
        <w:pStyle w:val="Default"/>
        <w:ind w:firstLine="720"/>
        <w:rPr>
          <w:rFonts w:asciiTheme="minorHAnsi" w:hAnsiTheme="minorHAnsi" w:cstheme="minorHAnsi"/>
          <w:sz w:val="22"/>
          <w:szCs w:val="22"/>
        </w:rPr>
      </w:pPr>
    </w:p>
    <w:p w14:paraId="5B260080" w14:textId="78EB969A" w:rsidR="008C212D" w:rsidRPr="002E6BFB" w:rsidRDefault="008C212D"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A96CC1" w:rsidRPr="002E6BFB">
        <w:rPr>
          <w:rFonts w:asciiTheme="minorHAnsi" w:hAnsiTheme="minorHAnsi" w:cstheme="minorHAnsi"/>
          <w:sz w:val="22"/>
          <w:szCs w:val="22"/>
        </w:rPr>
        <w:t>We will bill you for the charges for the Service in accordance with the billing period set out in the Pricing Schedule and selected by you in your Application, and any other terms set out in the Pricing Schedule.</w:t>
      </w:r>
    </w:p>
    <w:p w14:paraId="5BEE1872" w14:textId="77777777" w:rsidR="00A96CC1" w:rsidRPr="002E6BFB" w:rsidRDefault="00A96CC1" w:rsidP="008C212D">
      <w:pPr>
        <w:pStyle w:val="Default"/>
        <w:ind w:left="720" w:hanging="720"/>
        <w:rPr>
          <w:rFonts w:asciiTheme="minorHAnsi" w:hAnsiTheme="minorHAnsi" w:cstheme="minorHAnsi"/>
          <w:sz w:val="22"/>
          <w:szCs w:val="22"/>
        </w:rPr>
      </w:pPr>
      <w:r w:rsidRPr="002E6BFB">
        <w:rPr>
          <w:rFonts w:asciiTheme="minorHAnsi" w:hAnsiTheme="minorHAnsi" w:cstheme="minorHAnsi"/>
          <w:sz w:val="22"/>
          <w:szCs w:val="22"/>
        </w:rPr>
        <w:t xml:space="preserve"> </w:t>
      </w:r>
    </w:p>
    <w:p w14:paraId="582CC779" w14:textId="7ABF21C7" w:rsidR="00A96CC1" w:rsidRPr="002E6BFB" w:rsidRDefault="008C212D"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A96CC1" w:rsidRPr="002E6BFB">
        <w:rPr>
          <w:rFonts w:asciiTheme="minorHAnsi" w:hAnsiTheme="minorHAnsi" w:cstheme="minorHAnsi"/>
          <w:sz w:val="22"/>
          <w:szCs w:val="22"/>
        </w:rPr>
        <w:t xml:space="preserve">Some </w:t>
      </w:r>
      <w:r w:rsidR="00B12AE7" w:rsidRPr="002E6BFB">
        <w:rPr>
          <w:rFonts w:asciiTheme="minorHAnsi" w:hAnsiTheme="minorHAnsi" w:cstheme="minorHAnsi"/>
          <w:sz w:val="22"/>
          <w:szCs w:val="22"/>
        </w:rPr>
        <w:t>Wireless Broadband</w:t>
      </w:r>
      <w:r w:rsidR="00A96CC1" w:rsidRPr="002E6BFB">
        <w:rPr>
          <w:rFonts w:asciiTheme="minorHAnsi" w:hAnsiTheme="minorHAnsi" w:cstheme="minorHAnsi"/>
          <w:sz w:val="22"/>
          <w:szCs w:val="22"/>
        </w:rPr>
        <w:t xml:space="preserve"> Pricing Plans have a Monthly Usage Allowance. If this applies to your selected </w:t>
      </w:r>
      <w:r w:rsidR="00B12AE7" w:rsidRPr="002E6BFB">
        <w:rPr>
          <w:rFonts w:asciiTheme="minorHAnsi" w:hAnsiTheme="minorHAnsi" w:cstheme="minorHAnsi"/>
          <w:sz w:val="22"/>
          <w:szCs w:val="22"/>
        </w:rPr>
        <w:t>Wireless Broadband</w:t>
      </w:r>
      <w:r w:rsidR="00A96CC1" w:rsidRPr="002E6BFB">
        <w:rPr>
          <w:rFonts w:asciiTheme="minorHAnsi" w:hAnsiTheme="minorHAnsi" w:cstheme="minorHAnsi"/>
          <w:sz w:val="22"/>
          <w:szCs w:val="22"/>
        </w:rPr>
        <w:t xml:space="preserve"> Pricing Plan and you exceed the Monthly Usage Allowance We may:</w:t>
      </w:r>
    </w:p>
    <w:p w14:paraId="48ED42AD" w14:textId="77777777" w:rsidR="00A96CC1" w:rsidRPr="002E6BFB" w:rsidRDefault="00A96CC1" w:rsidP="00A96CC1">
      <w:pPr>
        <w:pStyle w:val="Default"/>
        <w:rPr>
          <w:rFonts w:asciiTheme="minorHAnsi" w:hAnsiTheme="minorHAnsi" w:cstheme="minorHAnsi"/>
          <w:sz w:val="22"/>
          <w:szCs w:val="22"/>
        </w:rPr>
      </w:pPr>
    </w:p>
    <w:p w14:paraId="5123B8E5" w14:textId="104A6CD6" w:rsidR="00A96CC1" w:rsidRPr="002E6BFB" w:rsidRDefault="00A96CC1" w:rsidP="008975A4">
      <w:pPr>
        <w:pStyle w:val="Default"/>
        <w:numPr>
          <w:ilvl w:val="2"/>
          <w:numId w:val="11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‘Shape’ (ie slow down) your connection </w:t>
      </w:r>
      <w:r w:rsidR="003519D1" w:rsidRPr="002E6BFB">
        <w:rPr>
          <w:rFonts w:asciiTheme="minorHAnsi" w:hAnsiTheme="minorHAnsi" w:cstheme="minorHAnsi"/>
          <w:sz w:val="22"/>
          <w:szCs w:val="22"/>
        </w:rPr>
        <w:t>download and upload speed; and/or</w:t>
      </w:r>
    </w:p>
    <w:p w14:paraId="6278FF0F" w14:textId="15F2D6EA" w:rsidR="003519D1" w:rsidRPr="002E6BFB" w:rsidRDefault="00A96CC1" w:rsidP="008975A4">
      <w:pPr>
        <w:pStyle w:val="Default"/>
        <w:numPr>
          <w:ilvl w:val="2"/>
          <w:numId w:val="115"/>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bill you for Excess Usage Charges for your Excess Usage </w:t>
      </w:r>
    </w:p>
    <w:p w14:paraId="56DDC26E" w14:textId="77777777" w:rsidR="003519D1" w:rsidRPr="002E6BFB" w:rsidRDefault="003519D1" w:rsidP="00B12AE7">
      <w:pPr>
        <w:pStyle w:val="Default"/>
        <w:ind w:left="993" w:hanging="273"/>
        <w:rPr>
          <w:rFonts w:asciiTheme="minorHAnsi" w:hAnsiTheme="minorHAnsi" w:cstheme="minorHAnsi"/>
          <w:sz w:val="22"/>
          <w:szCs w:val="22"/>
        </w:rPr>
      </w:pPr>
    </w:p>
    <w:p w14:paraId="1478E9F4" w14:textId="77777777" w:rsidR="00A96CC1" w:rsidRPr="002E6BFB" w:rsidRDefault="00A96CC1" w:rsidP="003519D1">
      <w:pPr>
        <w:pStyle w:val="Default"/>
        <w:ind w:left="709" w:firstLine="11"/>
        <w:rPr>
          <w:rFonts w:asciiTheme="minorHAnsi" w:hAnsiTheme="minorHAnsi" w:cstheme="minorHAnsi"/>
          <w:sz w:val="22"/>
          <w:szCs w:val="22"/>
        </w:rPr>
      </w:pPr>
      <w:r w:rsidRPr="002E6BFB">
        <w:rPr>
          <w:rFonts w:asciiTheme="minorHAnsi" w:hAnsiTheme="minorHAnsi" w:cstheme="minorHAnsi"/>
          <w:sz w:val="22"/>
          <w:szCs w:val="22"/>
        </w:rPr>
        <w:t>The type of limit</w:t>
      </w:r>
      <w:r w:rsidR="003519D1" w:rsidRPr="002E6BFB">
        <w:rPr>
          <w:rFonts w:asciiTheme="minorHAnsi" w:hAnsiTheme="minorHAnsi" w:cstheme="minorHAnsi"/>
          <w:sz w:val="22"/>
          <w:szCs w:val="22"/>
        </w:rPr>
        <w:t xml:space="preserve"> and charges</w:t>
      </w:r>
      <w:r w:rsidRPr="002E6BFB">
        <w:rPr>
          <w:rFonts w:asciiTheme="minorHAnsi" w:hAnsiTheme="minorHAnsi" w:cstheme="minorHAnsi"/>
          <w:sz w:val="22"/>
          <w:szCs w:val="22"/>
        </w:rPr>
        <w:t xml:space="preserve"> applied in these circumstances </w:t>
      </w:r>
      <w:r w:rsidR="003519D1" w:rsidRPr="002E6BFB">
        <w:rPr>
          <w:rFonts w:asciiTheme="minorHAnsi" w:hAnsiTheme="minorHAnsi" w:cstheme="minorHAnsi"/>
          <w:sz w:val="22"/>
          <w:szCs w:val="22"/>
        </w:rPr>
        <w:t xml:space="preserve">will be outlined in the Pricing </w:t>
      </w:r>
      <w:r w:rsidRPr="002E6BFB">
        <w:rPr>
          <w:rFonts w:asciiTheme="minorHAnsi" w:hAnsiTheme="minorHAnsi" w:cstheme="minorHAnsi"/>
          <w:sz w:val="22"/>
          <w:szCs w:val="22"/>
        </w:rPr>
        <w:t xml:space="preserve">Schedule for your plan. </w:t>
      </w:r>
    </w:p>
    <w:p w14:paraId="7DB3F002" w14:textId="77777777" w:rsidR="004145AC" w:rsidRPr="002E6BFB" w:rsidRDefault="004145AC" w:rsidP="00B12AE7">
      <w:pPr>
        <w:pStyle w:val="Default"/>
        <w:ind w:left="993" w:hanging="273"/>
        <w:rPr>
          <w:rFonts w:asciiTheme="minorHAnsi" w:hAnsiTheme="minorHAnsi" w:cstheme="minorHAnsi"/>
          <w:sz w:val="22"/>
          <w:szCs w:val="22"/>
        </w:rPr>
      </w:pPr>
    </w:p>
    <w:p w14:paraId="7B0B69AB" w14:textId="713020D0" w:rsidR="00A96CC1" w:rsidRPr="002E6BFB" w:rsidRDefault="00A96CC1"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Your bill will be electronically mailed to the email address provided by you to us from time to time. Printed paper invoices requested by you may incur a monthly fee as specified in the Pricing Schedule or such other fee as notified by us to you from time to time.</w:t>
      </w:r>
    </w:p>
    <w:p w14:paraId="4D26A55D" w14:textId="77777777" w:rsidR="008975A4" w:rsidRDefault="008975A4" w:rsidP="00B12AE7">
      <w:pPr>
        <w:pStyle w:val="Default"/>
        <w:ind w:firstLine="720"/>
        <w:rPr>
          <w:rFonts w:asciiTheme="minorHAnsi" w:hAnsiTheme="minorHAnsi" w:cstheme="minorHAnsi"/>
          <w:b/>
          <w:bCs/>
          <w:sz w:val="22"/>
          <w:szCs w:val="22"/>
        </w:rPr>
      </w:pPr>
    </w:p>
    <w:p w14:paraId="7FE1C984" w14:textId="5E67BF66" w:rsidR="00A96CC1" w:rsidRPr="002E6BFB" w:rsidRDefault="00B12AE7" w:rsidP="008975A4">
      <w:pPr>
        <w:pStyle w:val="Heading2"/>
      </w:pPr>
      <w:bookmarkStart w:id="295" w:name="_Toc207896235"/>
      <w:r w:rsidRPr="002E6BFB">
        <w:t>Variation of charges</w:t>
      </w:r>
      <w:bookmarkEnd w:id="295"/>
    </w:p>
    <w:p w14:paraId="13FCCBA9" w14:textId="77777777" w:rsidR="00B12AE7" w:rsidRPr="002E6BFB" w:rsidRDefault="00B12AE7" w:rsidP="00B12AE7">
      <w:pPr>
        <w:pStyle w:val="Default"/>
        <w:ind w:firstLine="720"/>
        <w:rPr>
          <w:rFonts w:asciiTheme="minorHAnsi" w:hAnsiTheme="minorHAnsi" w:cstheme="minorHAnsi"/>
          <w:sz w:val="22"/>
          <w:szCs w:val="22"/>
        </w:rPr>
      </w:pPr>
    </w:p>
    <w:p w14:paraId="641DCBDD" w14:textId="1B5020C3" w:rsidR="00A96CC1" w:rsidRPr="002E6BFB" w:rsidRDefault="00B12AE7"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A96CC1" w:rsidRPr="002E6BFB">
        <w:rPr>
          <w:rFonts w:asciiTheme="minorHAnsi" w:hAnsiTheme="minorHAnsi" w:cstheme="minorHAnsi"/>
          <w:sz w:val="22"/>
          <w:szCs w:val="22"/>
        </w:rPr>
        <w:t xml:space="preserve">We may vary the charges payable for the Service at any time. If the intended variation is likely to have a significant detrimental impact on you: </w:t>
      </w:r>
    </w:p>
    <w:p w14:paraId="6622C356" w14:textId="77777777" w:rsidR="003540E6" w:rsidRPr="002E6BFB" w:rsidRDefault="003540E6" w:rsidP="00B12AE7">
      <w:pPr>
        <w:pStyle w:val="Default"/>
        <w:ind w:left="720" w:hanging="720"/>
        <w:rPr>
          <w:rFonts w:asciiTheme="minorHAnsi" w:hAnsiTheme="minorHAnsi" w:cstheme="minorHAnsi"/>
          <w:sz w:val="22"/>
          <w:szCs w:val="22"/>
        </w:rPr>
      </w:pPr>
    </w:p>
    <w:p w14:paraId="5EACA337" w14:textId="12161A0A" w:rsidR="00A96CC1" w:rsidRPr="002E6BFB" w:rsidRDefault="00A96CC1" w:rsidP="008975A4">
      <w:pPr>
        <w:pStyle w:val="Default"/>
        <w:numPr>
          <w:ilvl w:val="2"/>
          <w:numId w:val="114"/>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We will give you notice in writing of the intended variation at least 21 days prior to the date on which the variation takes effect; and </w:t>
      </w:r>
    </w:p>
    <w:p w14:paraId="1FFE612E" w14:textId="3E28345A" w:rsidR="00A96CC1" w:rsidRPr="002E6BFB" w:rsidRDefault="00A96CC1" w:rsidP="008975A4">
      <w:pPr>
        <w:pStyle w:val="Default"/>
        <w:numPr>
          <w:ilvl w:val="2"/>
          <w:numId w:val="114"/>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may cancel the Service, without incurring any Break Fee or other charge (other than those incurred by you prior to the date of cancellation) by giving notice to us within 42 days after the date that We give you notice under </w:t>
      </w:r>
      <w:r w:rsidR="00B87170" w:rsidRPr="002E6BFB">
        <w:rPr>
          <w:rFonts w:asciiTheme="minorHAnsi" w:hAnsiTheme="minorHAnsi" w:cstheme="minorHAnsi"/>
          <w:sz w:val="22"/>
          <w:szCs w:val="22"/>
        </w:rPr>
        <w:t>General Terms</w:t>
      </w:r>
      <w:r w:rsidRPr="002E6BFB">
        <w:rPr>
          <w:rFonts w:asciiTheme="minorHAnsi" w:hAnsiTheme="minorHAnsi" w:cstheme="minorHAnsi"/>
          <w:sz w:val="22"/>
          <w:szCs w:val="22"/>
        </w:rPr>
        <w:t xml:space="preserve"> </w:t>
      </w:r>
      <w:r w:rsidR="00A7190C" w:rsidRPr="002E6BFB">
        <w:rPr>
          <w:rFonts w:asciiTheme="minorHAnsi" w:hAnsiTheme="minorHAnsi" w:cstheme="minorHAnsi"/>
          <w:sz w:val="22"/>
          <w:szCs w:val="22"/>
        </w:rPr>
        <w:t>9.6</w:t>
      </w:r>
      <w:r w:rsidRPr="002E6BFB">
        <w:rPr>
          <w:rFonts w:asciiTheme="minorHAnsi" w:hAnsiTheme="minorHAnsi" w:cstheme="minorHAnsi"/>
          <w:sz w:val="22"/>
          <w:szCs w:val="22"/>
        </w:rPr>
        <w:t>(</w:t>
      </w:r>
      <w:r w:rsidR="008975A4">
        <w:rPr>
          <w:rFonts w:asciiTheme="minorHAnsi" w:hAnsiTheme="minorHAnsi" w:cstheme="minorHAnsi"/>
          <w:sz w:val="22"/>
          <w:szCs w:val="22"/>
        </w:rPr>
        <w:t>A</w:t>
      </w:r>
      <w:r w:rsidRPr="002E6BFB">
        <w:rPr>
          <w:rFonts w:asciiTheme="minorHAnsi" w:hAnsiTheme="minorHAnsi" w:cstheme="minorHAnsi"/>
          <w:sz w:val="22"/>
          <w:szCs w:val="22"/>
        </w:rPr>
        <w:t xml:space="preserve">). </w:t>
      </w:r>
    </w:p>
    <w:p w14:paraId="7CE2E046" w14:textId="77777777" w:rsidR="003540E6" w:rsidRPr="002E6BFB" w:rsidRDefault="003540E6" w:rsidP="00B12AE7">
      <w:pPr>
        <w:pStyle w:val="Default"/>
        <w:ind w:firstLine="720"/>
        <w:rPr>
          <w:rFonts w:asciiTheme="minorHAnsi" w:hAnsiTheme="minorHAnsi" w:cstheme="minorHAnsi"/>
          <w:b/>
          <w:bCs/>
          <w:sz w:val="22"/>
          <w:szCs w:val="22"/>
        </w:rPr>
      </w:pPr>
    </w:p>
    <w:p w14:paraId="26C2D0F9" w14:textId="77777777" w:rsidR="00A96CC1" w:rsidRPr="002E6BFB" w:rsidRDefault="00A96CC1" w:rsidP="002910D2">
      <w:pPr>
        <w:pStyle w:val="Heading2"/>
      </w:pPr>
      <w:bookmarkStart w:id="296" w:name="_Toc207896236"/>
      <w:r w:rsidRPr="002E6BFB">
        <w:t>Commencement of charges</w:t>
      </w:r>
      <w:bookmarkEnd w:id="296"/>
      <w:r w:rsidRPr="002E6BFB">
        <w:t xml:space="preserve"> </w:t>
      </w:r>
    </w:p>
    <w:p w14:paraId="1AD79788" w14:textId="77777777" w:rsidR="00237CD6" w:rsidRPr="002E6BFB" w:rsidRDefault="00237CD6" w:rsidP="00B12AE7">
      <w:pPr>
        <w:pStyle w:val="Default"/>
        <w:ind w:firstLine="720"/>
        <w:rPr>
          <w:rFonts w:asciiTheme="minorHAnsi" w:hAnsiTheme="minorHAnsi" w:cstheme="minorHAnsi"/>
          <w:sz w:val="22"/>
          <w:szCs w:val="22"/>
        </w:rPr>
      </w:pPr>
    </w:p>
    <w:p w14:paraId="5BDD0349" w14:textId="358C7954" w:rsidR="00A96CC1" w:rsidRPr="002E6BFB" w:rsidRDefault="00B12AE7"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A96CC1" w:rsidRPr="002E6BFB">
        <w:rPr>
          <w:rFonts w:asciiTheme="minorHAnsi" w:hAnsiTheme="minorHAnsi" w:cstheme="minorHAnsi"/>
          <w:sz w:val="22"/>
          <w:szCs w:val="22"/>
        </w:rPr>
        <w:t xml:space="preserve">Service charges will accrue from: </w:t>
      </w:r>
    </w:p>
    <w:p w14:paraId="48D40147" w14:textId="77777777" w:rsidR="004A7008" w:rsidRPr="002E6BFB" w:rsidRDefault="004A7008" w:rsidP="00A96CC1">
      <w:pPr>
        <w:pStyle w:val="Default"/>
        <w:rPr>
          <w:rFonts w:asciiTheme="minorHAnsi" w:hAnsiTheme="minorHAnsi" w:cstheme="minorHAnsi"/>
          <w:sz w:val="22"/>
          <w:szCs w:val="22"/>
        </w:rPr>
      </w:pPr>
    </w:p>
    <w:p w14:paraId="0841E101" w14:textId="4EBDAC50" w:rsidR="00A96CC1" w:rsidRPr="002E6BFB" w:rsidRDefault="00A96CC1" w:rsidP="008975A4">
      <w:pPr>
        <w:pStyle w:val="Default"/>
        <w:numPr>
          <w:ilvl w:val="2"/>
          <w:numId w:val="116"/>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the date of </w:t>
      </w:r>
      <w:r w:rsidR="000C72A8" w:rsidRPr="008975A4">
        <w:rPr>
          <w:rFonts w:asciiTheme="minorHAnsi" w:hAnsiTheme="minorHAnsi" w:cstheme="minorHAnsi"/>
          <w:sz w:val="22"/>
          <w:szCs w:val="22"/>
        </w:rPr>
        <w:t>CWNet</w:t>
      </w:r>
      <w:r w:rsidR="00CB5FAF" w:rsidRPr="002E6BFB">
        <w:rPr>
          <w:rFonts w:asciiTheme="minorHAnsi" w:hAnsiTheme="minorHAnsi" w:cstheme="minorHAnsi"/>
          <w:sz w:val="22"/>
          <w:szCs w:val="22"/>
        </w:rPr>
        <w:t xml:space="preserve"> </w:t>
      </w:r>
      <w:r w:rsidR="004A7008" w:rsidRPr="002E6BFB">
        <w:rPr>
          <w:rFonts w:asciiTheme="minorHAnsi" w:hAnsiTheme="minorHAnsi" w:cstheme="minorHAnsi"/>
          <w:sz w:val="22"/>
          <w:szCs w:val="22"/>
        </w:rPr>
        <w:t>Wireless Broadband Service installation</w:t>
      </w:r>
      <w:r w:rsidRPr="002E6BFB">
        <w:rPr>
          <w:rFonts w:asciiTheme="minorHAnsi" w:hAnsiTheme="minorHAnsi" w:cstheme="minorHAnsi"/>
          <w:sz w:val="22"/>
          <w:szCs w:val="22"/>
        </w:rPr>
        <w:t xml:space="preserve"> Completion, where We provide you with the Hardware and/or equipment; or </w:t>
      </w:r>
    </w:p>
    <w:p w14:paraId="62619F87" w14:textId="2F5917CA" w:rsidR="00A96CC1" w:rsidRPr="002E6BFB" w:rsidRDefault="00A96CC1" w:rsidP="008975A4">
      <w:pPr>
        <w:pStyle w:val="Default"/>
        <w:numPr>
          <w:ilvl w:val="2"/>
          <w:numId w:val="116"/>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the date of </w:t>
      </w:r>
      <w:r w:rsidR="000C72A8" w:rsidRPr="008975A4">
        <w:rPr>
          <w:rFonts w:asciiTheme="minorHAnsi" w:hAnsiTheme="minorHAnsi" w:cstheme="minorHAnsi"/>
          <w:sz w:val="22"/>
          <w:szCs w:val="22"/>
        </w:rPr>
        <w:t>CWNet</w:t>
      </w:r>
      <w:r w:rsidR="00CB5FAF" w:rsidRPr="002E6BFB">
        <w:rPr>
          <w:rFonts w:asciiTheme="minorHAnsi" w:hAnsiTheme="minorHAnsi" w:cstheme="minorHAnsi"/>
          <w:sz w:val="22"/>
          <w:szCs w:val="22"/>
        </w:rPr>
        <w:t xml:space="preserve"> </w:t>
      </w:r>
      <w:r w:rsidR="004A7008" w:rsidRPr="002E6BFB">
        <w:rPr>
          <w:rFonts w:asciiTheme="minorHAnsi" w:hAnsiTheme="minorHAnsi" w:cstheme="minorHAnsi"/>
          <w:sz w:val="22"/>
          <w:szCs w:val="22"/>
        </w:rPr>
        <w:t>Wireless Broadband Service installation</w:t>
      </w:r>
      <w:r w:rsidRPr="002E6BFB">
        <w:rPr>
          <w:rFonts w:asciiTheme="minorHAnsi" w:hAnsiTheme="minorHAnsi" w:cstheme="minorHAnsi"/>
          <w:sz w:val="22"/>
          <w:szCs w:val="22"/>
        </w:rPr>
        <w:t xml:space="preserve">, where We have made a first delivery attempt to provide you with the Hardware and/or equipment; or </w:t>
      </w:r>
    </w:p>
    <w:p w14:paraId="5631F8C6" w14:textId="2DC6D521" w:rsidR="00A96CC1" w:rsidRPr="002E6BFB" w:rsidRDefault="00A96CC1" w:rsidP="008975A4">
      <w:pPr>
        <w:pStyle w:val="Default"/>
        <w:numPr>
          <w:ilvl w:val="2"/>
          <w:numId w:val="116"/>
        </w:numPr>
        <w:spacing w:after="127"/>
        <w:rPr>
          <w:rFonts w:asciiTheme="minorHAnsi" w:hAnsiTheme="minorHAnsi" w:cstheme="minorHAnsi"/>
          <w:sz w:val="22"/>
          <w:szCs w:val="22"/>
        </w:rPr>
      </w:pPr>
      <w:r w:rsidRPr="002E6BFB">
        <w:rPr>
          <w:rFonts w:asciiTheme="minorHAnsi" w:hAnsiTheme="minorHAnsi" w:cstheme="minorHAnsi"/>
          <w:sz w:val="22"/>
          <w:szCs w:val="22"/>
        </w:rPr>
        <w:lastRenderedPageBreak/>
        <w:t xml:space="preserve"> the date of </w:t>
      </w:r>
      <w:r w:rsidR="000C72A8" w:rsidRPr="008975A4">
        <w:rPr>
          <w:rFonts w:asciiTheme="minorHAnsi" w:hAnsiTheme="minorHAnsi" w:cstheme="minorHAnsi"/>
          <w:sz w:val="22"/>
          <w:szCs w:val="22"/>
        </w:rPr>
        <w:t>CWNet</w:t>
      </w:r>
      <w:r w:rsidR="00CB5FAF" w:rsidRPr="002E6BFB">
        <w:rPr>
          <w:rFonts w:asciiTheme="minorHAnsi" w:hAnsiTheme="minorHAnsi" w:cstheme="minorHAnsi"/>
          <w:sz w:val="22"/>
          <w:szCs w:val="22"/>
        </w:rPr>
        <w:t xml:space="preserve"> </w:t>
      </w:r>
      <w:r w:rsidR="004A7008" w:rsidRPr="002E6BFB">
        <w:rPr>
          <w:rFonts w:asciiTheme="minorHAnsi" w:hAnsiTheme="minorHAnsi" w:cstheme="minorHAnsi"/>
          <w:sz w:val="22"/>
          <w:szCs w:val="22"/>
        </w:rPr>
        <w:t>Wireless Broadband Service installation</w:t>
      </w:r>
      <w:r w:rsidRPr="002E6BFB">
        <w:rPr>
          <w:rFonts w:asciiTheme="minorHAnsi" w:hAnsiTheme="minorHAnsi" w:cstheme="minorHAnsi"/>
          <w:sz w:val="22"/>
          <w:szCs w:val="22"/>
        </w:rPr>
        <w:t xml:space="preserve">, where you supply some or all of the Required Equipment yourself. </w:t>
      </w:r>
    </w:p>
    <w:p w14:paraId="5621B200" w14:textId="77777777" w:rsidR="004A7008" w:rsidRPr="002E6BFB" w:rsidRDefault="004A7008" w:rsidP="00A96CC1">
      <w:pPr>
        <w:pStyle w:val="Default"/>
        <w:rPr>
          <w:rFonts w:asciiTheme="minorHAnsi" w:hAnsiTheme="minorHAnsi" w:cstheme="minorHAnsi"/>
          <w:b/>
          <w:bCs/>
          <w:sz w:val="22"/>
          <w:szCs w:val="22"/>
        </w:rPr>
      </w:pPr>
    </w:p>
    <w:p w14:paraId="65B67D51" w14:textId="77777777" w:rsidR="00A96CC1" w:rsidRPr="002E6BFB" w:rsidRDefault="00A96CC1" w:rsidP="002910D2">
      <w:pPr>
        <w:pStyle w:val="Heading2"/>
      </w:pPr>
      <w:bookmarkStart w:id="297" w:name="_Toc207896237"/>
      <w:r w:rsidRPr="002E6BFB">
        <w:t>Payment</w:t>
      </w:r>
      <w:bookmarkEnd w:id="297"/>
      <w:r w:rsidRPr="002E6BFB">
        <w:t xml:space="preserve"> </w:t>
      </w:r>
    </w:p>
    <w:p w14:paraId="24F28C08" w14:textId="77777777" w:rsidR="004A7008" w:rsidRPr="002E6BFB" w:rsidRDefault="004A7008" w:rsidP="004A7008">
      <w:pPr>
        <w:pStyle w:val="Default"/>
        <w:ind w:firstLine="720"/>
        <w:rPr>
          <w:rFonts w:asciiTheme="minorHAnsi" w:hAnsiTheme="minorHAnsi" w:cstheme="minorHAnsi"/>
          <w:sz w:val="22"/>
          <w:szCs w:val="22"/>
        </w:rPr>
      </w:pPr>
    </w:p>
    <w:p w14:paraId="07F2CF33" w14:textId="47509CF5" w:rsidR="00A96CC1" w:rsidRPr="002E6BFB" w:rsidRDefault="004A7008"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A96CC1" w:rsidRPr="002E6BFB">
        <w:rPr>
          <w:rFonts w:asciiTheme="minorHAnsi" w:hAnsiTheme="minorHAnsi" w:cstheme="minorHAnsi"/>
          <w:sz w:val="22"/>
          <w:szCs w:val="22"/>
        </w:rPr>
        <w:t xml:space="preserve">You must pay the charges for the Service: </w:t>
      </w:r>
    </w:p>
    <w:p w14:paraId="0903852A" w14:textId="77777777" w:rsidR="004A7008" w:rsidRPr="002E6BFB" w:rsidRDefault="004A7008" w:rsidP="00A96CC1">
      <w:pPr>
        <w:pStyle w:val="Default"/>
        <w:rPr>
          <w:rFonts w:asciiTheme="minorHAnsi" w:hAnsiTheme="minorHAnsi" w:cstheme="minorHAnsi"/>
          <w:sz w:val="22"/>
          <w:szCs w:val="22"/>
        </w:rPr>
      </w:pPr>
    </w:p>
    <w:p w14:paraId="6718411F" w14:textId="39E02E65" w:rsidR="005A14F6" w:rsidRPr="002E6BFB" w:rsidRDefault="005A14F6" w:rsidP="008975A4">
      <w:pPr>
        <w:pStyle w:val="Default"/>
        <w:numPr>
          <w:ilvl w:val="2"/>
          <w:numId w:val="117"/>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by direct debit payment from your credit card or </w:t>
      </w:r>
      <w:r w:rsidR="008975A4">
        <w:rPr>
          <w:rFonts w:asciiTheme="minorHAnsi" w:hAnsiTheme="minorHAnsi" w:cstheme="minorHAnsi"/>
          <w:sz w:val="22"/>
          <w:szCs w:val="22"/>
        </w:rPr>
        <w:t>debit card</w:t>
      </w:r>
      <w:r w:rsidRPr="002E6BFB">
        <w:rPr>
          <w:rFonts w:asciiTheme="minorHAnsi" w:hAnsiTheme="minorHAnsi" w:cstheme="minorHAnsi"/>
          <w:sz w:val="22"/>
          <w:szCs w:val="22"/>
        </w:rPr>
        <w:t>; or</w:t>
      </w:r>
    </w:p>
    <w:p w14:paraId="646A4ACD" w14:textId="6560CF23" w:rsidR="00A96CC1" w:rsidRPr="002E6BFB" w:rsidRDefault="005A14F6" w:rsidP="008975A4">
      <w:pPr>
        <w:pStyle w:val="Default"/>
        <w:numPr>
          <w:ilvl w:val="2"/>
          <w:numId w:val="117"/>
        </w:numPr>
        <w:spacing w:after="127"/>
        <w:rPr>
          <w:rFonts w:asciiTheme="minorHAnsi" w:hAnsiTheme="minorHAnsi" w:cstheme="minorHAnsi"/>
          <w:color w:val="auto"/>
          <w:sz w:val="22"/>
          <w:szCs w:val="22"/>
        </w:rPr>
      </w:pPr>
      <w:r w:rsidRPr="008975A4">
        <w:rPr>
          <w:rFonts w:asciiTheme="minorHAnsi" w:hAnsiTheme="minorHAnsi" w:cstheme="minorHAnsi"/>
          <w:sz w:val="22"/>
          <w:szCs w:val="22"/>
        </w:rPr>
        <w:t xml:space="preserve">by </w:t>
      </w:r>
      <w:r w:rsidR="002E0779">
        <w:rPr>
          <w:rFonts w:asciiTheme="minorHAnsi" w:hAnsiTheme="minorHAnsi" w:cstheme="minorHAnsi"/>
          <w:sz w:val="22"/>
          <w:szCs w:val="22"/>
        </w:rPr>
        <w:t>direct deposit into our bank account, under special application only</w:t>
      </w:r>
      <w:r w:rsidRPr="002E6BFB">
        <w:rPr>
          <w:rFonts w:asciiTheme="minorHAnsi" w:hAnsiTheme="minorHAnsi" w:cstheme="minorHAnsi"/>
          <w:color w:val="auto"/>
          <w:sz w:val="22"/>
          <w:szCs w:val="22"/>
        </w:rPr>
        <w:t>.</w:t>
      </w:r>
    </w:p>
    <w:p w14:paraId="5CC492BB" w14:textId="77777777" w:rsidR="005A14F6" w:rsidRPr="002E6BFB" w:rsidRDefault="005A14F6" w:rsidP="005A14F6">
      <w:pPr>
        <w:pStyle w:val="Default"/>
        <w:ind w:firstLine="720"/>
        <w:rPr>
          <w:rFonts w:asciiTheme="minorHAnsi" w:hAnsiTheme="minorHAnsi" w:cstheme="minorHAnsi"/>
          <w:color w:val="auto"/>
          <w:sz w:val="22"/>
          <w:szCs w:val="22"/>
        </w:rPr>
      </w:pPr>
    </w:p>
    <w:p w14:paraId="7C3DFE3A" w14:textId="24A667CF" w:rsidR="005A14F6" w:rsidRPr="002E6BFB" w:rsidRDefault="005A14F6"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If you provide us with your credit card details for the purposes of paying for the Service, we may:</w:t>
      </w:r>
    </w:p>
    <w:p w14:paraId="714EDF4B" w14:textId="77777777" w:rsidR="005A14F6" w:rsidRPr="002E6BFB" w:rsidRDefault="005A14F6" w:rsidP="005A14F6">
      <w:pPr>
        <w:autoSpaceDE w:val="0"/>
        <w:autoSpaceDN w:val="0"/>
        <w:adjustRightInd w:val="0"/>
        <w:spacing w:after="0" w:line="240" w:lineRule="auto"/>
        <w:ind w:left="720" w:hanging="720"/>
        <w:rPr>
          <w:rFonts w:asciiTheme="minorHAnsi" w:hAnsiTheme="minorHAnsi" w:cstheme="minorHAnsi"/>
        </w:rPr>
      </w:pPr>
    </w:p>
    <w:p w14:paraId="79D9338F" w14:textId="19464D36" w:rsidR="005A14F6" w:rsidRPr="002E6BFB" w:rsidRDefault="005A14F6" w:rsidP="002E0779">
      <w:pPr>
        <w:pStyle w:val="Default"/>
        <w:numPr>
          <w:ilvl w:val="2"/>
          <w:numId w:val="118"/>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charge all fees to your credit card on a monthly basis from the applicable date referred to in clause </w:t>
      </w:r>
      <w:r w:rsidR="000A5EAD" w:rsidRPr="002E6BFB">
        <w:rPr>
          <w:rFonts w:asciiTheme="minorHAnsi" w:hAnsiTheme="minorHAnsi" w:cstheme="minorHAnsi"/>
          <w:sz w:val="22"/>
          <w:szCs w:val="22"/>
        </w:rPr>
        <w:t>9</w:t>
      </w:r>
      <w:r w:rsidR="002A0DF0" w:rsidRPr="002E6BFB">
        <w:rPr>
          <w:rFonts w:asciiTheme="minorHAnsi" w:hAnsiTheme="minorHAnsi" w:cstheme="minorHAnsi"/>
          <w:sz w:val="22"/>
          <w:szCs w:val="22"/>
        </w:rPr>
        <w:t>.7</w:t>
      </w:r>
      <w:r w:rsidRPr="002E6BFB">
        <w:rPr>
          <w:rFonts w:asciiTheme="minorHAnsi" w:hAnsiTheme="minorHAnsi" w:cstheme="minorHAnsi"/>
          <w:sz w:val="22"/>
          <w:szCs w:val="22"/>
        </w:rPr>
        <w:t>;</w:t>
      </w:r>
    </w:p>
    <w:p w14:paraId="237DC8EC" w14:textId="27DB100D" w:rsidR="005A14F6" w:rsidRPr="002E6BFB" w:rsidRDefault="005A14F6" w:rsidP="002E0779">
      <w:pPr>
        <w:pStyle w:val="Default"/>
        <w:numPr>
          <w:ilvl w:val="2"/>
          <w:numId w:val="118"/>
        </w:numPr>
        <w:spacing w:after="127"/>
        <w:rPr>
          <w:rFonts w:asciiTheme="minorHAnsi" w:hAnsiTheme="minorHAnsi" w:cstheme="minorHAnsi"/>
          <w:sz w:val="22"/>
          <w:szCs w:val="22"/>
        </w:rPr>
      </w:pPr>
      <w:r w:rsidRPr="002E6BFB">
        <w:rPr>
          <w:rFonts w:asciiTheme="minorHAnsi" w:hAnsiTheme="minorHAnsi" w:cstheme="minorHAnsi"/>
          <w:sz w:val="22"/>
          <w:szCs w:val="22"/>
        </w:rPr>
        <w:t>disclose your credit card details to, and obtain information from, any financial information or credit card issuer to verify the credit card details;</w:t>
      </w:r>
    </w:p>
    <w:p w14:paraId="11023837" w14:textId="32A94E73" w:rsidR="005A14F6" w:rsidRPr="002E6BFB" w:rsidRDefault="005A14F6" w:rsidP="002E0779">
      <w:pPr>
        <w:pStyle w:val="Default"/>
        <w:numPr>
          <w:ilvl w:val="2"/>
          <w:numId w:val="118"/>
        </w:numPr>
        <w:spacing w:after="127"/>
        <w:rPr>
          <w:rFonts w:asciiTheme="minorHAnsi" w:hAnsiTheme="minorHAnsi" w:cstheme="minorHAnsi"/>
          <w:sz w:val="22"/>
          <w:szCs w:val="22"/>
        </w:rPr>
      </w:pPr>
      <w:r w:rsidRPr="002E6BFB">
        <w:rPr>
          <w:rFonts w:asciiTheme="minorHAnsi" w:hAnsiTheme="minorHAnsi" w:cstheme="minorHAnsi"/>
          <w:sz w:val="22"/>
          <w:szCs w:val="22"/>
        </w:rPr>
        <w:t>take steps to verify that there is sufficient funds available on your credit card account to pay for invoiced fees; and</w:t>
      </w:r>
    </w:p>
    <w:p w14:paraId="533CC32F" w14:textId="24EF9AC2" w:rsidR="005A14F6" w:rsidRPr="002E6BFB" w:rsidRDefault="005A14F6" w:rsidP="002E0779">
      <w:pPr>
        <w:pStyle w:val="Default"/>
        <w:numPr>
          <w:ilvl w:val="2"/>
          <w:numId w:val="118"/>
        </w:numPr>
        <w:spacing w:after="127"/>
        <w:rPr>
          <w:rFonts w:asciiTheme="minorHAnsi" w:hAnsiTheme="minorHAnsi" w:cstheme="minorHAnsi"/>
          <w:sz w:val="22"/>
          <w:szCs w:val="22"/>
        </w:rPr>
      </w:pPr>
      <w:r w:rsidRPr="002E6BFB">
        <w:rPr>
          <w:rFonts w:asciiTheme="minorHAnsi" w:hAnsiTheme="minorHAnsi" w:cstheme="minorHAnsi"/>
          <w:sz w:val="22"/>
          <w:szCs w:val="22"/>
        </w:rPr>
        <w:t>charge any applicable Break Fee to your credit card immediately on notice of cancellation of the Service.</w:t>
      </w:r>
    </w:p>
    <w:p w14:paraId="5D18C820" w14:textId="77777777" w:rsidR="005A14F6" w:rsidRPr="002E6BFB" w:rsidRDefault="005A14F6" w:rsidP="005A14F6">
      <w:pPr>
        <w:autoSpaceDE w:val="0"/>
        <w:autoSpaceDN w:val="0"/>
        <w:adjustRightInd w:val="0"/>
        <w:spacing w:after="0" w:line="240" w:lineRule="auto"/>
        <w:ind w:firstLine="720"/>
        <w:rPr>
          <w:rFonts w:asciiTheme="minorHAnsi" w:hAnsiTheme="minorHAnsi" w:cstheme="minorHAnsi"/>
        </w:rPr>
      </w:pPr>
    </w:p>
    <w:p w14:paraId="1AC25C9A" w14:textId="7898149D" w:rsidR="005A14F6" w:rsidRPr="002E6BFB" w:rsidRDefault="005A14F6"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If the direct debit from your bank account, or from your credit card is declined for any reason we may impose a Decline Fee (as set out in the Pricing Schedule).</w:t>
      </w:r>
    </w:p>
    <w:p w14:paraId="2D6745C8" w14:textId="77777777" w:rsidR="005A14F6" w:rsidRPr="002E6BFB" w:rsidRDefault="005A14F6" w:rsidP="005A14F6">
      <w:pPr>
        <w:autoSpaceDE w:val="0"/>
        <w:autoSpaceDN w:val="0"/>
        <w:adjustRightInd w:val="0"/>
        <w:spacing w:after="0" w:line="240" w:lineRule="auto"/>
        <w:rPr>
          <w:rFonts w:asciiTheme="minorHAnsi" w:hAnsiTheme="minorHAnsi" w:cstheme="minorHAnsi"/>
        </w:rPr>
      </w:pPr>
    </w:p>
    <w:p w14:paraId="6DECC838" w14:textId="2F7DB076" w:rsidR="005A14F6" w:rsidRPr="002E6BFB" w:rsidRDefault="005A14F6"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Subject to your right to later claim a refund of your charges for certain Interruptions to the Service pursuant to clause </w:t>
      </w:r>
      <w:r w:rsidR="00C845F6" w:rsidRPr="002E6BFB">
        <w:rPr>
          <w:rFonts w:asciiTheme="minorHAnsi" w:hAnsiTheme="minorHAnsi" w:cstheme="minorHAnsi"/>
          <w:sz w:val="22"/>
          <w:szCs w:val="22"/>
        </w:rPr>
        <w:t>16.3</w:t>
      </w:r>
      <w:r w:rsidRPr="002E6BFB">
        <w:rPr>
          <w:rFonts w:asciiTheme="minorHAnsi" w:hAnsiTheme="minorHAnsi" w:cstheme="minorHAnsi"/>
          <w:sz w:val="22"/>
          <w:szCs w:val="22"/>
        </w:rPr>
        <w:t xml:space="preserve"> of Section A General Terms, you must continue to pay the charges for the Service even if:</w:t>
      </w:r>
    </w:p>
    <w:p w14:paraId="2FC9FFE2" w14:textId="77777777" w:rsidR="005A14F6" w:rsidRPr="002E6BFB" w:rsidRDefault="005A14F6" w:rsidP="005A14F6">
      <w:pPr>
        <w:autoSpaceDE w:val="0"/>
        <w:autoSpaceDN w:val="0"/>
        <w:adjustRightInd w:val="0"/>
        <w:spacing w:after="0" w:line="240" w:lineRule="auto"/>
        <w:rPr>
          <w:rFonts w:asciiTheme="minorHAnsi" w:hAnsiTheme="minorHAnsi" w:cstheme="minorHAnsi"/>
        </w:rPr>
      </w:pPr>
    </w:p>
    <w:p w14:paraId="736A5E89" w14:textId="56DDD0F6" w:rsidR="005A14F6" w:rsidRPr="002E6BFB" w:rsidRDefault="005A14F6" w:rsidP="002E0779">
      <w:pPr>
        <w:pStyle w:val="Default"/>
        <w:numPr>
          <w:ilvl w:val="2"/>
          <w:numId w:val="119"/>
        </w:numPr>
        <w:spacing w:after="127"/>
        <w:rPr>
          <w:rFonts w:asciiTheme="minorHAnsi" w:hAnsiTheme="minorHAnsi" w:cstheme="minorHAnsi"/>
          <w:sz w:val="22"/>
          <w:szCs w:val="22"/>
        </w:rPr>
      </w:pPr>
      <w:r w:rsidRPr="002E6BFB">
        <w:rPr>
          <w:rFonts w:asciiTheme="minorHAnsi" w:hAnsiTheme="minorHAnsi" w:cstheme="minorHAnsi"/>
          <w:sz w:val="22"/>
          <w:szCs w:val="22"/>
        </w:rPr>
        <w:t>your computer is not working;</w:t>
      </w:r>
    </w:p>
    <w:p w14:paraId="357CBC00" w14:textId="153A0391" w:rsidR="005A14F6" w:rsidRPr="002E6BFB" w:rsidRDefault="005A14F6" w:rsidP="002E0779">
      <w:pPr>
        <w:pStyle w:val="Default"/>
        <w:numPr>
          <w:ilvl w:val="2"/>
          <w:numId w:val="119"/>
        </w:numPr>
        <w:spacing w:after="127"/>
        <w:rPr>
          <w:rFonts w:asciiTheme="minorHAnsi" w:hAnsiTheme="minorHAnsi" w:cstheme="minorHAnsi"/>
          <w:sz w:val="22"/>
          <w:szCs w:val="22"/>
        </w:rPr>
      </w:pPr>
      <w:r w:rsidRPr="002E6BFB">
        <w:rPr>
          <w:rFonts w:asciiTheme="minorHAnsi" w:hAnsiTheme="minorHAnsi" w:cstheme="minorHAnsi"/>
          <w:sz w:val="22"/>
          <w:szCs w:val="22"/>
        </w:rPr>
        <w:t>you actively cease using the Service for any reason in circumstances where the Service is available for use; or</w:t>
      </w:r>
    </w:p>
    <w:p w14:paraId="2E14B9F2" w14:textId="0A876E5C" w:rsidR="005A14F6" w:rsidRPr="002E6BFB" w:rsidRDefault="005A14F6" w:rsidP="002E0779">
      <w:pPr>
        <w:pStyle w:val="Default"/>
        <w:numPr>
          <w:ilvl w:val="2"/>
          <w:numId w:val="119"/>
        </w:numPr>
        <w:spacing w:after="127"/>
        <w:rPr>
          <w:rFonts w:asciiTheme="minorHAnsi" w:hAnsiTheme="minorHAnsi" w:cstheme="minorHAnsi"/>
          <w:sz w:val="22"/>
          <w:szCs w:val="22"/>
        </w:rPr>
      </w:pPr>
      <w:r w:rsidRPr="002E6BFB">
        <w:rPr>
          <w:rFonts w:asciiTheme="minorHAnsi" w:hAnsiTheme="minorHAnsi" w:cstheme="minorHAnsi"/>
          <w:sz w:val="22"/>
          <w:szCs w:val="22"/>
        </w:rPr>
        <w:t>the Service is unavailable, or has limited availability, for an insignificant period due to a network or system outage.</w:t>
      </w:r>
    </w:p>
    <w:p w14:paraId="58F6F45F" w14:textId="422933FA" w:rsidR="00D92280" w:rsidRPr="002E6BFB" w:rsidRDefault="00D92280" w:rsidP="002910D2">
      <w:pPr>
        <w:pStyle w:val="Heading1"/>
        <w:numPr>
          <w:ilvl w:val="0"/>
          <w:numId w:val="50"/>
        </w:numPr>
      </w:pPr>
      <w:bookmarkStart w:id="298" w:name="_Toc207896238"/>
      <w:r w:rsidRPr="002E6BFB">
        <w:t>MONTHLY USAGE ALLOWANCE AND SHAPING</w:t>
      </w:r>
      <w:bookmarkEnd w:id="298"/>
    </w:p>
    <w:p w14:paraId="1509C478" w14:textId="77777777" w:rsidR="00342702" w:rsidRPr="002E6BFB" w:rsidRDefault="00342702" w:rsidP="00D92280">
      <w:pPr>
        <w:autoSpaceDE w:val="0"/>
        <w:autoSpaceDN w:val="0"/>
        <w:adjustRightInd w:val="0"/>
        <w:spacing w:after="0" w:line="240" w:lineRule="auto"/>
        <w:rPr>
          <w:rFonts w:asciiTheme="minorHAnsi" w:hAnsiTheme="minorHAnsi" w:cstheme="minorHAnsi"/>
          <w:b/>
          <w:bCs/>
        </w:rPr>
      </w:pPr>
    </w:p>
    <w:p w14:paraId="32C2EEE9" w14:textId="77777777" w:rsidR="00D92280" w:rsidRPr="002E6BFB" w:rsidRDefault="00D92280" w:rsidP="002E0779">
      <w:pPr>
        <w:pStyle w:val="Heading2"/>
      </w:pPr>
      <w:bookmarkStart w:id="299" w:name="_Toc207896239"/>
      <w:r w:rsidRPr="002E6BFB">
        <w:t xml:space="preserve">Monthly </w:t>
      </w:r>
      <w:r w:rsidR="00342702" w:rsidRPr="002E6BFB">
        <w:t>U</w:t>
      </w:r>
      <w:r w:rsidRPr="002E6BFB">
        <w:t xml:space="preserve">sage </w:t>
      </w:r>
      <w:r w:rsidR="00342702" w:rsidRPr="002E6BFB">
        <w:t>A</w:t>
      </w:r>
      <w:r w:rsidRPr="002E6BFB">
        <w:t>llowance</w:t>
      </w:r>
      <w:bookmarkEnd w:id="299"/>
    </w:p>
    <w:p w14:paraId="7B5426C6" w14:textId="77777777" w:rsidR="00342702" w:rsidRPr="002E6BFB" w:rsidRDefault="00342702" w:rsidP="002E0779">
      <w:pPr>
        <w:autoSpaceDE w:val="0"/>
        <w:autoSpaceDN w:val="0"/>
        <w:adjustRightInd w:val="0"/>
        <w:spacing w:after="0" w:line="240" w:lineRule="auto"/>
        <w:rPr>
          <w:rFonts w:asciiTheme="minorHAnsi" w:hAnsiTheme="minorHAnsi" w:cstheme="minorHAnsi"/>
          <w:b/>
          <w:bCs/>
          <w:iCs/>
        </w:rPr>
      </w:pPr>
    </w:p>
    <w:p w14:paraId="66607ABB" w14:textId="126147B6" w:rsidR="00D92280" w:rsidRDefault="000B36FB"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D92280" w:rsidRPr="002E6BFB">
        <w:rPr>
          <w:rFonts w:asciiTheme="minorHAnsi" w:hAnsiTheme="minorHAnsi" w:cstheme="minorHAnsi"/>
          <w:sz w:val="22"/>
          <w:szCs w:val="22"/>
        </w:rPr>
        <w:t xml:space="preserve">Each </w:t>
      </w:r>
      <w:r w:rsidR="000C72A8" w:rsidRPr="00B30010">
        <w:rPr>
          <w:rFonts w:asciiTheme="minorHAnsi" w:hAnsiTheme="minorHAnsi" w:cstheme="minorHAnsi"/>
          <w:sz w:val="22"/>
          <w:szCs w:val="22"/>
        </w:rPr>
        <w:t>CWNet</w:t>
      </w:r>
      <w:r w:rsidR="00C943C4" w:rsidRPr="002E6BFB">
        <w:rPr>
          <w:rFonts w:asciiTheme="minorHAnsi" w:hAnsiTheme="minorHAnsi" w:cstheme="minorHAnsi"/>
          <w:sz w:val="22"/>
          <w:szCs w:val="22"/>
        </w:rPr>
        <w:t xml:space="preserve"> </w:t>
      </w:r>
      <w:r w:rsidR="00D92280" w:rsidRPr="002E6BFB">
        <w:rPr>
          <w:rFonts w:asciiTheme="minorHAnsi" w:hAnsiTheme="minorHAnsi" w:cstheme="minorHAnsi"/>
          <w:sz w:val="22"/>
          <w:szCs w:val="22"/>
        </w:rPr>
        <w:t>Pricing Plan provides a Monthly Usage Allowance that represents the</w:t>
      </w:r>
      <w:r w:rsidR="00342702" w:rsidRPr="002E6BFB">
        <w:rPr>
          <w:rFonts w:asciiTheme="minorHAnsi" w:hAnsiTheme="minorHAnsi" w:cstheme="minorHAnsi"/>
          <w:sz w:val="22"/>
          <w:szCs w:val="22"/>
        </w:rPr>
        <w:t xml:space="preserve"> </w:t>
      </w:r>
      <w:r w:rsidR="00D92280" w:rsidRPr="002E6BFB">
        <w:rPr>
          <w:rFonts w:asciiTheme="minorHAnsi" w:hAnsiTheme="minorHAnsi" w:cstheme="minorHAnsi"/>
          <w:sz w:val="22"/>
          <w:szCs w:val="22"/>
        </w:rPr>
        <w:t xml:space="preserve">maximum </w:t>
      </w:r>
      <w:r w:rsidR="00C943C4" w:rsidRPr="002E6BFB">
        <w:rPr>
          <w:rFonts w:asciiTheme="minorHAnsi" w:hAnsiTheme="minorHAnsi" w:cstheme="minorHAnsi"/>
          <w:sz w:val="22"/>
          <w:szCs w:val="22"/>
        </w:rPr>
        <w:t xml:space="preserve">data </w:t>
      </w:r>
      <w:r w:rsidRPr="002E6BFB">
        <w:rPr>
          <w:rFonts w:asciiTheme="minorHAnsi" w:hAnsiTheme="minorHAnsi" w:cstheme="minorHAnsi"/>
          <w:sz w:val="22"/>
          <w:szCs w:val="22"/>
        </w:rPr>
        <w:t>u</w:t>
      </w:r>
      <w:r w:rsidR="00D92280" w:rsidRPr="002E6BFB">
        <w:rPr>
          <w:rFonts w:asciiTheme="minorHAnsi" w:hAnsiTheme="minorHAnsi" w:cstheme="minorHAnsi"/>
          <w:sz w:val="22"/>
          <w:szCs w:val="22"/>
        </w:rPr>
        <w:t xml:space="preserve">sage that can be used at </w:t>
      </w:r>
      <w:r w:rsidR="00C943C4" w:rsidRPr="002E6BFB">
        <w:rPr>
          <w:rFonts w:asciiTheme="minorHAnsi" w:hAnsiTheme="minorHAnsi" w:cstheme="minorHAnsi"/>
          <w:sz w:val="22"/>
          <w:szCs w:val="22"/>
        </w:rPr>
        <w:t xml:space="preserve">Plan </w:t>
      </w:r>
      <w:r w:rsidR="00D92280" w:rsidRPr="002E6BFB">
        <w:rPr>
          <w:rFonts w:asciiTheme="minorHAnsi" w:hAnsiTheme="minorHAnsi" w:cstheme="minorHAnsi"/>
          <w:sz w:val="22"/>
          <w:szCs w:val="22"/>
        </w:rPr>
        <w:t>Speed</w:t>
      </w:r>
      <w:r w:rsidR="00C943C4" w:rsidRPr="002E6BFB">
        <w:rPr>
          <w:rFonts w:asciiTheme="minorHAnsi" w:hAnsiTheme="minorHAnsi" w:cstheme="minorHAnsi"/>
          <w:sz w:val="22"/>
          <w:szCs w:val="22"/>
        </w:rPr>
        <w:t>s</w:t>
      </w:r>
      <w:r w:rsidR="00D92280" w:rsidRPr="002E6BFB">
        <w:rPr>
          <w:rFonts w:asciiTheme="minorHAnsi" w:hAnsiTheme="minorHAnsi" w:cstheme="minorHAnsi"/>
          <w:sz w:val="22"/>
          <w:szCs w:val="22"/>
        </w:rPr>
        <w:t xml:space="preserve"> during a Month (regardless</w:t>
      </w:r>
      <w:r w:rsidR="00342702" w:rsidRPr="002E6BFB">
        <w:rPr>
          <w:rFonts w:asciiTheme="minorHAnsi" w:hAnsiTheme="minorHAnsi" w:cstheme="minorHAnsi"/>
          <w:sz w:val="22"/>
          <w:szCs w:val="22"/>
        </w:rPr>
        <w:t xml:space="preserve"> </w:t>
      </w:r>
      <w:r w:rsidR="00D92280" w:rsidRPr="002E6BFB">
        <w:rPr>
          <w:rFonts w:asciiTheme="minorHAnsi" w:hAnsiTheme="minorHAnsi" w:cstheme="minorHAnsi"/>
          <w:sz w:val="22"/>
          <w:szCs w:val="22"/>
        </w:rPr>
        <w:t xml:space="preserve">of the number of days in that month). </w:t>
      </w:r>
      <w:r w:rsidR="00D92280" w:rsidRPr="002E0779">
        <w:rPr>
          <w:rFonts w:asciiTheme="minorHAnsi" w:hAnsiTheme="minorHAnsi" w:cstheme="minorHAnsi"/>
          <w:sz w:val="22"/>
          <w:szCs w:val="22"/>
        </w:rPr>
        <w:t>Barring Exempted Sites, all traffic is counted</w:t>
      </w:r>
      <w:r w:rsidR="00342702" w:rsidRPr="002E0779">
        <w:rPr>
          <w:rFonts w:asciiTheme="minorHAnsi" w:hAnsiTheme="minorHAnsi" w:cstheme="minorHAnsi"/>
          <w:sz w:val="22"/>
          <w:szCs w:val="22"/>
        </w:rPr>
        <w:t xml:space="preserve"> </w:t>
      </w:r>
      <w:r w:rsidR="00D92280" w:rsidRPr="002E0779">
        <w:rPr>
          <w:rFonts w:asciiTheme="minorHAnsi" w:hAnsiTheme="minorHAnsi" w:cstheme="minorHAnsi"/>
          <w:sz w:val="22"/>
          <w:szCs w:val="22"/>
        </w:rPr>
        <w:t xml:space="preserve">towards the Monthly Usage Allowance on the </w:t>
      </w:r>
      <w:r w:rsidR="000C72A8" w:rsidRPr="002E0779">
        <w:rPr>
          <w:rFonts w:asciiTheme="minorHAnsi" w:hAnsiTheme="minorHAnsi" w:cstheme="minorHAnsi"/>
          <w:sz w:val="22"/>
          <w:szCs w:val="22"/>
        </w:rPr>
        <w:t>CWNet</w:t>
      </w:r>
      <w:r w:rsidR="00C943C4" w:rsidRPr="002E0779">
        <w:rPr>
          <w:rFonts w:asciiTheme="minorHAnsi" w:hAnsiTheme="minorHAnsi" w:cstheme="minorHAnsi"/>
          <w:sz w:val="22"/>
          <w:szCs w:val="22"/>
        </w:rPr>
        <w:t xml:space="preserve"> </w:t>
      </w:r>
      <w:r w:rsidR="002A77B0" w:rsidRPr="002E0779">
        <w:rPr>
          <w:rFonts w:asciiTheme="minorHAnsi" w:hAnsiTheme="minorHAnsi" w:cstheme="minorHAnsi"/>
          <w:sz w:val="22"/>
          <w:szCs w:val="22"/>
        </w:rPr>
        <w:t>Wireless</w:t>
      </w:r>
      <w:r w:rsidR="002A77B0" w:rsidRPr="002E6BFB">
        <w:rPr>
          <w:rFonts w:asciiTheme="minorHAnsi" w:hAnsiTheme="minorHAnsi" w:cstheme="minorHAnsi"/>
          <w:sz w:val="22"/>
          <w:szCs w:val="22"/>
        </w:rPr>
        <w:t xml:space="preserve"> Broadband</w:t>
      </w:r>
      <w:r w:rsidR="00D92280" w:rsidRPr="002E6BFB">
        <w:rPr>
          <w:rFonts w:asciiTheme="minorHAnsi" w:hAnsiTheme="minorHAnsi" w:cstheme="minorHAnsi"/>
          <w:sz w:val="22"/>
          <w:szCs w:val="22"/>
        </w:rPr>
        <w:t xml:space="preserve"> Service, including </w:t>
      </w:r>
      <w:r w:rsidR="002A77B0" w:rsidRPr="002E6BFB">
        <w:rPr>
          <w:rFonts w:asciiTheme="minorHAnsi" w:hAnsiTheme="minorHAnsi" w:cstheme="minorHAnsi"/>
          <w:sz w:val="22"/>
          <w:szCs w:val="22"/>
        </w:rPr>
        <w:t>VoIP</w:t>
      </w:r>
      <w:r w:rsidR="00342702" w:rsidRPr="002E6BFB">
        <w:rPr>
          <w:rFonts w:asciiTheme="minorHAnsi" w:hAnsiTheme="minorHAnsi" w:cstheme="minorHAnsi"/>
          <w:sz w:val="22"/>
          <w:szCs w:val="22"/>
        </w:rPr>
        <w:t xml:space="preserve"> </w:t>
      </w:r>
      <w:r w:rsidR="00D92280" w:rsidRPr="002E6BFB">
        <w:rPr>
          <w:rFonts w:asciiTheme="minorHAnsi" w:hAnsiTheme="minorHAnsi" w:cstheme="minorHAnsi"/>
          <w:sz w:val="22"/>
          <w:szCs w:val="22"/>
        </w:rPr>
        <w:t>uploads.</w:t>
      </w:r>
    </w:p>
    <w:p w14:paraId="62BE6AAA" w14:textId="77777777" w:rsidR="00B30010" w:rsidRPr="002E6BFB" w:rsidRDefault="00B30010" w:rsidP="00B30010">
      <w:pPr>
        <w:pStyle w:val="Default"/>
        <w:ind w:left="709"/>
        <w:rPr>
          <w:rFonts w:asciiTheme="minorHAnsi" w:hAnsiTheme="minorHAnsi" w:cstheme="minorHAnsi"/>
          <w:sz w:val="22"/>
          <w:szCs w:val="22"/>
        </w:rPr>
      </w:pPr>
    </w:p>
    <w:p w14:paraId="002919C8" w14:textId="15B12B44" w:rsidR="00342702" w:rsidRPr="00B30010" w:rsidRDefault="009D5D75" w:rsidP="00E436A3">
      <w:pPr>
        <w:pStyle w:val="Default"/>
        <w:numPr>
          <w:ilvl w:val="1"/>
          <w:numId w:val="50"/>
        </w:numPr>
        <w:ind w:left="709" w:hanging="709"/>
        <w:rPr>
          <w:rFonts w:asciiTheme="minorHAnsi" w:hAnsiTheme="minorHAnsi" w:cstheme="minorHAnsi"/>
          <w:sz w:val="22"/>
          <w:szCs w:val="22"/>
        </w:rPr>
      </w:pPr>
      <w:r w:rsidRPr="00B30010">
        <w:rPr>
          <w:rFonts w:asciiTheme="minorHAnsi" w:hAnsiTheme="minorHAnsi" w:cstheme="minorHAnsi"/>
          <w:sz w:val="22"/>
          <w:szCs w:val="22"/>
        </w:rPr>
        <w:lastRenderedPageBreak/>
        <w:t xml:space="preserve"> </w:t>
      </w:r>
      <w:r w:rsidR="00D92280" w:rsidRPr="00B30010">
        <w:rPr>
          <w:rFonts w:asciiTheme="minorHAnsi" w:hAnsiTheme="minorHAnsi" w:cstheme="minorHAnsi"/>
          <w:sz w:val="22"/>
          <w:szCs w:val="22"/>
        </w:rPr>
        <w:t xml:space="preserve">Your Usage is reset to zero each month, </w:t>
      </w:r>
      <w:r w:rsidR="002A77B0" w:rsidRPr="00B30010">
        <w:rPr>
          <w:rFonts w:asciiTheme="minorHAnsi" w:hAnsiTheme="minorHAnsi" w:cstheme="minorHAnsi"/>
          <w:sz w:val="22"/>
          <w:szCs w:val="22"/>
        </w:rPr>
        <w:t xml:space="preserve">at the </w:t>
      </w:r>
      <w:r w:rsidR="00B30010" w:rsidRPr="00B30010">
        <w:rPr>
          <w:rFonts w:asciiTheme="minorHAnsi" w:hAnsiTheme="minorHAnsi" w:cstheme="minorHAnsi"/>
          <w:sz w:val="22"/>
          <w:szCs w:val="22"/>
        </w:rPr>
        <w:t>anniversary of your billing period</w:t>
      </w:r>
      <w:r w:rsidR="00D92280" w:rsidRPr="00B30010">
        <w:rPr>
          <w:rFonts w:asciiTheme="minorHAnsi" w:hAnsiTheme="minorHAnsi" w:cstheme="minorHAnsi"/>
          <w:sz w:val="22"/>
          <w:szCs w:val="22"/>
        </w:rPr>
        <w:t>. Your amount of data Usage (measured in</w:t>
      </w:r>
      <w:r w:rsidR="00342702" w:rsidRPr="00B30010">
        <w:rPr>
          <w:rFonts w:asciiTheme="minorHAnsi" w:hAnsiTheme="minorHAnsi" w:cstheme="minorHAnsi"/>
          <w:sz w:val="22"/>
          <w:szCs w:val="22"/>
        </w:rPr>
        <w:t xml:space="preserve"> </w:t>
      </w:r>
      <w:r w:rsidR="00D92280" w:rsidRPr="00B30010">
        <w:rPr>
          <w:rFonts w:asciiTheme="minorHAnsi" w:hAnsiTheme="minorHAnsi" w:cstheme="minorHAnsi"/>
          <w:sz w:val="22"/>
          <w:szCs w:val="22"/>
        </w:rPr>
        <w:t>Megabytes) applies to a combination of Downstream and Upstream data.</w:t>
      </w:r>
      <w:r w:rsidR="00C943C4" w:rsidRPr="00B30010">
        <w:rPr>
          <w:rFonts w:asciiTheme="minorHAnsi" w:hAnsiTheme="minorHAnsi" w:cstheme="minorHAnsi"/>
          <w:sz w:val="22"/>
          <w:szCs w:val="22"/>
        </w:rPr>
        <w:t xml:space="preserve"> </w:t>
      </w:r>
      <w:r w:rsidR="00B30010">
        <w:rPr>
          <w:rFonts w:asciiTheme="minorHAnsi" w:hAnsiTheme="minorHAnsi" w:cstheme="minorHAnsi"/>
          <w:b/>
          <w:bCs/>
          <w:sz w:val="22"/>
          <w:szCs w:val="22"/>
        </w:rPr>
        <w:t xml:space="preserve"> </w:t>
      </w:r>
    </w:p>
    <w:p w14:paraId="6A5F469B" w14:textId="77777777" w:rsidR="00B30010" w:rsidRDefault="00B30010" w:rsidP="00B30010">
      <w:pPr>
        <w:pStyle w:val="ListParagraph"/>
        <w:rPr>
          <w:rFonts w:asciiTheme="minorHAnsi" w:hAnsiTheme="minorHAnsi" w:cstheme="minorHAnsi"/>
        </w:rPr>
      </w:pPr>
    </w:p>
    <w:p w14:paraId="43CEBD9C" w14:textId="77777777" w:rsidR="00D92280" w:rsidRPr="002E6BFB" w:rsidRDefault="00D92280" w:rsidP="002910D2">
      <w:pPr>
        <w:pStyle w:val="Heading2"/>
      </w:pPr>
      <w:bookmarkStart w:id="300" w:name="_Toc207896240"/>
      <w:r w:rsidRPr="002E6BFB">
        <w:t>Shaping</w:t>
      </w:r>
      <w:bookmarkEnd w:id="300"/>
    </w:p>
    <w:p w14:paraId="6D4CED1A" w14:textId="77777777" w:rsidR="00342702" w:rsidRPr="002E6BFB" w:rsidRDefault="00342702" w:rsidP="00342702">
      <w:pPr>
        <w:autoSpaceDE w:val="0"/>
        <w:autoSpaceDN w:val="0"/>
        <w:adjustRightInd w:val="0"/>
        <w:spacing w:after="0" w:line="240" w:lineRule="auto"/>
        <w:ind w:firstLine="720"/>
        <w:rPr>
          <w:rFonts w:asciiTheme="minorHAnsi" w:hAnsiTheme="minorHAnsi" w:cstheme="minorHAnsi"/>
          <w:b/>
          <w:bCs/>
          <w:iCs/>
        </w:rPr>
      </w:pPr>
    </w:p>
    <w:p w14:paraId="3B30E818" w14:textId="31B1CE36" w:rsidR="00D92280" w:rsidRDefault="000B36FB"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D92280" w:rsidRPr="002E6BFB">
        <w:rPr>
          <w:rFonts w:asciiTheme="minorHAnsi" w:hAnsiTheme="minorHAnsi" w:cstheme="minorHAnsi"/>
          <w:sz w:val="22"/>
          <w:szCs w:val="22"/>
        </w:rPr>
        <w:t>If your Usage exceeds the Monthly Usage Allowance for any given Month,</w:t>
      </w:r>
      <w:r w:rsidRPr="002E6BFB">
        <w:rPr>
          <w:rFonts w:asciiTheme="minorHAnsi" w:hAnsiTheme="minorHAnsi" w:cstheme="minorHAnsi"/>
          <w:sz w:val="22"/>
          <w:szCs w:val="22"/>
        </w:rPr>
        <w:t xml:space="preserve"> </w:t>
      </w:r>
      <w:r w:rsidR="00D92280" w:rsidRPr="002E6BFB">
        <w:rPr>
          <w:rFonts w:asciiTheme="minorHAnsi" w:hAnsiTheme="minorHAnsi" w:cstheme="minorHAnsi"/>
          <w:sz w:val="22"/>
          <w:szCs w:val="22"/>
        </w:rPr>
        <w:t xml:space="preserve">then your access to the </w:t>
      </w:r>
      <w:r w:rsidR="000C72A8" w:rsidRPr="00B30010">
        <w:rPr>
          <w:rFonts w:asciiTheme="minorHAnsi" w:hAnsiTheme="minorHAnsi" w:cstheme="minorHAnsi"/>
          <w:sz w:val="22"/>
          <w:szCs w:val="22"/>
        </w:rPr>
        <w:t>CWNet</w:t>
      </w:r>
      <w:r w:rsidR="00236EFE" w:rsidRPr="002E6BFB">
        <w:rPr>
          <w:rFonts w:asciiTheme="minorHAnsi" w:hAnsiTheme="minorHAnsi" w:cstheme="minorHAnsi"/>
          <w:sz w:val="22"/>
          <w:szCs w:val="22"/>
        </w:rPr>
        <w:t xml:space="preserve"> Wireless Broadband</w:t>
      </w:r>
      <w:r w:rsidR="00D92280" w:rsidRPr="002E6BFB">
        <w:rPr>
          <w:rFonts w:asciiTheme="minorHAnsi" w:hAnsiTheme="minorHAnsi" w:cstheme="minorHAnsi"/>
          <w:sz w:val="22"/>
          <w:szCs w:val="22"/>
        </w:rPr>
        <w:t xml:space="preserve"> Service will be Shaped (Downstream and Upstream).</w:t>
      </w:r>
      <w:r w:rsidRPr="002E6BFB">
        <w:rPr>
          <w:rFonts w:asciiTheme="minorHAnsi" w:hAnsiTheme="minorHAnsi" w:cstheme="minorHAnsi"/>
          <w:sz w:val="22"/>
          <w:szCs w:val="22"/>
        </w:rPr>
        <w:t xml:space="preserve"> </w:t>
      </w:r>
      <w:r w:rsidR="00D92280" w:rsidRPr="002E6BFB">
        <w:rPr>
          <w:rFonts w:asciiTheme="minorHAnsi" w:hAnsiTheme="minorHAnsi" w:cstheme="minorHAnsi"/>
          <w:sz w:val="22"/>
          <w:szCs w:val="22"/>
        </w:rPr>
        <w:t xml:space="preserve">The </w:t>
      </w:r>
      <w:r w:rsidR="00236EFE" w:rsidRPr="002E6BFB">
        <w:rPr>
          <w:rFonts w:asciiTheme="minorHAnsi" w:hAnsiTheme="minorHAnsi" w:cstheme="minorHAnsi"/>
          <w:sz w:val="22"/>
          <w:szCs w:val="22"/>
        </w:rPr>
        <w:t>VoIP</w:t>
      </w:r>
      <w:r w:rsidR="00D92280" w:rsidRPr="002E6BFB">
        <w:rPr>
          <w:rFonts w:asciiTheme="minorHAnsi" w:hAnsiTheme="minorHAnsi" w:cstheme="minorHAnsi"/>
          <w:sz w:val="22"/>
          <w:szCs w:val="22"/>
        </w:rPr>
        <w:t xml:space="preserve"> service is </w:t>
      </w:r>
      <w:r w:rsidR="00236EFE" w:rsidRPr="002E6BFB">
        <w:rPr>
          <w:rFonts w:asciiTheme="minorHAnsi" w:hAnsiTheme="minorHAnsi" w:cstheme="minorHAnsi"/>
          <w:sz w:val="22"/>
          <w:szCs w:val="22"/>
        </w:rPr>
        <w:t>unaffected by this</w:t>
      </w:r>
      <w:r w:rsidR="00D92280" w:rsidRPr="002E6BFB">
        <w:rPr>
          <w:rFonts w:asciiTheme="minorHAnsi" w:hAnsiTheme="minorHAnsi" w:cstheme="minorHAnsi"/>
          <w:sz w:val="22"/>
          <w:szCs w:val="22"/>
        </w:rPr>
        <w:t xml:space="preserve"> Shaping.</w:t>
      </w:r>
    </w:p>
    <w:p w14:paraId="5F2446B4" w14:textId="77777777" w:rsidR="00B30010" w:rsidRPr="002E6BFB" w:rsidRDefault="00B30010" w:rsidP="00B30010">
      <w:pPr>
        <w:pStyle w:val="Default"/>
        <w:ind w:left="709"/>
        <w:rPr>
          <w:rFonts w:asciiTheme="minorHAnsi" w:hAnsiTheme="minorHAnsi" w:cstheme="minorHAnsi"/>
          <w:sz w:val="22"/>
          <w:szCs w:val="22"/>
        </w:rPr>
      </w:pPr>
    </w:p>
    <w:p w14:paraId="0E6249DD" w14:textId="21633F36" w:rsidR="00D92280" w:rsidRDefault="000B36FB"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D92280" w:rsidRPr="002E6BFB">
        <w:rPr>
          <w:rFonts w:asciiTheme="minorHAnsi" w:hAnsiTheme="minorHAnsi" w:cstheme="minorHAnsi"/>
          <w:sz w:val="22"/>
          <w:szCs w:val="22"/>
        </w:rPr>
        <w:t>Your Service will remain Shaped until the commencement of the next Month.</w:t>
      </w:r>
      <w:r w:rsidRPr="002E6BFB">
        <w:rPr>
          <w:rFonts w:asciiTheme="minorHAnsi" w:hAnsiTheme="minorHAnsi" w:cstheme="minorHAnsi"/>
          <w:sz w:val="22"/>
          <w:szCs w:val="22"/>
        </w:rPr>
        <w:t xml:space="preserve"> </w:t>
      </w:r>
      <w:r w:rsidR="00D92280" w:rsidRPr="002E6BFB">
        <w:rPr>
          <w:rFonts w:asciiTheme="minorHAnsi" w:hAnsiTheme="minorHAnsi" w:cstheme="minorHAnsi"/>
          <w:sz w:val="22"/>
          <w:szCs w:val="22"/>
        </w:rPr>
        <w:t>Any unused Monthly Usage Allowance in any Month cannot be rolled over</w:t>
      </w:r>
      <w:r w:rsidRPr="002E6BFB">
        <w:rPr>
          <w:rFonts w:asciiTheme="minorHAnsi" w:hAnsiTheme="minorHAnsi" w:cstheme="minorHAnsi"/>
          <w:sz w:val="22"/>
          <w:szCs w:val="22"/>
        </w:rPr>
        <w:t xml:space="preserve"> </w:t>
      </w:r>
      <w:r w:rsidR="00D92280" w:rsidRPr="002E6BFB">
        <w:rPr>
          <w:rFonts w:asciiTheme="minorHAnsi" w:hAnsiTheme="minorHAnsi" w:cstheme="minorHAnsi"/>
          <w:sz w:val="22"/>
          <w:szCs w:val="22"/>
        </w:rPr>
        <w:t>into subsequent Months.</w:t>
      </w:r>
    </w:p>
    <w:p w14:paraId="07665658" w14:textId="77777777" w:rsidR="00B30010" w:rsidRPr="002E6BFB" w:rsidRDefault="00B30010" w:rsidP="00B30010">
      <w:pPr>
        <w:pStyle w:val="Default"/>
        <w:ind w:left="709"/>
        <w:rPr>
          <w:rFonts w:asciiTheme="minorHAnsi" w:hAnsiTheme="minorHAnsi" w:cstheme="minorHAnsi"/>
          <w:sz w:val="22"/>
          <w:szCs w:val="22"/>
        </w:rPr>
      </w:pPr>
    </w:p>
    <w:p w14:paraId="077CE5E2" w14:textId="51497A4C" w:rsidR="00B30010" w:rsidRDefault="000B36FB" w:rsidP="00B30010">
      <w:pPr>
        <w:pStyle w:val="Default"/>
        <w:numPr>
          <w:ilvl w:val="1"/>
          <w:numId w:val="50"/>
        </w:numPr>
        <w:ind w:left="709" w:hanging="709"/>
        <w:rPr>
          <w:rFonts w:asciiTheme="minorHAnsi" w:hAnsiTheme="minorHAnsi" w:cstheme="minorHAnsi"/>
        </w:rPr>
      </w:pPr>
      <w:r w:rsidRPr="002E6BFB">
        <w:rPr>
          <w:rFonts w:asciiTheme="minorHAnsi" w:hAnsiTheme="minorHAnsi" w:cstheme="minorHAnsi"/>
          <w:sz w:val="22"/>
          <w:szCs w:val="22"/>
        </w:rPr>
        <w:t>1</w:t>
      </w:r>
      <w:r w:rsidR="00D92280" w:rsidRPr="002E6BFB">
        <w:rPr>
          <w:rFonts w:asciiTheme="minorHAnsi" w:hAnsiTheme="minorHAnsi" w:cstheme="minorHAnsi"/>
          <w:sz w:val="22"/>
          <w:szCs w:val="22"/>
        </w:rPr>
        <w:t xml:space="preserve">Your Service is shaped during </w:t>
      </w:r>
      <w:r w:rsidR="00236EFE" w:rsidRPr="002E6BFB">
        <w:rPr>
          <w:rFonts w:asciiTheme="minorHAnsi" w:hAnsiTheme="minorHAnsi" w:cstheme="minorHAnsi"/>
          <w:sz w:val="22"/>
          <w:szCs w:val="22"/>
        </w:rPr>
        <w:t xml:space="preserve">all </w:t>
      </w:r>
      <w:r w:rsidR="00D92280" w:rsidRPr="002E6BFB">
        <w:rPr>
          <w:rFonts w:asciiTheme="minorHAnsi" w:hAnsiTheme="minorHAnsi" w:cstheme="minorHAnsi"/>
          <w:sz w:val="22"/>
          <w:szCs w:val="22"/>
        </w:rPr>
        <w:t>period</w:t>
      </w:r>
      <w:r w:rsidR="00236EFE" w:rsidRPr="002E6BFB">
        <w:rPr>
          <w:rFonts w:asciiTheme="minorHAnsi" w:hAnsiTheme="minorHAnsi" w:cstheme="minorHAnsi"/>
          <w:sz w:val="22"/>
          <w:szCs w:val="22"/>
        </w:rPr>
        <w:t>s</w:t>
      </w:r>
      <w:r w:rsidR="00D92280" w:rsidRPr="002E6BFB">
        <w:rPr>
          <w:rFonts w:asciiTheme="minorHAnsi" w:hAnsiTheme="minorHAnsi" w:cstheme="minorHAnsi"/>
          <w:sz w:val="22"/>
          <w:szCs w:val="22"/>
        </w:rPr>
        <w:t xml:space="preserve"> (</w:t>
      </w:r>
      <w:r w:rsidR="00236EFE" w:rsidRPr="002E6BFB">
        <w:rPr>
          <w:rFonts w:asciiTheme="minorHAnsi" w:hAnsiTheme="minorHAnsi" w:cstheme="minorHAnsi"/>
          <w:sz w:val="22"/>
          <w:szCs w:val="22"/>
        </w:rPr>
        <w:t>including unmetered periods) after</w:t>
      </w:r>
      <w:r w:rsidR="00D92280" w:rsidRPr="002E6BFB">
        <w:rPr>
          <w:rFonts w:asciiTheme="minorHAnsi" w:hAnsiTheme="minorHAnsi" w:cstheme="minorHAnsi"/>
          <w:sz w:val="22"/>
          <w:szCs w:val="22"/>
        </w:rPr>
        <w:t xml:space="preserve"> you have</w:t>
      </w:r>
      <w:r w:rsidRPr="002E6BFB">
        <w:rPr>
          <w:rFonts w:asciiTheme="minorHAnsi" w:hAnsiTheme="minorHAnsi" w:cstheme="minorHAnsi"/>
          <w:sz w:val="22"/>
          <w:szCs w:val="22"/>
        </w:rPr>
        <w:t xml:space="preserve"> </w:t>
      </w:r>
      <w:r w:rsidR="00D92280" w:rsidRPr="002E6BFB">
        <w:rPr>
          <w:rFonts w:asciiTheme="minorHAnsi" w:hAnsiTheme="minorHAnsi" w:cstheme="minorHAnsi"/>
          <w:sz w:val="22"/>
          <w:szCs w:val="22"/>
        </w:rPr>
        <w:t>exceeded your usage.</w:t>
      </w:r>
    </w:p>
    <w:p w14:paraId="4C92A095" w14:textId="77777777" w:rsidR="000B36FB" w:rsidRPr="002E6BFB" w:rsidRDefault="000B36FB" w:rsidP="000B36FB">
      <w:pPr>
        <w:autoSpaceDE w:val="0"/>
        <w:autoSpaceDN w:val="0"/>
        <w:adjustRightInd w:val="0"/>
        <w:spacing w:after="0" w:line="240" w:lineRule="auto"/>
        <w:ind w:left="720" w:hanging="720"/>
        <w:rPr>
          <w:rFonts w:asciiTheme="minorHAnsi" w:hAnsiTheme="minorHAnsi" w:cstheme="minorHAnsi"/>
        </w:rPr>
      </w:pPr>
    </w:p>
    <w:p w14:paraId="30275DC7" w14:textId="77777777" w:rsidR="00D92280" w:rsidRPr="002E6BFB" w:rsidRDefault="00D92280" w:rsidP="002910D2">
      <w:pPr>
        <w:pStyle w:val="Heading2"/>
      </w:pPr>
      <w:bookmarkStart w:id="301" w:name="_Toc207896241"/>
      <w:r w:rsidRPr="002E6BFB">
        <w:t>Monitoring your Usage</w:t>
      </w:r>
      <w:bookmarkEnd w:id="301"/>
    </w:p>
    <w:p w14:paraId="7145797A" w14:textId="77777777" w:rsidR="000B36FB" w:rsidRPr="002E6BFB" w:rsidRDefault="000B36FB" w:rsidP="000B36FB">
      <w:pPr>
        <w:autoSpaceDE w:val="0"/>
        <w:autoSpaceDN w:val="0"/>
        <w:adjustRightInd w:val="0"/>
        <w:spacing w:after="0" w:line="240" w:lineRule="auto"/>
        <w:ind w:firstLine="720"/>
        <w:rPr>
          <w:rFonts w:asciiTheme="minorHAnsi" w:hAnsiTheme="minorHAnsi" w:cstheme="minorHAnsi"/>
          <w:b/>
          <w:bCs/>
          <w:iCs/>
        </w:rPr>
      </w:pPr>
    </w:p>
    <w:p w14:paraId="11522387" w14:textId="6D49D976" w:rsidR="00D92280" w:rsidRPr="002E6BFB" w:rsidRDefault="000B36FB"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D92280" w:rsidRPr="002E6BFB">
        <w:rPr>
          <w:rFonts w:asciiTheme="minorHAnsi" w:hAnsiTheme="minorHAnsi" w:cstheme="minorHAnsi"/>
          <w:sz w:val="22"/>
          <w:szCs w:val="22"/>
        </w:rPr>
        <w:t>We may notify you by email to your email address provided by you from time to</w:t>
      </w:r>
      <w:r w:rsidRPr="002E6BFB">
        <w:rPr>
          <w:rFonts w:asciiTheme="minorHAnsi" w:hAnsiTheme="minorHAnsi" w:cstheme="minorHAnsi"/>
          <w:sz w:val="22"/>
          <w:szCs w:val="22"/>
        </w:rPr>
        <w:t xml:space="preserve"> </w:t>
      </w:r>
      <w:r w:rsidR="00D92280" w:rsidRPr="002E6BFB">
        <w:rPr>
          <w:rFonts w:asciiTheme="minorHAnsi" w:hAnsiTheme="minorHAnsi" w:cstheme="minorHAnsi"/>
          <w:sz w:val="22"/>
          <w:szCs w:val="22"/>
        </w:rPr>
        <w:t>time, when your Usage has exceeded the Monthly Usage Allowance. We reserve</w:t>
      </w:r>
      <w:r w:rsidRPr="002E6BFB">
        <w:rPr>
          <w:rFonts w:asciiTheme="minorHAnsi" w:hAnsiTheme="minorHAnsi" w:cstheme="minorHAnsi"/>
          <w:sz w:val="22"/>
          <w:szCs w:val="22"/>
        </w:rPr>
        <w:t xml:space="preserve"> </w:t>
      </w:r>
      <w:r w:rsidR="00D92280" w:rsidRPr="002E6BFB">
        <w:rPr>
          <w:rFonts w:asciiTheme="minorHAnsi" w:hAnsiTheme="minorHAnsi" w:cstheme="minorHAnsi"/>
          <w:sz w:val="22"/>
          <w:szCs w:val="22"/>
        </w:rPr>
        <w:t>the right to monitor any additional Usage whilst access to your Service is Shaped.</w:t>
      </w:r>
    </w:p>
    <w:p w14:paraId="17299C3B" w14:textId="77777777" w:rsidR="000B36FB" w:rsidRPr="002E6BFB" w:rsidRDefault="000B36FB" w:rsidP="000B36FB">
      <w:pPr>
        <w:autoSpaceDE w:val="0"/>
        <w:autoSpaceDN w:val="0"/>
        <w:adjustRightInd w:val="0"/>
        <w:spacing w:after="0" w:line="240" w:lineRule="auto"/>
        <w:ind w:left="720" w:hanging="720"/>
        <w:rPr>
          <w:rFonts w:asciiTheme="minorHAnsi" w:hAnsiTheme="minorHAnsi" w:cstheme="minorHAnsi"/>
        </w:rPr>
      </w:pPr>
    </w:p>
    <w:p w14:paraId="325B4107" w14:textId="57CE2D4D" w:rsidR="00D92280" w:rsidRPr="002E6BFB" w:rsidRDefault="000B36FB"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D92280" w:rsidRPr="002E6BFB">
        <w:rPr>
          <w:rFonts w:asciiTheme="minorHAnsi" w:hAnsiTheme="minorHAnsi" w:cstheme="minorHAnsi"/>
          <w:sz w:val="22"/>
          <w:szCs w:val="22"/>
        </w:rPr>
        <w:t xml:space="preserve">An online </w:t>
      </w:r>
      <w:r w:rsidRPr="002E6BFB">
        <w:rPr>
          <w:rFonts w:asciiTheme="minorHAnsi" w:hAnsiTheme="minorHAnsi" w:cstheme="minorHAnsi"/>
          <w:sz w:val="22"/>
          <w:szCs w:val="22"/>
        </w:rPr>
        <w:t>customer portal</w:t>
      </w:r>
      <w:r w:rsidR="00D92280" w:rsidRPr="002E6BFB">
        <w:rPr>
          <w:rFonts w:asciiTheme="minorHAnsi" w:hAnsiTheme="minorHAnsi" w:cstheme="minorHAnsi"/>
          <w:sz w:val="22"/>
          <w:szCs w:val="22"/>
        </w:rPr>
        <w:t xml:space="preserve"> is provided on our web page to allow you to</w:t>
      </w:r>
      <w:r w:rsidRPr="002E6BFB">
        <w:rPr>
          <w:rFonts w:asciiTheme="minorHAnsi" w:hAnsiTheme="minorHAnsi" w:cstheme="minorHAnsi"/>
          <w:sz w:val="22"/>
          <w:szCs w:val="22"/>
        </w:rPr>
        <w:t xml:space="preserve"> </w:t>
      </w:r>
      <w:r w:rsidR="00D92280" w:rsidRPr="002E6BFB">
        <w:rPr>
          <w:rFonts w:asciiTheme="minorHAnsi" w:hAnsiTheme="minorHAnsi" w:cstheme="minorHAnsi"/>
          <w:sz w:val="22"/>
          <w:szCs w:val="22"/>
        </w:rPr>
        <w:t>view your Usage for the current Billing Month.</w:t>
      </w:r>
    </w:p>
    <w:p w14:paraId="71DA68DB" w14:textId="77777777" w:rsidR="007D7749" w:rsidRPr="002E6BFB" w:rsidRDefault="007D7749" w:rsidP="000B36FB">
      <w:pPr>
        <w:autoSpaceDE w:val="0"/>
        <w:autoSpaceDN w:val="0"/>
        <w:adjustRightInd w:val="0"/>
        <w:spacing w:after="0" w:line="240" w:lineRule="auto"/>
        <w:ind w:left="720" w:hanging="720"/>
        <w:rPr>
          <w:rFonts w:asciiTheme="minorHAnsi" w:hAnsiTheme="minorHAnsi" w:cstheme="minorHAnsi"/>
        </w:rPr>
      </w:pPr>
    </w:p>
    <w:p w14:paraId="0024A187" w14:textId="1C11CF8F" w:rsidR="007D7749" w:rsidRPr="002E6BFB" w:rsidRDefault="007D7749" w:rsidP="002910D2">
      <w:pPr>
        <w:pStyle w:val="Heading1"/>
        <w:numPr>
          <w:ilvl w:val="0"/>
          <w:numId w:val="50"/>
        </w:numPr>
      </w:pPr>
      <w:r w:rsidRPr="002E6BFB">
        <w:t xml:space="preserve"> </w:t>
      </w:r>
      <w:bookmarkStart w:id="302" w:name="_Toc207896242"/>
      <w:r w:rsidRPr="002E6BFB">
        <w:t>CANCELLATION, SUSPENSION OR VARIATION</w:t>
      </w:r>
      <w:bookmarkEnd w:id="302"/>
    </w:p>
    <w:p w14:paraId="185574BD" w14:textId="77777777" w:rsidR="007D7749" w:rsidRPr="002E6BFB" w:rsidRDefault="007D7749" w:rsidP="007D7749">
      <w:pPr>
        <w:autoSpaceDE w:val="0"/>
        <w:autoSpaceDN w:val="0"/>
        <w:adjustRightInd w:val="0"/>
        <w:spacing w:after="0" w:line="240" w:lineRule="auto"/>
        <w:rPr>
          <w:rFonts w:asciiTheme="minorHAnsi" w:hAnsiTheme="minorHAnsi" w:cstheme="minorHAnsi"/>
          <w:b/>
          <w:bCs/>
        </w:rPr>
      </w:pPr>
    </w:p>
    <w:p w14:paraId="216C2F16" w14:textId="77777777" w:rsidR="007D7749" w:rsidRPr="002E6BFB" w:rsidRDefault="007D7749" w:rsidP="002910D2">
      <w:pPr>
        <w:pStyle w:val="Heading2"/>
      </w:pPr>
      <w:bookmarkStart w:id="303" w:name="_Toc207896243"/>
      <w:r w:rsidRPr="002E6BFB">
        <w:t>Cancellation or suspension by us</w:t>
      </w:r>
      <w:bookmarkEnd w:id="303"/>
    </w:p>
    <w:p w14:paraId="4E571838" w14:textId="77777777" w:rsidR="007D7749" w:rsidRPr="002E6BFB" w:rsidRDefault="007D7749" w:rsidP="007D7749">
      <w:pPr>
        <w:autoSpaceDE w:val="0"/>
        <w:autoSpaceDN w:val="0"/>
        <w:adjustRightInd w:val="0"/>
        <w:spacing w:after="0" w:line="240" w:lineRule="auto"/>
        <w:ind w:firstLine="720"/>
        <w:rPr>
          <w:rFonts w:asciiTheme="minorHAnsi" w:hAnsiTheme="minorHAnsi" w:cstheme="minorHAnsi"/>
          <w:b/>
          <w:bCs/>
          <w:iCs/>
        </w:rPr>
      </w:pPr>
    </w:p>
    <w:p w14:paraId="7E48F55B" w14:textId="122BC9AA" w:rsidR="007D7749" w:rsidRPr="002E6BFB" w:rsidRDefault="002B2625"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7D7749" w:rsidRPr="002E6BFB">
        <w:rPr>
          <w:rFonts w:asciiTheme="minorHAnsi" w:hAnsiTheme="minorHAnsi" w:cstheme="minorHAnsi"/>
          <w:sz w:val="22"/>
          <w:szCs w:val="22"/>
        </w:rPr>
        <w:t xml:space="preserve">We may cancel, suspend or restrict the supply of the Service to you in accordance with the </w:t>
      </w:r>
      <w:r w:rsidRPr="002E6BFB">
        <w:rPr>
          <w:rFonts w:asciiTheme="minorHAnsi" w:hAnsiTheme="minorHAnsi" w:cstheme="minorHAnsi"/>
          <w:sz w:val="22"/>
          <w:szCs w:val="22"/>
        </w:rPr>
        <w:t>G</w:t>
      </w:r>
      <w:r w:rsidR="007D7749" w:rsidRPr="002E6BFB">
        <w:rPr>
          <w:rFonts w:asciiTheme="minorHAnsi" w:hAnsiTheme="minorHAnsi" w:cstheme="minorHAnsi"/>
          <w:sz w:val="22"/>
          <w:szCs w:val="22"/>
        </w:rPr>
        <w:t>eneral Terms of our CRA.</w:t>
      </w:r>
    </w:p>
    <w:p w14:paraId="35E8FE0E" w14:textId="77777777" w:rsidR="002B2625" w:rsidRPr="002E6BFB" w:rsidRDefault="002B2625" w:rsidP="007D7749">
      <w:pPr>
        <w:autoSpaceDE w:val="0"/>
        <w:autoSpaceDN w:val="0"/>
        <w:adjustRightInd w:val="0"/>
        <w:spacing w:after="0" w:line="240" w:lineRule="auto"/>
        <w:rPr>
          <w:rFonts w:asciiTheme="minorHAnsi" w:hAnsiTheme="minorHAnsi" w:cstheme="minorHAnsi"/>
        </w:rPr>
      </w:pPr>
    </w:p>
    <w:p w14:paraId="46673029" w14:textId="77777777" w:rsidR="007D7749" w:rsidRPr="002E6BFB" w:rsidRDefault="007D7749" w:rsidP="002910D2">
      <w:pPr>
        <w:pStyle w:val="Heading2"/>
      </w:pPr>
      <w:bookmarkStart w:id="304" w:name="_Toc207896244"/>
      <w:r w:rsidRPr="002E6BFB">
        <w:t>Cancellation or suspension by you</w:t>
      </w:r>
      <w:bookmarkEnd w:id="304"/>
    </w:p>
    <w:p w14:paraId="7FAF5CE6" w14:textId="77777777" w:rsidR="007D7749" w:rsidRPr="002E6BFB" w:rsidRDefault="007D7749" w:rsidP="007D7749">
      <w:pPr>
        <w:autoSpaceDE w:val="0"/>
        <w:autoSpaceDN w:val="0"/>
        <w:adjustRightInd w:val="0"/>
        <w:spacing w:after="0" w:line="240" w:lineRule="auto"/>
        <w:ind w:firstLine="720"/>
        <w:rPr>
          <w:rFonts w:asciiTheme="minorHAnsi" w:hAnsiTheme="minorHAnsi" w:cstheme="minorHAnsi"/>
          <w:b/>
          <w:bCs/>
          <w:iCs/>
        </w:rPr>
      </w:pPr>
    </w:p>
    <w:p w14:paraId="058BD2C1" w14:textId="3C5A03C5" w:rsidR="007D7749" w:rsidRPr="002E6BFB" w:rsidRDefault="002B2625"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7D7749" w:rsidRPr="002E6BFB">
        <w:rPr>
          <w:rFonts w:asciiTheme="minorHAnsi" w:hAnsiTheme="minorHAnsi" w:cstheme="minorHAnsi"/>
          <w:sz w:val="22"/>
          <w:szCs w:val="22"/>
        </w:rPr>
        <w:t>You may cancel the Service at any time by contacting us and verifying your identity but you may be required to pay a Break Fee</w:t>
      </w:r>
      <w:r w:rsidRPr="002E6BFB">
        <w:rPr>
          <w:rFonts w:asciiTheme="minorHAnsi" w:hAnsiTheme="minorHAnsi" w:cstheme="minorHAnsi"/>
          <w:sz w:val="22"/>
          <w:szCs w:val="22"/>
        </w:rPr>
        <w:t xml:space="preserve"> if applicable</w:t>
      </w:r>
      <w:r w:rsidR="007D7749" w:rsidRPr="002E6BFB">
        <w:rPr>
          <w:rFonts w:asciiTheme="minorHAnsi" w:hAnsiTheme="minorHAnsi" w:cstheme="minorHAnsi"/>
          <w:sz w:val="22"/>
          <w:szCs w:val="22"/>
        </w:rPr>
        <w:t xml:space="preserve"> in accordance with clause </w:t>
      </w:r>
      <w:r w:rsidRPr="002E6BFB">
        <w:rPr>
          <w:rFonts w:asciiTheme="minorHAnsi" w:hAnsiTheme="minorHAnsi" w:cstheme="minorHAnsi"/>
          <w:sz w:val="22"/>
          <w:szCs w:val="22"/>
        </w:rPr>
        <w:t>11</w:t>
      </w:r>
      <w:r w:rsidR="007D7749" w:rsidRPr="002E6BFB">
        <w:rPr>
          <w:rFonts w:asciiTheme="minorHAnsi" w:hAnsiTheme="minorHAnsi" w:cstheme="minorHAnsi"/>
          <w:sz w:val="22"/>
          <w:szCs w:val="22"/>
        </w:rPr>
        <w:t>.3.</w:t>
      </w:r>
    </w:p>
    <w:p w14:paraId="6020D881" w14:textId="77777777" w:rsidR="007D7749" w:rsidRPr="002E6BFB" w:rsidRDefault="007D7749" w:rsidP="007D7749">
      <w:pPr>
        <w:autoSpaceDE w:val="0"/>
        <w:autoSpaceDN w:val="0"/>
        <w:adjustRightInd w:val="0"/>
        <w:spacing w:after="0" w:line="240" w:lineRule="auto"/>
        <w:rPr>
          <w:rFonts w:asciiTheme="minorHAnsi" w:hAnsiTheme="minorHAnsi" w:cstheme="minorHAnsi"/>
        </w:rPr>
      </w:pPr>
    </w:p>
    <w:p w14:paraId="166C55E5" w14:textId="643ED410" w:rsidR="002E0779" w:rsidRPr="002E0779" w:rsidRDefault="002B2625" w:rsidP="002E0779">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7D7749" w:rsidRPr="002E6BFB">
        <w:rPr>
          <w:rFonts w:asciiTheme="minorHAnsi" w:hAnsiTheme="minorHAnsi" w:cstheme="minorHAnsi"/>
          <w:sz w:val="22"/>
          <w:szCs w:val="22"/>
        </w:rPr>
        <w:t>If you cancel the Service after service activation but before the end of the Contract Term, the Break Fee</w:t>
      </w:r>
      <w:r w:rsidRPr="002E6BFB">
        <w:rPr>
          <w:rFonts w:asciiTheme="minorHAnsi" w:hAnsiTheme="minorHAnsi" w:cstheme="minorHAnsi"/>
          <w:sz w:val="22"/>
          <w:szCs w:val="22"/>
        </w:rPr>
        <w:t>, if applicable,</w:t>
      </w:r>
      <w:r w:rsidR="007D7749" w:rsidRPr="002E6BFB">
        <w:rPr>
          <w:rFonts w:asciiTheme="minorHAnsi" w:hAnsiTheme="minorHAnsi" w:cstheme="minorHAnsi"/>
          <w:sz w:val="22"/>
          <w:szCs w:val="22"/>
        </w:rPr>
        <w:t xml:space="preserve"> set out in the Pricing Schedule will apply. Subject to the clause 10 of the General Terms (Billing Disputes), you authorise us to debit these payments from your credit card </w:t>
      </w:r>
      <w:r w:rsidR="002E0779">
        <w:rPr>
          <w:rFonts w:asciiTheme="minorHAnsi" w:hAnsiTheme="minorHAnsi" w:cstheme="minorHAnsi"/>
          <w:sz w:val="22"/>
          <w:szCs w:val="22"/>
        </w:rPr>
        <w:t>or debit card</w:t>
      </w:r>
      <w:r w:rsidR="007D7749" w:rsidRPr="002E6BFB">
        <w:rPr>
          <w:rFonts w:asciiTheme="minorHAnsi" w:hAnsiTheme="minorHAnsi" w:cstheme="minorHAnsi"/>
          <w:sz w:val="22"/>
          <w:szCs w:val="22"/>
        </w:rPr>
        <w:t xml:space="preserve"> at the time of receipt of a cancellation notice from you. We will credit any fees paid in advance by you against fees payable by you for another service supplied by us or a related </w:t>
      </w:r>
      <w:r w:rsidR="000C72A8" w:rsidRPr="002E0779">
        <w:rPr>
          <w:rFonts w:asciiTheme="minorHAnsi" w:hAnsiTheme="minorHAnsi" w:cstheme="minorHAnsi"/>
          <w:sz w:val="22"/>
          <w:szCs w:val="22"/>
        </w:rPr>
        <w:t>CWNet</w:t>
      </w:r>
      <w:r w:rsidR="00C943C4" w:rsidRPr="002E6BFB">
        <w:rPr>
          <w:rFonts w:asciiTheme="minorHAnsi" w:hAnsiTheme="minorHAnsi" w:cstheme="minorHAnsi"/>
          <w:sz w:val="22"/>
          <w:szCs w:val="22"/>
        </w:rPr>
        <w:t xml:space="preserve"> </w:t>
      </w:r>
      <w:r w:rsidR="007D7749" w:rsidRPr="002E6BFB">
        <w:rPr>
          <w:rFonts w:asciiTheme="minorHAnsi" w:hAnsiTheme="minorHAnsi" w:cstheme="minorHAnsi"/>
          <w:sz w:val="22"/>
          <w:szCs w:val="22"/>
        </w:rPr>
        <w:t>entity to you.</w:t>
      </w:r>
    </w:p>
    <w:p w14:paraId="5A82D61F" w14:textId="77777777" w:rsidR="002E0779" w:rsidRDefault="002E0779" w:rsidP="002E0779">
      <w:pPr>
        <w:pStyle w:val="Default"/>
        <w:ind w:left="709"/>
        <w:rPr>
          <w:rFonts w:asciiTheme="minorHAnsi" w:hAnsiTheme="minorHAnsi" w:cstheme="minorHAnsi"/>
          <w:sz w:val="22"/>
          <w:szCs w:val="22"/>
        </w:rPr>
      </w:pPr>
    </w:p>
    <w:p w14:paraId="2013205D" w14:textId="0725F163" w:rsidR="001D1505" w:rsidRPr="00B30010" w:rsidRDefault="002E0779" w:rsidP="00B30010">
      <w:pPr>
        <w:pStyle w:val="Default"/>
        <w:numPr>
          <w:ilvl w:val="1"/>
          <w:numId w:val="50"/>
        </w:numPr>
        <w:ind w:left="709" w:hanging="709"/>
        <w:rPr>
          <w:rFonts w:asciiTheme="minorHAnsi" w:hAnsiTheme="minorHAnsi" w:cstheme="minorHAnsi"/>
          <w:sz w:val="22"/>
          <w:szCs w:val="22"/>
        </w:rPr>
      </w:pPr>
      <w:r w:rsidRPr="00B30010">
        <w:rPr>
          <w:rFonts w:asciiTheme="minorHAnsi" w:hAnsiTheme="minorHAnsi" w:cstheme="minorHAnsi"/>
          <w:sz w:val="22"/>
          <w:szCs w:val="22"/>
        </w:rPr>
        <w:tab/>
        <w:t xml:space="preserve">If there is no Contract Term for your service and you cancel the Service within 5 working days of your next billing date if applicable, set out in the Pricing Schedule will apply. Subject to the clause 10 of the General Terms (Billing Disputes), you authorise us to debit these </w:t>
      </w:r>
      <w:r w:rsidRPr="00B30010">
        <w:rPr>
          <w:rFonts w:asciiTheme="minorHAnsi" w:hAnsiTheme="minorHAnsi" w:cstheme="minorHAnsi"/>
          <w:sz w:val="22"/>
          <w:szCs w:val="22"/>
        </w:rPr>
        <w:lastRenderedPageBreak/>
        <w:t>payments from your credit card or debit card at the time of receipt of a cancellation notice from you. We will credit any fees paid in advance by you against fees payable by you for another service supplied by us or a related CWNet entity to you.</w:t>
      </w:r>
    </w:p>
    <w:p w14:paraId="3BD16A00" w14:textId="77777777" w:rsidR="002E0779" w:rsidRPr="002E6BFB" w:rsidRDefault="002E0779" w:rsidP="002B2625">
      <w:pPr>
        <w:autoSpaceDE w:val="0"/>
        <w:autoSpaceDN w:val="0"/>
        <w:adjustRightInd w:val="0"/>
        <w:spacing w:after="0" w:line="240" w:lineRule="auto"/>
        <w:ind w:left="720" w:hanging="720"/>
        <w:rPr>
          <w:rFonts w:asciiTheme="minorHAnsi" w:hAnsiTheme="minorHAnsi" w:cstheme="minorHAnsi"/>
        </w:rPr>
      </w:pPr>
    </w:p>
    <w:p w14:paraId="18CD5552" w14:textId="77777777" w:rsidR="001D1505" w:rsidRPr="002E6BFB" w:rsidRDefault="001D1505" w:rsidP="002910D2">
      <w:pPr>
        <w:pStyle w:val="Heading2"/>
      </w:pPr>
      <w:bookmarkStart w:id="305" w:name="_Toc207896245"/>
      <w:r w:rsidRPr="002E6BFB">
        <w:t>Variations</w:t>
      </w:r>
      <w:bookmarkEnd w:id="305"/>
    </w:p>
    <w:p w14:paraId="184EF3D9" w14:textId="77777777" w:rsidR="00BC2B11" w:rsidRPr="002E6BFB" w:rsidRDefault="00BC2B11" w:rsidP="00BC2B11">
      <w:pPr>
        <w:autoSpaceDE w:val="0"/>
        <w:autoSpaceDN w:val="0"/>
        <w:adjustRightInd w:val="0"/>
        <w:spacing w:after="0" w:line="240" w:lineRule="auto"/>
        <w:ind w:firstLine="720"/>
        <w:rPr>
          <w:rFonts w:asciiTheme="minorHAnsi" w:hAnsiTheme="minorHAnsi" w:cstheme="minorHAnsi"/>
          <w:b/>
          <w:bCs/>
          <w:iCs/>
        </w:rPr>
      </w:pPr>
    </w:p>
    <w:p w14:paraId="27ED8322" w14:textId="28BE671C" w:rsidR="001D1505" w:rsidRPr="002E0779" w:rsidRDefault="00BC2B11"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1D1505" w:rsidRPr="002E0779">
        <w:rPr>
          <w:rFonts w:asciiTheme="minorHAnsi" w:hAnsiTheme="minorHAnsi" w:cstheme="minorHAnsi"/>
          <w:sz w:val="22"/>
          <w:szCs w:val="22"/>
        </w:rPr>
        <w:t xml:space="preserve">You may vary a </w:t>
      </w:r>
      <w:r w:rsidR="000C72A8" w:rsidRPr="002E0779">
        <w:rPr>
          <w:rFonts w:asciiTheme="minorHAnsi" w:hAnsiTheme="minorHAnsi" w:cstheme="minorHAnsi"/>
          <w:sz w:val="22"/>
          <w:szCs w:val="22"/>
        </w:rPr>
        <w:t>CWNet</w:t>
      </w:r>
      <w:r w:rsidR="00C943C4" w:rsidRPr="002E0779">
        <w:rPr>
          <w:rFonts w:asciiTheme="minorHAnsi" w:hAnsiTheme="minorHAnsi" w:cstheme="minorHAnsi"/>
          <w:sz w:val="22"/>
          <w:szCs w:val="22"/>
        </w:rPr>
        <w:t xml:space="preserve"> </w:t>
      </w:r>
      <w:r w:rsidR="001D1505" w:rsidRPr="002E0779">
        <w:rPr>
          <w:rFonts w:asciiTheme="minorHAnsi" w:hAnsiTheme="minorHAnsi" w:cstheme="minorHAnsi"/>
          <w:sz w:val="22"/>
          <w:szCs w:val="22"/>
        </w:rPr>
        <w:t xml:space="preserve">Pricing Plan within the </w:t>
      </w:r>
      <w:r w:rsidR="000C72A8" w:rsidRPr="002E0779">
        <w:rPr>
          <w:rFonts w:asciiTheme="minorHAnsi" w:hAnsiTheme="minorHAnsi" w:cstheme="minorHAnsi"/>
          <w:sz w:val="22"/>
          <w:szCs w:val="22"/>
        </w:rPr>
        <w:t>CWNet</w:t>
      </w:r>
      <w:r w:rsidR="00C943C4" w:rsidRPr="002E0779">
        <w:rPr>
          <w:rFonts w:asciiTheme="minorHAnsi" w:hAnsiTheme="minorHAnsi" w:cstheme="minorHAnsi"/>
          <w:sz w:val="22"/>
          <w:szCs w:val="22"/>
        </w:rPr>
        <w:t xml:space="preserve"> </w:t>
      </w:r>
      <w:r w:rsidRPr="002E0779">
        <w:rPr>
          <w:rFonts w:asciiTheme="minorHAnsi" w:hAnsiTheme="minorHAnsi" w:cstheme="minorHAnsi"/>
          <w:sz w:val="22"/>
          <w:szCs w:val="22"/>
        </w:rPr>
        <w:t>Wireless Broadband</w:t>
      </w:r>
      <w:r w:rsidR="001D1505" w:rsidRPr="002E0779">
        <w:rPr>
          <w:rFonts w:asciiTheme="minorHAnsi" w:hAnsiTheme="minorHAnsi" w:cstheme="minorHAnsi"/>
          <w:sz w:val="22"/>
          <w:szCs w:val="22"/>
        </w:rPr>
        <w:t xml:space="preserve"> Service range to another </w:t>
      </w:r>
      <w:r w:rsidR="000C72A8" w:rsidRPr="002E0779">
        <w:rPr>
          <w:rFonts w:asciiTheme="minorHAnsi" w:hAnsiTheme="minorHAnsi" w:cstheme="minorHAnsi"/>
          <w:sz w:val="22"/>
          <w:szCs w:val="22"/>
        </w:rPr>
        <w:t>CWNet</w:t>
      </w:r>
      <w:r w:rsidR="00C943C4" w:rsidRPr="002E0779">
        <w:rPr>
          <w:rFonts w:asciiTheme="minorHAnsi" w:hAnsiTheme="minorHAnsi" w:cstheme="minorHAnsi"/>
          <w:sz w:val="22"/>
          <w:szCs w:val="22"/>
        </w:rPr>
        <w:t xml:space="preserve"> </w:t>
      </w:r>
      <w:r w:rsidR="001D1505" w:rsidRPr="002E0779">
        <w:rPr>
          <w:rFonts w:asciiTheme="minorHAnsi" w:hAnsiTheme="minorHAnsi" w:cstheme="minorHAnsi"/>
          <w:sz w:val="22"/>
          <w:szCs w:val="22"/>
        </w:rPr>
        <w:t>Service Pricing Plan within that range. A fee for making a variation may apply as</w:t>
      </w:r>
      <w:r w:rsidRPr="002E0779">
        <w:rPr>
          <w:rFonts w:asciiTheme="minorHAnsi" w:hAnsiTheme="minorHAnsi" w:cstheme="minorHAnsi"/>
          <w:sz w:val="22"/>
          <w:szCs w:val="22"/>
        </w:rPr>
        <w:t xml:space="preserve"> </w:t>
      </w:r>
      <w:r w:rsidR="001D1505" w:rsidRPr="002E0779">
        <w:rPr>
          <w:rFonts w:asciiTheme="minorHAnsi" w:hAnsiTheme="minorHAnsi" w:cstheme="minorHAnsi"/>
          <w:sz w:val="22"/>
          <w:szCs w:val="22"/>
        </w:rPr>
        <w:t>described in the Pricing Schedule.</w:t>
      </w:r>
    </w:p>
    <w:p w14:paraId="5DCC64C6" w14:textId="77777777" w:rsidR="00BC2B11" w:rsidRPr="002E0779" w:rsidRDefault="00BC2B11" w:rsidP="00BC2B11">
      <w:pPr>
        <w:autoSpaceDE w:val="0"/>
        <w:autoSpaceDN w:val="0"/>
        <w:adjustRightInd w:val="0"/>
        <w:spacing w:after="0" w:line="240" w:lineRule="auto"/>
        <w:ind w:left="720" w:hanging="720"/>
        <w:rPr>
          <w:rFonts w:asciiTheme="minorHAnsi" w:hAnsiTheme="minorHAnsi" w:cstheme="minorHAnsi"/>
        </w:rPr>
      </w:pPr>
    </w:p>
    <w:p w14:paraId="0542ED54" w14:textId="379C9813" w:rsidR="001D1505" w:rsidRPr="002E0779" w:rsidRDefault="00BC2B11" w:rsidP="009A0E03">
      <w:pPr>
        <w:pStyle w:val="Default"/>
        <w:numPr>
          <w:ilvl w:val="1"/>
          <w:numId w:val="50"/>
        </w:numPr>
        <w:ind w:left="709" w:hanging="709"/>
        <w:rPr>
          <w:rFonts w:asciiTheme="minorHAnsi" w:hAnsiTheme="minorHAnsi" w:cstheme="minorHAnsi"/>
          <w:sz w:val="22"/>
          <w:szCs w:val="22"/>
        </w:rPr>
      </w:pPr>
      <w:r w:rsidRPr="002E0779">
        <w:rPr>
          <w:rFonts w:asciiTheme="minorHAnsi" w:hAnsiTheme="minorHAnsi" w:cstheme="minorHAnsi"/>
          <w:sz w:val="22"/>
          <w:szCs w:val="22"/>
        </w:rPr>
        <w:tab/>
      </w:r>
      <w:r w:rsidR="00B30010">
        <w:rPr>
          <w:rFonts w:asciiTheme="minorHAnsi" w:hAnsiTheme="minorHAnsi" w:cstheme="minorHAnsi"/>
          <w:sz w:val="22"/>
          <w:szCs w:val="22"/>
        </w:rPr>
        <w:t>You may</w:t>
      </w:r>
      <w:r w:rsidR="001D1505" w:rsidRPr="002E0779">
        <w:rPr>
          <w:rFonts w:asciiTheme="minorHAnsi" w:hAnsiTheme="minorHAnsi" w:cstheme="minorHAnsi"/>
          <w:sz w:val="22"/>
          <w:szCs w:val="22"/>
        </w:rPr>
        <w:t xml:space="preserve"> vary your Service o</w:t>
      </w:r>
      <w:r w:rsidR="00B30010">
        <w:rPr>
          <w:rFonts w:asciiTheme="minorHAnsi" w:hAnsiTheme="minorHAnsi" w:cstheme="minorHAnsi"/>
          <w:sz w:val="22"/>
          <w:szCs w:val="22"/>
        </w:rPr>
        <w:t>r</w:t>
      </w:r>
      <w:r w:rsidR="001D1505" w:rsidRPr="002E0779">
        <w:rPr>
          <w:rFonts w:asciiTheme="minorHAnsi" w:hAnsiTheme="minorHAnsi" w:cstheme="minorHAnsi"/>
          <w:sz w:val="22"/>
          <w:szCs w:val="22"/>
        </w:rPr>
        <w:t xml:space="preserve"> </w:t>
      </w:r>
      <w:r w:rsidR="000C72A8" w:rsidRPr="002E0779">
        <w:rPr>
          <w:rFonts w:asciiTheme="minorHAnsi" w:hAnsiTheme="minorHAnsi" w:cstheme="minorHAnsi"/>
          <w:sz w:val="22"/>
          <w:szCs w:val="22"/>
        </w:rPr>
        <w:t>CWNet</w:t>
      </w:r>
      <w:r w:rsidR="00C943C4" w:rsidRPr="002E0779">
        <w:rPr>
          <w:rFonts w:asciiTheme="minorHAnsi" w:hAnsiTheme="minorHAnsi" w:cstheme="minorHAnsi"/>
          <w:sz w:val="22"/>
          <w:szCs w:val="22"/>
        </w:rPr>
        <w:t xml:space="preserve"> </w:t>
      </w:r>
      <w:r w:rsidR="001D1505" w:rsidRPr="002E0779">
        <w:rPr>
          <w:rFonts w:asciiTheme="minorHAnsi" w:hAnsiTheme="minorHAnsi" w:cstheme="minorHAnsi"/>
          <w:sz w:val="22"/>
          <w:szCs w:val="22"/>
        </w:rPr>
        <w:t xml:space="preserve">Pricing Plan by </w:t>
      </w:r>
      <w:r w:rsidR="002E0779" w:rsidRPr="002E0779">
        <w:rPr>
          <w:rFonts w:asciiTheme="minorHAnsi" w:hAnsiTheme="minorHAnsi" w:cstheme="minorHAnsi"/>
          <w:sz w:val="22"/>
          <w:szCs w:val="22"/>
        </w:rPr>
        <w:t xml:space="preserve">contacting us directly to make the change, </w:t>
      </w:r>
      <w:r w:rsidR="001D1505" w:rsidRPr="002E0779">
        <w:rPr>
          <w:rFonts w:asciiTheme="minorHAnsi" w:hAnsiTheme="minorHAnsi" w:cstheme="minorHAnsi"/>
          <w:sz w:val="22"/>
          <w:szCs w:val="22"/>
        </w:rPr>
        <w:t>you</w:t>
      </w:r>
      <w:r w:rsidRPr="002E0779">
        <w:rPr>
          <w:rFonts w:asciiTheme="minorHAnsi" w:hAnsiTheme="minorHAnsi" w:cstheme="minorHAnsi"/>
          <w:sz w:val="22"/>
          <w:szCs w:val="22"/>
        </w:rPr>
        <w:t xml:space="preserve"> </w:t>
      </w:r>
      <w:r w:rsidR="001D1505" w:rsidRPr="002E0779">
        <w:rPr>
          <w:rFonts w:asciiTheme="minorHAnsi" w:hAnsiTheme="minorHAnsi" w:cstheme="minorHAnsi"/>
          <w:sz w:val="22"/>
          <w:szCs w:val="22"/>
        </w:rPr>
        <w:t>are responsible for ensuring that the varied Service selected by you meets your</w:t>
      </w:r>
      <w:r w:rsidRPr="002E0779">
        <w:rPr>
          <w:rFonts w:asciiTheme="minorHAnsi" w:hAnsiTheme="minorHAnsi" w:cstheme="minorHAnsi"/>
          <w:sz w:val="22"/>
          <w:szCs w:val="22"/>
        </w:rPr>
        <w:t xml:space="preserve"> </w:t>
      </w:r>
      <w:r w:rsidR="001D1505" w:rsidRPr="002E0779">
        <w:rPr>
          <w:rFonts w:asciiTheme="minorHAnsi" w:hAnsiTheme="minorHAnsi" w:cstheme="minorHAnsi"/>
          <w:sz w:val="22"/>
          <w:szCs w:val="22"/>
        </w:rPr>
        <w:t>requirements.</w:t>
      </w:r>
    </w:p>
    <w:p w14:paraId="73976A7B" w14:textId="77777777" w:rsidR="00BC2B11" w:rsidRPr="002E0779" w:rsidRDefault="00BC2B11" w:rsidP="001D1505">
      <w:pPr>
        <w:autoSpaceDE w:val="0"/>
        <w:autoSpaceDN w:val="0"/>
        <w:adjustRightInd w:val="0"/>
        <w:spacing w:after="0" w:line="240" w:lineRule="auto"/>
        <w:rPr>
          <w:rFonts w:asciiTheme="minorHAnsi" w:hAnsiTheme="minorHAnsi" w:cstheme="minorHAnsi"/>
        </w:rPr>
      </w:pPr>
    </w:p>
    <w:p w14:paraId="12DCEF04" w14:textId="2F6618C8" w:rsidR="001D1505" w:rsidRPr="002E0779" w:rsidRDefault="00BC2B11" w:rsidP="009A0E03">
      <w:pPr>
        <w:pStyle w:val="Default"/>
        <w:numPr>
          <w:ilvl w:val="1"/>
          <w:numId w:val="50"/>
        </w:numPr>
        <w:ind w:left="709" w:hanging="709"/>
        <w:rPr>
          <w:rFonts w:asciiTheme="minorHAnsi" w:hAnsiTheme="minorHAnsi" w:cstheme="minorHAnsi"/>
          <w:sz w:val="22"/>
          <w:szCs w:val="22"/>
        </w:rPr>
      </w:pPr>
      <w:r w:rsidRPr="002E0779">
        <w:rPr>
          <w:rFonts w:asciiTheme="minorHAnsi" w:hAnsiTheme="minorHAnsi" w:cstheme="minorHAnsi"/>
          <w:sz w:val="22"/>
          <w:szCs w:val="22"/>
        </w:rPr>
        <w:tab/>
      </w:r>
      <w:r w:rsidR="001D1505" w:rsidRPr="002E0779">
        <w:rPr>
          <w:rFonts w:asciiTheme="minorHAnsi" w:hAnsiTheme="minorHAnsi" w:cstheme="minorHAnsi"/>
          <w:sz w:val="22"/>
          <w:szCs w:val="22"/>
        </w:rPr>
        <w:t xml:space="preserve">The variation of your Service or </w:t>
      </w:r>
      <w:r w:rsidR="000C72A8" w:rsidRPr="002E0779">
        <w:rPr>
          <w:rFonts w:asciiTheme="minorHAnsi" w:hAnsiTheme="minorHAnsi" w:cstheme="minorHAnsi"/>
          <w:sz w:val="22"/>
          <w:szCs w:val="22"/>
        </w:rPr>
        <w:t>CWNet</w:t>
      </w:r>
      <w:r w:rsidR="00C943C4" w:rsidRPr="002E0779">
        <w:rPr>
          <w:rFonts w:asciiTheme="minorHAnsi" w:hAnsiTheme="minorHAnsi" w:cstheme="minorHAnsi"/>
          <w:sz w:val="22"/>
          <w:szCs w:val="22"/>
        </w:rPr>
        <w:t xml:space="preserve"> </w:t>
      </w:r>
      <w:r w:rsidR="001D1505" w:rsidRPr="002E0779">
        <w:rPr>
          <w:rFonts w:asciiTheme="minorHAnsi" w:hAnsiTheme="minorHAnsi" w:cstheme="minorHAnsi"/>
          <w:sz w:val="22"/>
          <w:szCs w:val="22"/>
        </w:rPr>
        <w:t>Pricing Plan, will not affect the duration of the</w:t>
      </w:r>
      <w:r w:rsidRPr="002E0779">
        <w:rPr>
          <w:rFonts w:asciiTheme="minorHAnsi" w:hAnsiTheme="minorHAnsi" w:cstheme="minorHAnsi"/>
          <w:sz w:val="22"/>
          <w:szCs w:val="22"/>
        </w:rPr>
        <w:t xml:space="preserve"> </w:t>
      </w:r>
      <w:r w:rsidR="001D1505" w:rsidRPr="002E0779">
        <w:rPr>
          <w:rFonts w:asciiTheme="minorHAnsi" w:hAnsiTheme="minorHAnsi" w:cstheme="minorHAnsi"/>
          <w:sz w:val="22"/>
          <w:szCs w:val="22"/>
        </w:rPr>
        <w:t>Contract Term.</w:t>
      </w:r>
    </w:p>
    <w:p w14:paraId="40CA2985" w14:textId="77777777" w:rsidR="00BC2B11" w:rsidRPr="002E0779" w:rsidRDefault="00BC2B11" w:rsidP="001D1505">
      <w:pPr>
        <w:autoSpaceDE w:val="0"/>
        <w:autoSpaceDN w:val="0"/>
        <w:adjustRightInd w:val="0"/>
        <w:spacing w:after="0" w:line="240" w:lineRule="auto"/>
        <w:rPr>
          <w:rFonts w:asciiTheme="minorHAnsi" w:hAnsiTheme="minorHAnsi" w:cstheme="minorHAnsi"/>
        </w:rPr>
      </w:pPr>
    </w:p>
    <w:p w14:paraId="26A7AE95" w14:textId="57D55920" w:rsidR="001D1505" w:rsidRPr="002E6BFB" w:rsidRDefault="00BC2B11"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1D1505" w:rsidRPr="002E6BFB">
        <w:rPr>
          <w:rFonts w:asciiTheme="minorHAnsi" w:hAnsiTheme="minorHAnsi" w:cstheme="minorHAnsi"/>
          <w:sz w:val="22"/>
          <w:szCs w:val="22"/>
        </w:rPr>
        <w:t>We will apply any fees paid in advance by you against the fees payable for the</w:t>
      </w:r>
      <w:r w:rsidRPr="002E6BFB">
        <w:rPr>
          <w:rFonts w:asciiTheme="minorHAnsi" w:hAnsiTheme="minorHAnsi" w:cstheme="minorHAnsi"/>
          <w:sz w:val="22"/>
          <w:szCs w:val="22"/>
        </w:rPr>
        <w:t xml:space="preserve"> </w:t>
      </w:r>
      <w:r w:rsidR="001D1505" w:rsidRPr="002E6BFB">
        <w:rPr>
          <w:rFonts w:asciiTheme="minorHAnsi" w:hAnsiTheme="minorHAnsi" w:cstheme="minorHAnsi"/>
          <w:sz w:val="22"/>
          <w:szCs w:val="22"/>
        </w:rPr>
        <w:t>varied Service. All Traffic used in the</w:t>
      </w:r>
      <w:r w:rsidR="00CD62F3" w:rsidRPr="002E6BFB">
        <w:rPr>
          <w:rFonts w:asciiTheme="minorHAnsi" w:hAnsiTheme="minorHAnsi" w:cstheme="minorHAnsi"/>
          <w:sz w:val="22"/>
          <w:szCs w:val="22"/>
        </w:rPr>
        <w:t xml:space="preserve"> month</w:t>
      </w:r>
      <w:r w:rsidR="001D1505" w:rsidRPr="002E6BFB">
        <w:rPr>
          <w:rFonts w:asciiTheme="minorHAnsi" w:hAnsiTheme="minorHAnsi" w:cstheme="minorHAnsi"/>
          <w:sz w:val="22"/>
          <w:szCs w:val="22"/>
        </w:rPr>
        <w:t xml:space="preserve"> will count towards the</w:t>
      </w:r>
      <w:r w:rsidRPr="002E6BFB">
        <w:rPr>
          <w:rFonts w:asciiTheme="minorHAnsi" w:hAnsiTheme="minorHAnsi" w:cstheme="minorHAnsi"/>
          <w:sz w:val="22"/>
          <w:szCs w:val="22"/>
        </w:rPr>
        <w:t xml:space="preserve"> </w:t>
      </w:r>
      <w:r w:rsidR="001D1505" w:rsidRPr="002E6BFB">
        <w:rPr>
          <w:rFonts w:asciiTheme="minorHAnsi" w:hAnsiTheme="minorHAnsi" w:cstheme="minorHAnsi"/>
          <w:sz w:val="22"/>
          <w:szCs w:val="22"/>
        </w:rPr>
        <w:t>Monthly Usage Allowance applicable to the varied Service for the purposes of</w:t>
      </w:r>
      <w:r w:rsidRPr="002E6BFB">
        <w:rPr>
          <w:rFonts w:asciiTheme="minorHAnsi" w:hAnsiTheme="minorHAnsi" w:cstheme="minorHAnsi"/>
          <w:sz w:val="22"/>
          <w:szCs w:val="22"/>
        </w:rPr>
        <w:t xml:space="preserve"> </w:t>
      </w:r>
      <w:r w:rsidR="001D1505" w:rsidRPr="002E6BFB">
        <w:rPr>
          <w:rFonts w:asciiTheme="minorHAnsi" w:hAnsiTheme="minorHAnsi" w:cstheme="minorHAnsi"/>
          <w:sz w:val="22"/>
          <w:szCs w:val="22"/>
        </w:rPr>
        <w:t>Shaping.</w:t>
      </w:r>
    </w:p>
    <w:p w14:paraId="6D5CD13B" w14:textId="538DEB3B" w:rsidR="0011323C" w:rsidRPr="002E6BFB" w:rsidRDefault="0011323C" w:rsidP="002910D2">
      <w:pPr>
        <w:pStyle w:val="Heading1"/>
        <w:numPr>
          <w:ilvl w:val="0"/>
          <w:numId w:val="50"/>
        </w:numPr>
        <w:rPr>
          <w:color w:val="17365D" w:themeColor="text2" w:themeShade="BF"/>
        </w:rPr>
      </w:pPr>
      <w:r w:rsidRPr="002E6BFB">
        <w:t xml:space="preserve"> </w:t>
      </w:r>
      <w:bookmarkStart w:id="306" w:name="_Toc207896246"/>
      <w:r w:rsidRPr="002E6BFB">
        <w:t>MOVING PREMISES</w:t>
      </w:r>
      <w:bookmarkEnd w:id="306"/>
    </w:p>
    <w:p w14:paraId="1CD3C05E" w14:textId="77777777" w:rsidR="0011323C" w:rsidRPr="002E6BFB" w:rsidRDefault="0011323C" w:rsidP="0011323C">
      <w:pPr>
        <w:autoSpaceDE w:val="0"/>
        <w:autoSpaceDN w:val="0"/>
        <w:adjustRightInd w:val="0"/>
        <w:spacing w:after="0" w:line="240" w:lineRule="auto"/>
        <w:rPr>
          <w:rFonts w:asciiTheme="minorHAnsi" w:hAnsiTheme="minorHAnsi" w:cstheme="minorHAnsi"/>
          <w:b/>
          <w:bCs/>
          <w:color w:val="17365D" w:themeColor="text2" w:themeShade="BF"/>
        </w:rPr>
      </w:pPr>
    </w:p>
    <w:p w14:paraId="02879A6A" w14:textId="495B1FA5" w:rsidR="0011323C" w:rsidRPr="002E6BFB" w:rsidRDefault="0011323C"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The Service may not be available from all locations. If you plan to move Premises you must make an Application at the new Premises and cancel your existing </w:t>
      </w:r>
      <w:r w:rsidR="000C72A8" w:rsidRPr="001A5F9B">
        <w:rPr>
          <w:rFonts w:asciiTheme="minorHAnsi" w:hAnsiTheme="minorHAnsi" w:cstheme="minorHAnsi"/>
          <w:sz w:val="22"/>
          <w:szCs w:val="22"/>
        </w:rPr>
        <w:t>CWNet</w:t>
      </w:r>
      <w:r w:rsidR="007808BF" w:rsidRPr="002E6BFB">
        <w:rPr>
          <w:rFonts w:asciiTheme="minorHAnsi" w:hAnsiTheme="minorHAnsi" w:cstheme="minorHAnsi"/>
          <w:sz w:val="22"/>
          <w:szCs w:val="22"/>
        </w:rPr>
        <w:t xml:space="preserve"> </w:t>
      </w:r>
      <w:r w:rsidR="00274A2E" w:rsidRPr="002E6BFB">
        <w:rPr>
          <w:rFonts w:asciiTheme="minorHAnsi" w:hAnsiTheme="minorHAnsi" w:cstheme="minorHAnsi"/>
          <w:sz w:val="22"/>
          <w:szCs w:val="22"/>
        </w:rPr>
        <w:t>Wireless Broadband</w:t>
      </w:r>
      <w:r w:rsidRPr="002E6BFB">
        <w:rPr>
          <w:rFonts w:asciiTheme="minorHAnsi" w:hAnsiTheme="minorHAnsi" w:cstheme="minorHAnsi"/>
          <w:sz w:val="22"/>
          <w:szCs w:val="22"/>
        </w:rPr>
        <w:t xml:space="preserve"> Service.</w:t>
      </w:r>
    </w:p>
    <w:p w14:paraId="273B73D4" w14:textId="77777777" w:rsidR="0011323C" w:rsidRPr="002E6BFB" w:rsidRDefault="0011323C" w:rsidP="0011323C">
      <w:pPr>
        <w:autoSpaceDE w:val="0"/>
        <w:autoSpaceDN w:val="0"/>
        <w:adjustRightInd w:val="0"/>
        <w:spacing w:after="0" w:line="240" w:lineRule="auto"/>
        <w:rPr>
          <w:rFonts w:asciiTheme="minorHAnsi" w:hAnsiTheme="minorHAnsi" w:cstheme="minorHAnsi"/>
        </w:rPr>
      </w:pPr>
    </w:p>
    <w:p w14:paraId="2ED76303" w14:textId="481610C3" w:rsidR="0011323C" w:rsidRPr="002E6BFB" w:rsidRDefault="0011323C"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If the Service is available at your new Premises:</w:t>
      </w:r>
    </w:p>
    <w:p w14:paraId="17FE3027" w14:textId="77777777" w:rsidR="0011323C" w:rsidRPr="002E6BFB" w:rsidRDefault="0011323C" w:rsidP="0011323C">
      <w:pPr>
        <w:autoSpaceDE w:val="0"/>
        <w:autoSpaceDN w:val="0"/>
        <w:adjustRightInd w:val="0"/>
        <w:spacing w:after="0" w:line="240" w:lineRule="auto"/>
        <w:rPr>
          <w:rFonts w:asciiTheme="minorHAnsi" w:hAnsiTheme="minorHAnsi" w:cstheme="minorHAnsi"/>
        </w:rPr>
      </w:pPr>
    </w:p>
    <w:p w14:paraId="0D89F547" w14:textId="3C187B76" w:rsidR="0011323C" w:rsidRPr="002E6BFB" w:rsidRDefault="0011323C" w:rsidP="001A5F9B">
      <w:pPr>
        <w:pStyle w:val="Default"/>
        <w:numPr>
          <w:ilvl w:val="2"/>
          <w:numId w:val="120"/>
        </w:numPr>
        <w:spacing w:after="127"/>
        <w:rPr>
          <w:rFonts w:asciiTheme="minorHAnsi" w:hAnsiTheme="minorHAnsi" w:cstheme="minorHAnsi"/>
          <w:sz w:val="22"/>
          <w:szCs w:val="22"/>
        </w:rPr>
      </w:pPr>
      <w:r w:rsidRPr="002E6BFB">
        <w:rPr>
          <w:rFonts w:asciiTheme="minorHAnsi" w:hAnsiTheme="minorHAnsi" w:cstheme="minorHAnsi"/>
          <w:sz w:val="22"/>
          <w:szCs w:val="22"/>
        </w:rPr>
        <w:t>we may accept your Application and provide the Service at your new Premises; and</w:t>
      </w:r>
    </w:p>
    <w:p w14:paraId="0093659C" w14:textId="77777777" w:rsidR="0011323C" w:rsidRPr="002E6BFB" w:rsidRDefault="0011323C" w:rsidP="0011323C">
      <w:pPr>
        <w:autoSpaceDE w:val="0"/>
        <w:autoSpaceDN w:val="0"/>
        <w:adjustRightInd w:val="0"/>
        <w:spacing w:after="0" w:line="240" w:lineRule="auto"/>
        <w:ind w:firstLine="720"/>
        <w:rPr>
          <w:rFonts w:asciiTheme="minorHAnsi" w:hAnsiTheme="minorHAnsi" w:cstheme="minorHAnsi"/>
        </w:rPr>
      </w:pPr>
    </w:p>
    <w:p w14:paraId="31ADC9B8" w14:textId="2565DB53" w:rsidR="0011323C" w:rsidRPr="002E6BFB" w:rsidRDefault="0011323C" w:rsidP="001A5F9B">
      <w:pPr>
        <w:pStyle w:val="Default"/>
        <w:numPr>
          <w:ilvl w:val="2"/>
          <w:numId w:val="120"/>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we </w:t>
      </w:r>
      <w:r w:rsidR="001A5F9B">
        <w:rPr>
          <w:rFonts w:asciiTheme="minorHAnsi" w:hAnsiTheme="minorHAnsi" w:cstheme="minorHAnsi"/>
          <w:sz w:val="22"/>
          <w:szCs w:val="22"/>
        </w:rPr>
        <w:t>may</w:t>
      </w:r>
      <w:r w:rsidRPr="002E6BFB">
        <w:rPr>
          <w:rFonts w:asciiTheme="minorHAnsi" w:hAnsiTheme="minorHAnsi" w:cstheme="minorHAnsi"/>
          <w:sz w:val="22"/>
          <w:szCs w:val="22"/>
        </w:rPr>
        <w:t xml:space="preserve"> charge you a setup fee as specified in the Pricing Schedule.</w:t>
      </w:r>
    </w:p>
    <w:p w14:paraId="73206C96" w14:textId="77777777" w:rsidR="0011323C" w:rsidRPr="002E6BFB" w:rsidRDefault="0011323C" w:rsidP="0011323C">
      <w:pPr>
        <w:autoSpaceDE w:val="0"/>
        <w:autoSpaceDN w:val="0"/>
        <w:adjustRightInd w:val="0"/>
        <w:spacing w:after="0" w:line="240" w:lineRule="auto"/>
        <w:ind w:firstLine="720"/>
        <w:rPr>
          <w:rFonts w:asciiTheme="minorHAnsi" w:hAnsiTheme="minorHAnsi" w:cstheme="minorHAnsi"/>
        </w:rPr>
      </w:pPr>
    </w:p>
    <w:p w14:paraId="3DF2AC8B" w14:textId="20472968" w:rsidR="0011323C" w:rsidRPr="002E6BFB" w:rsidRDefault="0011323C"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If the Service is not available at your new Premises and you move before the end of the Contract Term and:</w:t>
      </w:r>
    </w:p>
    <w:p w14:paraId="21D21DE6" w14:textId="77777777" w:rsidR="0011323C" w:rsidRPr="002E6BFB" w:rsidRDefault="0011323C" w:rsidP="0011323C">
      <w:pPr>
        <w:autoSpaceDE w:val="0"/>
        <w:autoSpaceDN w:val="0"/>
        <w:adjustRightInd w:val="0"/>
        <w:spacing w:after="0" w:line="240" w:lineRule="auto"/>
        <w:ind w:left="720" w:hanging="720"/>
        <w:rPr>
          <w:rFonts w:asciiTheme="minorHAnsi" w:hAnsiTheme="minorHAnsi" w:cstheme="minorHAnsi"/>
        </w:rPr>
      </w:pPr>
    </w:p>
    <w:p w14:paraId="14D1CC63" w14:textId="6CE4F2B3" w:rsidR="0011323C" w:rsidRPr="002E6BFB" w:rsidRDefault="0011323C" w:rsidP="001A5F9B">
      <w:pPr>
        <w:pStyle w:val="Default"/>
        <w:numPr>
          <w:ilvl w:val="2"/>
          <w:numId w:val="121"/>
        </w:numPr>
        <w:spacing w:after="127"/>
        <w:rPr>
          <w:rFonts w:asciiTheme="minorHAnsi" w:hAnsiTheme="minorHAnsi" w:cstheme="minorHAnsi"/>
          <w:sz w:val="22"/>
          <w:szCs w:val="22"/>
        </w:rPr>
      </w:pPr>
      <w:r w:rsidRPr="002E6BFB">
        <w:rPr>
          <w:rFonts w:asciiTheme="minorHAnsi" w:hAnsiTheme="minorHAnsi" w:cstheme="minorHAnsi"/>
          <w:sz w:val="22"/>
          <w:szCs w:val="22"/>
        </w:rPr>
        <w:t xml:space="preserve">you elect to obtain an alternative service from us at your new address, we will waive any applicable Break Fee, </w:t>
      </w:r>
      <w:r w:rsidR="00274A2E" w:rsidRPr="002E6BFB">
        <w:rPr>
          <w:rFonts w:asciiTheme="minorHAnsi" w:hAnsiTheme="minorHAnsi" w:cstheme="minorHAnsi"/>
          <w:sz w:val="22"/>
          <w:szCs w:val="22"/>
        </w:rPr>
        <w:t>however We may charge</w:t>
      </w:r>
      <w:r w:rsidRPr="002E6BFB">
        <w:rPr>
          <w:rFonts w:asciiTheme="minorHAnsi" w:hAnsiTheme="minorHAnsi" w:cstheme="minorHAnsi"/>
          <w:sz w:val="22"/>
          <w:szCs w:val="22"/>
        </w:rPr>
        <w:t xml:space="preserve"> the applicable set-up fee for the new service, as specified in the Pricing </w:t>
      </w:r>
      <w:r w:rsidR="00274A2E" w:rsidRPr="002E6BFB">
        <w:rPr>
          <w:rFonts w:asciiTheme="minorHAnsi" w:hAnsiTheme="minorHAnsi" w:cstheme="minorHAnsi"/>
          <w:sz w:val="22"/>
          <w:szCs w:val="22"/>
        </w:rPr>
        <w:t>Schedule</w:t>
      </w:r>
      <w:r w:rsidRPr="002E6BFB">
        <w:rPr>
          <w:rFonts w:asciiTheme="minorHAnsi" w:hAnsiTheme="minorHAnsi" w:cstheme="minorHAnsi"/>
          <w:sz w:val="22"/>
          <w:szCs w:val="22"/>
        </w:rPr>
        <w:t>.</w:t>
      </w:r>
    </w:p>
    <w:p w14:paraId="79C13D9E" w14:textId="77FE9902" w:rsidR="0011323C" w:rsidRPr="002E6BFB" w:rsidRDefault="0011323C" w:rsidP="001A5F9B">
      <w:pPr>
        <w:pStyle w:val="Default"/>
        <w:numPr>
          <w:ilvl w:val="2"/>
          <w:numId w:val="121"/>
        </w:numPr>
        <w:spacing w:after="127"/>
        <w:rPr>
          <w:rFonts w:asciiTheme="minorHAnsi" w:hAnsiTheme="minorHAnsi" w:cstheme="minorHAnsi"/>
          <w:sz w:val="22"/>
          <w:szCs w:val="22"/>
        </w:rPr>
      </w:pPr>
      <w:r w:rsidRPr="002E6BFB">
        <w:rPr>
          <w:rFonts w:asciiTheme="minorHAnsi" w:hAnsiTheme="minorHAnsi" w:cstheme="minorHAnsi"/>
          <w:sz w:val="22"/>
          <w:szCs w:val="22"/>
        </w:rPr>
        <w:t>we are unable to provide an alternative service at your new address or you elect not to obtain an alternative service from us, then any applicable Break Fee will apply.</w:t>
      </w:r>
    </w:p>
    <w:p w14:paraId="72FB50DF" w14:textId="27029E20" w:rsidR="0011323C" w:rsidRPr="002E6BFB" w:rsidRDefault="0011323C" w:rsidP="002910D2">
      <w:pPr>
        <w:pStyle w:val="Heading1"/>
        <w:numPr>
          <w:ilvl w:val="0"/>
          <w:numId w:val="50"/>
        </w:numPr>
      </w:pPr>
      <w:bookmarkStart w:id="307" w:name="_Toc207896247"/>
      <w:r w:rsidRPr="002E6BFB">
        <w:t>CUSTOMER SUPPORT</w:t>
      </w:r>
      <w:bookmarkEnd w:id="307"/>
    </w:p>
    <w:p w14:paraId="2E5A791E" w14:textId="77777777" w:rsidR="0011323C" w:rsidRPr="002E6BFB" w:rsidRDefault="0011323C" w:rsidP="0011323C">
      <w:pPr>
        <w:autoSpaceDE w:val="0"/>
        <w:autoSpaceDN w:val="0"/>
        <w:adjustRightInd w:val="0"/>
        <w:spacing w:after="0" w:line="240" w:lineRule="auto"/>
        <w:rPr>
          <w:rFonts w:asciiTheme="minorHAnsi" w:hAnsiTheme="minorHAnsi" w:cstheme="minorHAnsi"/>
          <w:b/>
          <w:bCs/>
          <w:color w:val="17365D" w:themeColor="text2" w:themeShade="BF"/>
        </w:rPr>
      </w:pPr>
    </w:p>
    <w:p w14:paraId="5FE54259" w14:textId="2F7E9600" w:rsidR="0011323C" w:rsidRPr="002E6BFB" w:rsidRDefault="0011323C"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t>You acknowledge that:</w:t>
      </w:r>
    </w:p>
    <w:p w14:paraId="792F30FD" w14:textId="77777777" w:rsidR="00285C82" w:rsidRPr="002E6BFB" w:rsidRDefault="00285C82" w:rsidP="0011323C">
      <w:pPr>
        <w:autoSpaceDE w:val="0"/>
        <w:autoSpaceDN w:val="0"/>
        <w:adjustRightInd w:val="0"/>
        <w:spacing w:after="0" w:line="240" w:lineRule="auto"/>
        <w:rPr>
          <w:rFonts w:asciiTheme="minorHAnsi" w:hAnsiTheme="minorHAnsi" w:cstheme="minorHAnsi"/>
        </w:rPr>
      </w:pPr>
    </w:p>
    <w:p w14:paraId="22773FE4" w14:textId="42A814D8" w:rsidR="0011323C" w:rsidRPr="002E6BFB" w:rsidRDefault="0011323C" w:rsidP="001A5F9B">
      <w:pPr>
        <w:pStyle w:val="Default"/>
        <w:numPr>
          <w:ilvl w:val="2"/>
          <w:numId w:val="122"/>
        </w:numPr>
        <w:spacing w:after="127"/>
        <w:rPr>
          <w:rFonts w:asciiTheme="minorHAnsi" w:hAnsiTheme="minorHAnsi" w:cstheme="minorHAnsi"/>
          <w:sz w:val="22"/>
          <w:szCs w:val="22"/>
        </w:rPr>
      </w:pPr>
      <w:r w:rsidRPr="002E6BFB">
        <w:rPr>
          <w:rFonts w:asciiTheme="minorHAnsi" w:hAnsiTheme="minorHAnsi" w:cstheme="minorHAnsi"/>
          <w:sz w:val="22"/>
          <w:szCs w:val="22"/>
        </w:rPr>
        <w:lastRenderedPageBreak/>
        <w:t>Unless stated expressly otherwise on our Website, we provide customer</w:t>
      </w:r>
      <w:r w:rsidR="00285C82" w:rsidRPr="002E6BFB">
        <w:rPr>
          <w:rFonts w:asciiTheme="minorHAnsi" w:hAnsiTheme="minorHAnsi" w:cstheme="minorHAnsi"/>
          <w:sz w:val="22"/>
          <w:szCs w:val="22"/>
        </w:rPr>
        <w:t xml:space="preserve"> </w:t>
      </w:r>
      <w:r w:rsidRPr="002E6BFB">
        <w:rPr>
          <w:rFonts w:asciiTheme="minorHAnsi" w:hAnsiTheme="minorHAnsi" w:cstheme="minorHAnsi"/>
          <w:sz w:val="22"/>
          <w:szCs w:val="22"/>
        </w:rPr>
        <w:t>support for connecting the Service to a single computer that meets the</w:t>
      </w:r>
      <w:r w:rsidR="00285C82" w:rsidRPr="002E6BFB">
        <w:rPr>
          <w:rFonts w:asciiTheme="minorHAnsi" w:hAnsiTheme="minorHAnsi" w:cstheme="minorHAnsi"/>
          <w:sz w:val="22"/>
          <w:szCs w:val="22"/>
        </w:rPr>
        <w:t xml:space="preserve"> </w:t>
      </w:r>
      <w:r w:rsidRPr="002E6BFB">
        <w:rPr>
          <w:rFonts w:asciiTheme="minorHAnsi" w:hAnsiTheme="minorHAnsi" w:cstheme="minorHAnsi"/>
          <w:sz w:val="22"/>
          <w:szCs w:val="22"/>
        </w:rPr>
        <w:t>System Requirements. We will not provide customer support for the connection of additional computers (even if you have nominated Additional</w:t>
      </w:r>
      <w:r w:rsidR="00285C82" w:rsidRPr="002E6BFB">
        <w:rPr>
          <w:rFonts w:asciiTheme="minorHAnsi" w:hAnsiTheme="minorHAnsi" w:cstheme="minorHAnsi"/>
          <w:sz w:val="22"/>
          <w:szCs w:val="22"/>
        </w:rPr>
        <w:t xml:space="preserve"> </w:t>
      </w:r>
      <w:r w:rsidRPr="002E6BFB">
        <w:rPr>
          <w:rFonts w:asciiTheme="minorHAnsi" w:hAnsiTheme="minorHAnsi" w:cstheme="minorHAnsi"/>
          <w:sz w:val="22"/>
          <w:szCs w:val="22"/>
        </w:rPr>
        <w:t>Users for the Service), networking devices or local area networks to the</w:t>
      </w:r>
      <w:r w:rsidR="00285C82" w:rsidRPr="002E6BFB">
        <w:rPr>
          <w:rFonts w:asciiTheme="minorHAnsi" w:hAnsiTheme="minorHAnsi" w:cstheme="minorHAnsi"/>
          <w:sz w:val="22"/>
          <w:szCs w:val="22"/>
        </w:rPr>
        <w:t xml:space="preserve"> </w:t>
      </w:r>
      <w:r w:rsidRPr="002E6BFB">
        <w:rPr>
          <w:rFonts w:asciiTheme="minorHAnsi" w:hAnsiTheme="minorHAnsi" w:cstheme="minorHAnsi"/>
          <w:sz w:val="22"/>
          <w:szCs w:val="22"/>
        </w:rPr>
        <w:t>Service.</w:t>
      </w:r>
    </w:p>
    <w:p w14:paraId="53DAC98C" w14:textId="77777777" w:rsidR="00285C82" w:rsidRPr="002E6BFB" w:rsidRDefault="00285C82" w:rsidP="00274A2E">
      <w:pPr>
        <w:autoSpaceDE w:val="0"/>
        <w:autoSpaceDN w:val="0"/>
        <w:adjustRightInd w:val="0"/>
        <w:spacing w:after="0" w:line="240" w:lineRule="auto"/>
        <w:ind w:left="993" w:hanging="273"/>
        <w:rPr>
          <w:rFonts w:asciiTheme="minorHAnsi" w:hAnsiTheme="minorHAnsi" w:cstheme="minorHAnsi"/>
        </w:rPr>
      </w:pPr>
    </w:p>
    <w:p w14:paraId="0B72D0C9" w14:textId="4DF10BF1" w:rsidR="0011323C" w:rsidRPr="002E6BFB" w:rsidRDefault="0011323C" w:rsidP="001A5F9B">
      <w:pPr>
        <w:pStyle w:val="Default"/>
        <w:numPr>
          <w:ilvl w:val="2"/>
          <w:numId w:val="122"/>
        </w:numPr>
        <w:spacing w:after="127"/>
        <w:rPr>
          <w:rFonts w:asciiTheme="minorHAnsi" w:hAnsiTheme="minorHAnsi" w:cstheme="minorHAnsi"/>
          <w:sz w:val="22"/>
          <w:szCs w:val="22"/>
        </w:rPr>
      </w:pPr>
      <w:r w:rsidRPr="002E6BFB">
        <w:rPr>
          <w:rFonts w:asciiTheme="minorHAnsi" w:hAnsiTheme="minorHAnsi" w:cstheme="minorHAnsi"/>
          <w:sz w:val="22"/>
          <w:szCs w:val="22"/>
        </w:rPr>
        <w:t>We do not provide technical support for Services under the following</w:t>
      </w:r>
      <w:r w:rsidR="00285C82" w:rsidRPr="002E6BFB">
        <w:rPr>
          <w:rFonts w:asciiTheme="minorHAnsi" w:hAnsiTheme="minorHAnsi" w:cstheme="minorHAnsi"/>
          <w:sz w:val="22"/>
          <w:szCs w:val="22"/>
        </w:rPr>
        <w:t xml:space="preserve"> </w:t>
      </w:r>
      <w:r w:rsidRPr="002E6BFB">
        <w:rPr>
          <w:rFonts w:asciiTheme="minorHAnsi" w:hAnsiTheme="minorHAnsi" w:cstheme="minorHAnsi"/>
          <w:sz w:val="22"/>
          <w:szCs w:val="22"/>
        </w:rPr>
        <w:t>conditions:</w:t>
      </w:r>
    </w:p>
    <w:p w14:paraId="4EC06917" w14:textId="77777777" w:rsidR="00274A2E" w:rsidRPr="002E6BFB" w:rsidRDefault="00274A2E" w:rsidP="00274A2E">
      <w:pPr>
        <w:autoSpaceDE w:val="0"/>
        <w:autoSpaceDN w:val="0"/>
        <w:adjustRightInd w:val="0"/>
        <w:spacing w:after="0" w:line="240" w:lineRule="auto"/>
        <w:ind w:left="993" w:hanging="273"/>
        <w:rPr>
          <w:rFonts w:asciiTheme="minorHAnsi" w:hAnsiTheme="minorHAnsi" w:cstheme="minorHAnsi"/>
        </w:rPr>
      </w:pPr>
    </w:p>
    <w:p w14:paraId="468C686E" w14:textId="63476373" w:rsidR="0011323C" w:rsidRPr="002E6BFB" w:rsidRDefault="0011323C" w:rsidP="001A5F9B">
      <w:pPr>
        <w:pStyle w:val="Default"/>
        <w:numPr>
          <w:ilvl w:val="3"/>
          <w:numId w:val="122"/>
        </w:numPr>
        <w:spacing w:after="127"/>
        <w:rPr>
          <w:rFonts w:asciiTheme="minorHAnsi" w:hAnsiTheme="minorHAnsi" w:cstheme="minorHAnsi"/>
          <w:sz w:val="22"/>
          <w:szCs w:val="22"/>
        </w:rPr>
      </w:pPr>
      <w:r w:rsidRPr="002E6BFB">
        <w:rPr>
          <w:rFonts w:asciiTheme="minorHAnsi" w:hAnsiTheme="minorHAnsi" w:cstheme="minorHAnsi"/>
          <w:sz w:val="22"/>
          <w:szCs w:val="22"/>
        </w:rPr>
        <w:t>running internal networks connected to the Service except in</w:t>
      </w:r>
      <w:r w:rsidR="00285C82" w:rsidRPr="002E6BFB">
        <w:rPr>
          <w:rFonts w:asciiTheme="minorHAnsi" w:hAnsiTheme="minorHAnsi" w:cstheme="minorHAnsi"/>
          <w:sz w:val="22"/>
          <w:szCs w:val="22"/>
        </w:rPr>
        <w:t xml:space="preserve"> </w:t>
      </w:r>
      <w:r w:rsidRPr="002E6BFB">
        <w:rPr>
          <w:rFonts w:asciiTheme="minorHAnsi" w:hAnsiTheme="minorHAnsi" w:cstheme="minorHAnsi"/>
          <w:sz w:val="22"/>
          <w:szCs w:val="22"/>
        </w:rPr>
        <w:t>connection with Hardware that is specifically designed for that</w:t>
      </w:r>
      <w:r w:rsidR="00285C82" w:rsidRPr="002E6BFB">
        <w:rPr>
          <w:rFonts w:asciiTheme="minorHAnsi" w:hAnsiTheme="minorHAnsi" w:cstheme="minorHAnsi"/>
          <w:sz w:val="22"/>
          <w:szCs w:val="22"/>
        </w:rPr>
        <w:t xml:space="preserve"> </w:t>
      </w:r>
      <w:r w:rsidRPr="002E6BFB">
        <w:rPr>
          <w:rFonts w:asciiTheme="minorHAnsi" w:hAnsiTheme="minorHAnsi" w:cstheme="minorHAnsi"/>
          <w:sz w:val="22"/>
          <w:szCs w:val="22"/>
        </w:rPr>
        <w:t>purpose;</w:t>
      </w:r>
    </w:p>
    <w:p w14:paraId="71CAF1EC" w14:textId="7F9DBD7C" w:rsidR="0011323C" w:rsidRPr="002E6BFB" w:rsidRDefault="0011323C" w:rsidP="001A5F9B">
      <w:pPr>
        <w:pStyle w:val="Default"/>
        <w:numPr>
          <w:ilvl w:val="3"/>
          <w:numId w:val="122"/>
        </w:numPr>
        <w:spacing w:after="127"/>
        <w:rPr>
          <w:rFonts w:asciiTheme="minorHAnsi" w:hAnsiTheme="minorHAnsi" w:cstheme="minorHAnsi"/>
          <w:sz w:val="22"/>
          <w:szCs w:val="22"/>
        </w:rPr>
      </w:pPr>
      <w:r w:rsidRPr="002E6BFB">
        <w:rPr>
          <w:rFonts w:asciiTheme="minorHAnsi" w:hAnsiTheme="minorHAnsi" w:cstheme="minorHAnsi"/>
          <w:sz w:val="22"/>
          <w:szCs w:val="22"/>
        </w:rPr>
        <w:t>running network services or providing network services to others</w:t>
      </w:r>
      <w:r w:rsidR="00285C82" w:rsidRPr="002E6BFB">
        <w:rPr>
          <w:rFonts w:asciiTheme="minorHAnsi" w:hAnsiTheme="minorHAnsi" w:cstheme="minorHAnsi"/>
          <w:sz w:val="22"/>
          <w:szCs w:val="22"/>
        </w:rPr>
        <w:t xml:space="preserve"> </w:t>
      </w:r>
      <w:r w:rsidRPr="002E6BFB">
        <w:rPr>
          <w:rFonts w:asciiTheme="minorHAnsi" w:hAnsiTheme="minorHAnsi" w:cstheme="minorHAnsi"/>
          <w:sz w:val="22"/>
          <w:szCs w:val="22"/>
        </w:rPr>
        <w:t>via the Service;</w:t>
      </w:r>
    </w:p>
    <w:p w14:paraId="2245686C" w14:textId="371D685D" w:rsidR="0011323C" w:rsidRPr="002E6BFB" w:rsidRDefault="0011323C" w:rsidP="001A5F9B">
      <w:pPr>
        <w:pStyle w:val="Default"/>
        <w:numPr>
          <w:ilvl w:val="3"/>
          <w:numId w:val="122"/>
        </w:numPr>
        <w:spacing w:after="127"/>
        <w:rPr>
          <w:rFonts w:asciiTheme="minorHAnsi" w:hAnsiTheme="minorHAnsi" w:cstheme="minorHAnsi"/>
          <w:sz w:val="22"/>
          <w:szCs w:val="22"/>
        </w:rPr>
      </w:pPr>
      <w:r w:rsidRPr="002E6BFB">
        <w:rPr>
          <w:rFonts w:asciiTheme="minorHAnsi" w:hAnsiTheme="minorHAnsi" w:cstheme="minorHAnsi"/>
          <w:sz w:val="22"/>
          <w:szCs w:val="22"/>
        </w:rPr>
        <w:t>running connectivity software other than Software that we provide</w:t>
      </w:r>
      <w:r w:rsidR="00285C82" w:rsidRPr="002E6BFB">
        <w:rPr>
          <w:rFonts w:asciiTheme="minorHAnsi" w:hAnsiTheme="minorHAnsi" w:cstheme="minorHAnsi"/>
          <w:sz w:val="22"/>
          <w:szCs w:val="22"/>
        </w:rPr>
        <w:t xml:space="preserve"> </w:t>
      </w:r>
      <w:r w:rsidRPr="002E6BFB">
        <w:rPr>
          <w:rFonts w:asciiTheme="minorHAnsi" w:hAnsiTheme="minorHAnsi" w:cstheme="minorHAnsi"/>
          <w:sz w:val="22"/>
          <w:szCs w:val="22"/>
        </w:rPr>
        <w:t>to you; or</w:t>
      </w:r>
    </w:p>
    <w:p w14:paraId="4A862CB5" w14:textId="77777777" w:rsidR="00285C82" w:rsidRPr="002E6BFB" w:rsidRDefault="00285C82" w:rsidP="00274A2E">
      <w:pPr>
        <w:autoSpaceDE w:val="0"/>
        <w:autoSpaceDN w:val="0"/>
        <w:adjustRightInd w:val="0"/>
        <w:spacing w:after="0" w:line="240" w:lineRule="auto"/>
        <w:ind w:left="993" w:hanging="273"/>
        <w:rPr>
          <w:rFonts w:asciiTheme="minorHAnsi" w:hAnsiTheme="minorHAnsi" w:cstheme="minorHAnsi"/>
        </w:rPr>
      </w:pPr>
    </w:p>
    <w:p w14:paraId="186DF5E6" w14:textId="2D172AF7" w:rsidR="0011323C" w:rsidRPr="002E6BFB" w:rsidRDefault="0011323C" w:rsidP="001A5F9B">
      <w:pPr>
        <w:pStyle w:val="Default"/>
        <w:numPr>
          <w:ilvl w:val="2"/>
          <w:numId w:val="122"/>
        </w:numPr>
        <w:spacing w:after="127"/>
        <w:rPr>
          <w:rFonts w:asciiTheme="minorHAnsi" w:hAnsiTheme="minorHAnsi" w:cstheme="minorHAnsi"/>
          <w:sz w:val="22"/>
          <w:szCs w:val="22"/>
        </w:rPr>
      </w:pPr>
      <w:r w:rsidRPr="002E6BFB">
        <w:rPr>
          <w:rFonts w:asciiTheme="minorHAnsi" w:hAnsiTheme="minorHAnsi" w:cstheme="minorHAnsi"/>
          <w:sz w:val="22"/>
          <w:szCs w:val="22"/>
        </w:rPr>
        <w:t>Some telecommunication services and products are not compatible with the</w:t>
      </w:r>
      <w:r w:rsidR="00285C82" w:rsidRPr="002E6BFB">
        <w:rPr>
          <w:rFonts w:asciiTheme="minorHAnsi" w:hAnsiTheme="minorHAnsi" w:cstheme="minorHAnsi"/>
          <w:sz w:val="22"/>
          <w:szCs w:val="22"/>
        </w:rPr>
        <w:t xml:space="preserve"> </w:t>
      </w:r>
      <w:r w:rsidRPr="002E6BFB">
        <w:rPr>
          <w:rFonts w:asciiTheme="minorHAnsi" w:hAnsiTheme="minorHAnsi" w:cstheme="minorHAnsi"/>
          <w:sz w:val="22"/>
          <w:szCs w:val="22"/>
        </w:rPr>
        <w:t>Service and may not be available to you following installation of the</w:t>
      </w:r>
      <w:r w:rsidR="00285C82" w:rsidRPr="002E6BFB">
        <w:rPr>
          <w:rFonts w:asciiTheme="minorHAnsi" w:hAnsiTheme="minorHAnsi" w:cstheme="minorHAnsi"/>
          <w:sz w:val="22"/>
          <w:szCs w:val="22"/>
        </w:rPr>
        <w:t xml:space="preserve"> </w:t>
      </w:r>
      <w:r w:rsidRPr="002E6BFB">
        <w:rPr>
          <w:rFonts w:asciiTheme="minorHAnsi" w:hAnsiTheme="minorHAnsi" w:cstheme="minorHAnsi"/>
          <w:sz w:val="22"/>
          <w:szCs w:val="22"/>
        </w:rPr>
        <w:t>Service.</w:t>
      </w:r>
    </w:p>
    <w:p w14:paraId="222527F4" w14:textId="4AD82CD5" w:rsidR="00285C82" w:rsidRPr="002E6BFB" w:rsidRDefault="0011323C" w:rsidP="001A5F9B">
      <w:pPr>
        <w:pStyle w:val="Default"/>
        <w:numPr>
          <w:ilvl w:val="2"/>
          <w:numId w:val="122"/>
        </w:numPr>
        <w:spacing w:after="127"/>
        <w:rPr>
          <w:rFonts w:asciiTheme="minorHAnsi" w:hAnsiTheme="minorHAnsi" w:cstheme="minorHAnsi"/>
          <w:sz w:val="22"/>
          <w:szCs w:val="22"/>
        </w:rPr>
      </w:pPr>
      <w:r w:rsidRPr="002E6BFB">
        <w:rPr>
          <w:rFonts w:asciiTheme="minorHAnsi" w:hAnsiTheme="minorHAnsi" w:cstheme="minorHAnsi"/>
          <w:sz w:val="22"/>
          <w:szCs w:val="22"/>
        </w:rPr>
        <w:t>We cannot guarantee that your connection to the Internet will achieve any</w:t>
      </w:r>
      <w:r w:rsidR="00285C82" w:rsidRPr="002E6BFB">
        <w:rPr>
          <w:rFonts w:asciiTheme="minorHAnsi" w:hAnsiTheme="minorHAnsi" w:cstheme="minorHAnsi"/>
          <w:sz w:val="22"/>
          <w:szCs w:val="22"/>
        </w:rPr>
        <w:t xml:space="preserve"> </w:t>
      </w:r>
      <w:r w:rsidRPr="002E6BFB">
        <w:rPr>
          <w:rFonts w:asciiTheme="minorHAnsi" w:hAnsiTheme="minorHAnsi" w:cstheme="minorHAnsi"/>
          <w:sz w:val="22"/>
          <w:szCs w:val="22"/>
        </w:rPr>
        <w:t>specific speed specified in the Pricing Schedule at any given time.</w:t>
      </w:r>
    </w:p>
    <w:p w14:paraId="22A97C33" w14:textId="0C1C4839" w:rsidR="0011323C" w:rsidRPr="002E6BFB" w:rsidRDefault="0011323C" w:rsidP="001A5F9B">
      <w:pPr>
        <w:pStyle w:val="Default"/>
        <w:numPr>
          <w:ilvl w:val="2"/>
          <w:numId w:val="122"/>
        </w:numPr>
        <w:spacing w:after="127"/>
        <w:rPr>
          <w:rFonts w:asciiTheme="minorHAnsi" w:hAnsiTheme="minorHAnsi" w:cstheme="minorHAnsi"/>
          <w:sz w:val="22"/>
          <w:szCs w:val="22"/>
        </w:rPr>
      </w:pPr>
      <w:r w:rsidRPr="002E6BFB">
        <w:rPr>
          <w:rFonts w:asciiTheme="minorHAnsi" w:hAnsiTheme="minorHAnsi" w:cstheme="minorHAnsi"/>
          <w:sz w:val="22"/>
          <w:szCs w:val="22"/>
        </w:rPr>
        <w:t>We will use reasonable care and skill in providing the Service. However,</w:t>
      </w:r>
      <w:r w:rsidR="00285C82" w:rsidRPr="002E6BFB">
        <w:rPr>
          <w:rFonts w:asciiTheme="minorHAnsi" w:hAnsiTheme="minorHAnsi" w:cstheme="minorHAnsi"/>
          <w:sz w:val="22"/>
          <w:szCs w:val="22"/>
        </w:rPr>
        <w:t xml:space="preserve"> </w:t>
      </w:r>
      <w:r w:rsidRPr="002E6BFB">
        <w:rPr>
          <w:rFonts w:asciiTheme="minorHAnsi" w:hAnsiTheme="minorHAnsi" w:cstheme="minorHAnsi"/>
          <w:sz w:val="22"/>
          <w:szCs w:val="22"/>
        </w:rPr>
        <w:t>given the nature of telecommunications systems (including the Service’s</w:t>
      </w:r>
      <w:r w:rsidR="00285C82" w:rsidRPr="002E6BFB">
        <w:rPr>
          <w:rFonts w:asciiTheme="minorHAnsi" w:hAnsiTheme="minorHAnsi" w:cstheme="minorHAnsi"/>
          <w:sz w:val="22"/>
          <w:szCs w:val="22"/>
        </w:rPr>
        <w:t xml:space="preserve"> </w:t>
      </w:r>
      <w:r w:rsidRPr="002E6BFB">
        <w:rPr>
          <w:rFonts w:asciiTheme="minorHAnsi" w:hAnsiTheme="minorHAnsi" w:cstheme="minorHAnsi"/>
          <w:sz w:val="22"/>
          <w:szCs w:val="22"/>
        </w:rPr>
        <w:t>reliance on systems and services not owned or controlled by us), we</w:t>
      </w:r>
      <w:r w:rsidR="00285C82" w:rsidRPr="002E6BFB">
        <w:rPr>
          <w:rFonts w:asciiTheme="minorHAnsi" w:hAnsiTheme="minorHAnsi" w:cstheme="minorHAnsi"/>
          <w:sz w:val="22"/>
          <w:szCs w:val="22"/>
        </w:rPr>
        <w:t xml:space="preserve"> </w:t>
      </w:r>
      <w:r w:rsidRPr="002E6BFB">
        <w:rPr>
          <w:rFonts w:asciiTheme="minorHAnsi" w:hAnsiTheme="minorHAnsi" w:cstheme="minorHAnsi"/>
          <w:sz w:val="22"/>
          <w:szCs w:val="22"/>
        </w:rPr>
        <w:t>cannot guarantee that the Service will be continuous, fault-free or</w:t>
      </w:r>
      <w:r w:rsidR="00285C82" w:rsidRPr="002E6BFB">
        <w:rPr>
          <w:rFonts w:asciiTheme="minorHAnsi" w:hAnsiTheme="minorHAnsi" w:cstheme="minorHAnsi"/>
          <w:sz w:val="22"/>
          <w:szCs w:val="22"/>
        </w:rPr>
        <w:t xml:space="preserve"> </w:t>
      </w:r>
      <w:r w:rsidRPr="002E6BFB">
        <w:rPr>
          <w:rFonts w:asciiTheme="minorHAnsi" w:hAnsiTheme="minorHAnsi" w:cstheme="minorHAnsi"/>
          <w:sz w:val="22"/>
          <w:szCs w:val="22"/>
        </w:rPr>
        <w:t>accessible at all times.</w:t>
      </w:r>
    </w:p>
    <w:p w14:paraId="5B0E8532" w14:textId="77777777" w:rsidR="00285C82" w:rsidRPr="002E6BFB" w:rsidRDefault="00285C82" w:rsidP="00274A2E">
      <w:pPr>
        <w:autoSpaceDE w:val="0"/>
        <w:autoSpaceDN w:val="0"/>
        <w:adjustRightInd w:val="0"/>
        <w:spacing w:after="0" w:line="240" w:lineRule="auto"/>
        <w:ind w:left="993" w:hanging="273"/>
        <w:rPr>
          <w:rFonts w:asciiTheme="minorHAnsi" w:hAnsiTheme="minorHAnsi" w:cstheme="minorHAnsi"/>
        </w:rPr>
      </w:pPr>
    </w:p>
    <w:p w14:paraId="5718B2BE" w14:textId="3FC65025" w:rsidR="0011323C" w:rsidRPr="002E6BFB" w:rsidRDefault="0011323C" w:rsidP="001A5F9B">
      <w:pPr>
        <w:pStyle w:val="Default"/>
        <w:numPr>
          <w:ilvl w:val="2"/>
          <w:numId w:val="122"/>
        </w:numPr>
        <w:spacing w:after="127"/>
        <w:rPr>
          <w:rFonts w:asciiTheme="minorHAnsi" w:hAnsiTheme="minorHAnsi" w:cstheme="minorHAnsi"/>
          <w:sz w:val="22"/>
          <w:szCs w:val="22"/>
        </w:rPr>
      </w:pPr>
      <w:r w:rsidRPr="002E6BFB">
        <w:rPr>
          <w:rFonts w:asciiTheme="minorHAnsi" w:hAnsiTheme="minorHAnsi" w:cstheme="minorHAnsi"/>
          <w:sz w:val="22"/>
          <w:szCs w:val="22"/>
        </w:rPr>
        <w:t>We are unable to provide support for software that was not supplied by us,</w:t>
      </w:r>
      <w:r w:rsidR="00274A2E" w:rsidRPr="002E6BFB">
        <w:rPr>
          <w:rFonts w:asciiTheme="minorHAnsi" w:hAnsiTheme="minorHAnsi" w:cstheme="minorHAnsi"/>
          <w:sz w:val="22"/>
          <w:szCs w:val="22"/>
        </w:rPr>
        <w:t xml:space="preserve"> </w:t>
      </w:r>
      <w:r w:rsidRPr="002E6BFB">
        <w:rPr>
          <w:rFonts w:asciiTheme="minorHAnsi" w:hAnsiTheme="minorHAnsi" w:cstheme="minorHAnsi"/>
          <w:sz w:val="22"/>
          <w:szCs w:val="22"/>
        </w:rPr>
        <w:t>including software Downloaded from the Internet.</w:t>
      </w:r>
    </w:p>
    <w:p w14:paraId="1AD17AC5" w14:textId="77777777" w:rsidR="007A01CD" w:rsidRPr="002E6BFB" w:rsidRDefault="007A01CD" w:rsidP="00274A2E">
      <w:pPr>
        <w:autoSpaceDE w:val="0"/>
        <w:autoSpaceDN w:val="0"/>
        <w:adjustRightInd w:val="0"/>
        <w:spacing w:after="0" w:line="240" w:lineRule="auto"/>
        <w:ind w:firstLine="720"/>
        <w:rPr>
          <w:rFonts w:asciiTheme="minorHAnsi" w:hAnsiTheme="minorHAnsi" w:cstheme="minorHAnsi"/>
          <w:b/>
          <w:bCs/>
          <w:iCs/>
        </w:rPr>
      </w:pPr>
    </w:p>
    <w:p w14:paraId="0977C173" w14:textId="6AC8221C" w:rsidR="0011323C" w:rsidRPr="002E6BFB" w:rsidRDefault="0011323C" w:rsidP="002910D2">
      <w:pPr>
        <w:pStyle w:val="Heading2"/>
      </w:pPr>
      <w:bookmarkStart w:id="308" w:name="_Toc207896248"/>
      <w:r w:rsidRPr="002E6BFB">
        <w:t>Fault reporting and rectification</w:t>
      </w:r>
      <w:bookmarkEnd w:id="308"/>
    </w:p>
    <w:p w14:paraId="52450AFA" w14:textId="77777777" w:rsidR="00274A2E" w:rsidRPr="002E6BFB" w:rsidRDefault="00274A2E" w:rsidP="00274A2E">
      <w:pPr>
        <w:autoSpaceDE w:val="0"/>
        <w:autoSpaceDN w:val="0"/>
        <w:adjustRightInd w:val="0"/>
        <w:spacing w:after="0" w:line="240" w:lineRule="auto"/>
        <w:ind w:firstLine="720"/>
        <w:rPr>
          <w:rFonts w:asciiTheme="minorHAnsi" w:hAnsiTheme="minorHAnsi" w:cstheme="minorHAnsi"/>
          <w:b/>
          <w:bCs/>
          <w:iCs/>
        </w:rPr>
      </w:pPr>
    </w:p>
    <w:p w14:paraId="3DC30D7C" w14:textId="003A3F90" w:rsidR="0011323C" w:rsidRPr="001A5F9B" w:rsidRDefault="00A3379E"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11323C" w:rsidRPr="001A5F9B">
        <w:rPr>
          <w:rFonts w:asciiTheme="minorHAnsi" w:hAnsiTheme="minorHAnsi" w:cstheme="minorHAnsi"/>
          <w:sz w:val="22"/>
          <w:szCs w:val="22"/>
        </w:rPr>
        <w:t xml:space="preserve">If your </w:t>
      </w:r>
      <w:r w:rsidR="000C72A8" w:rsidRPr="001A5F9B">
        <w:rPr>
          <w:rFonts w:asciiTheme="minorHAnsi" w:hAnsiTheme="minorHAnsi" w:cstheme="minorHAnsi"/>
          <w:sz w:val="22"/>
          <w:szCs w:val="22"/>
        </w:rPr>
        <w:t>CWNet</w:t>
      </w:r>
      <w:r w:rsidR="007808BF" w:rsidRPr="001A5F9B">
        <w:rPr>
          <w:rFonts w:asciiTheme="minorHAnsi" w:hAnsiTheme="minorHAnsi" w:cstheme="minorHAnsi"/>
          <w:sz w:val="22"/>
          <w:szCs w:val="22"/>
        </w:rPr>
        <w:t xml:space="preserve"> </w:t>
      </w:r>
      <w:r w:rsidRPr="001A5F9B">
        <w:rPr>
          <w:rFonts w:asciiTheme="minorHAnsi" w:hAnsiTheme="minorHAnsi" w:cstheme="minorHAnsi"/>
          <w:sz w:val="22"/>
          <w:szCs w:val="22"/>
        </w:rPr>
        <w:t>Wireless Broadband</w:t>
      </w:r>
      <w:r w:rsidR="0011323C" w:rsidRPr="001A5F9B">
        <w:rPr>
          <w:rFonts w:asciiTheme="minorHAnsi" w:hAnsiTheme="minorHAnsi" w:cstheme="minorHAnsi"/>
          <w:sz w:val="22"/>
          <w:szCs w:val="22"/>
        </w:rPr>
        <w:t xml:space="preserve"> Service is faulty, in most cases you will be required to be at the</w:t>
      </w:r>
      <w:r w:rsidRPr="001A5F9B">
        <w:rPr>
          <w:rFonts w:asciiTheme="minorHAnsi" w:hAnsiTheme="minorHAnsi" w:cstheme="minorHAnsi"/>
          <w:sz w:val="22"/>
          <w:szCs w:val="22"/>
        </w:rPr>
        <w:t xml:space="preserve"> </w:t>
      </w:r>
      <w:r w:rsidR="0011323C" w:rsidRPr="001A5F9B">
        <w:rPr>
          <w:rFonts w:asciiTheme="minorHAnsi" w:hAnsiTheme="minorHAnsi" w:cstheme="minorHAnsi"/>
          <w:sz w:val="22"/>
          <w:szCs w:val="22"/>
        </w:rPr>
        <w:t xml:space="preserve">Premises where the </w:t>
      </w:r>
      <w:r w:rsidR="000C72A8" w:rsidRPr="001A5F9B">
        <w:rPr>
          <w:rFonts w:asciiTheme="minorHAnsi" w:hAnsiTheme="minorHAnsi" w:cstheme="minorHAnsi"/>
          <w:sz w:val="22"/>
          <w:szCs w:val="22"/>
        </w:rPr>
        <w:t>CWNet</w:t>
      </w:r>
      <w:r w:rsidR="007808BF" w:rsidRPr="001A5F9B">
        <w:rPr>
          <w:rFonts w:asciiTheme="minorHAnsi" w:hAnsiTheme="minorHAnsi" w:cstheme="minorHAnsi"/>
          <w:sz w:val="22"/>
          <w:szCs w:val="22"/>
        </w:rPr>
        <w:t xml:space="preserve"> </w:t>
      </w:r>
      <w:r w:rsidRPr="001A5F9B">
        <w:rPr>
          <w:rFonts w:asciiTheme="minorHAnsi" w:hAnsiTheme="minorHAnsi" w:cstheme="minorHAnsi"/>
          <w:sz w:val="22"/>
          <w:szCs w:val="22"/>
        </w:rPr>
        <w:t>Wireless Broadband</w:t>
      </w:r>
      <w:r w:rsidR="0011323C" w:rsidRPr="001A5F9B">
        <w:rPr>
          <w:rFonts w:asciiTheme="minorHAnsi" w:hAnsiTheme="minorHAnsi" w:cstheme="minorHAnsi"/>
          <w:sz w:val="22"/>
          <w:szCs w:val="22"/>
        </w:rPr>
        <w:t xml:space="preserve"> Service is installed for the fault to be fixed. If </w:t>
      </w:r>
      <w:r w:rsidR="000C72A8" w:rsidRPr="001A5F9B">
        <w:rPr>
          <w:rFonts w:asciiTheme="minorHAnsi" w:hAnsiTheme="minorHAnsi" w:cstheme="minorHAnsi"/>
          <w:sz w:val="22"/>
          <w:szCs w:val="22"/>
        </w:rPr>
        <w:t>CWNet</w:t>
      </w:r>
      <w:r w:rsidR="007808BF" w:rsidRPr="001A5F9B">
        <w:rPr>
          <w:rFonts w:asciiTheme="minorHAnsi" w:hAnsiTheme="minorHAnsi" w:cstheme="minorHAnsi"/>
          <w:sz w:val="22"/>
          <w:szCs w:val="22"/>
        </w:rPr>
        <w:t xml:space="preserve"> </w:t>
      </w:r>
      <w:r w:rsidR="0011323C" w:rsidRPr="001A5F9B">
        <w:rPr>
          <w:rFonts w:asciiTheme="minorHAnsi" w:hAnsiTheme="minorHAnsi" w:cstheme="minorHAnsi"/>
          <w:sz w:val="22"/>
          <w:szCs w:val="22"/>
        </w:rPr>
        <w:t>requires</w:t>
      </w:r>
      <w:r w:rsidRPr="001A5F9B">
        <w:rPr>
          <w:rFonts w:asciiTheme="minorHAnsi" w:hAnsiTheme="minorHAnsi" w:cstheme="minorHAnsi"/>
          <w:sz w:val="22"/>
          <w:szCs w:val="22"/>
        </w:rPr>
        <w:t xml:space="preserve"> </w:t>
      </w:r>
      <w:r w:rsidR="0011323C" w:rsidRPr="001A5F9B">
        <w:rPr>
          <w:rFonts w:asciiTheme="minorHAnsi" w:hAnsiTheme="minorHAnsi" w:cstheme="minorHAnsi"/>
          <w:sz w:val="22"/>
          <w:szCs w:val="22"/>
        </w:rPr>
        <w:t>you to be at the Premises during fault fixing, we or our contractor will contact you to</w:t>
      </w:r>
      <w:r w:rsidRPr="001A5F9B">
        <w:rPr>
          <w:rFonts w:asciiTheme="minorHAnsi" w:hAnsiTheme="minorHAnsi" w:cstheme="minorHAnsi"/>
          <w:sz w:val="22"/>
          <w:szCs w:val="22"/>
        </w:rPr>
        <w:t xml:space="preserve"> </w:t>
      </w:r>
      <w:r w:rsidR="0011323C" w:rsidRPr="001A5F9B">
        <w:rPr>
          <w:rFonts w:asciiTheme="minorHAnsi" w:hAnsiTheme="minorHAnsi" w:cstheme="minorHAnsi"/>
          <w:sz w:val="22"/>
          <w:szCs w:val="22"/>
        </w:rPr>
        <w:t>arrange a suitable time.</w:t>
      </w:r>
    </w:p>
    <w:p w14:paraId="7EE920C4" w14:textId="77777777" w:rsidR="00A3379E" w:rsidRPr="001A5F9B" w:rsidRDefault="00A3379E" w:rsidP="00A3379E">
      <w:pPr>
        <w:autoSpaceDE w:val="0"/>
        <w:autoSpaceDN w:val="0"/>
        <w:adjustRightInd w:val="0"/>
        <w:spacing w:after="0" w:line="240" w:lineRule="auto"/>
        <w:ind w:left="720" w:hanging="720"/>
        <w:rPr>
          <w:rFonts w:asciiTheme="minorHAnsi" w:hAnsiTheme="minorHAnsi" w:cstheme="minorHAnsi"/>
        </w:rPr>
      </w:pPr>
    </w:p>
    <w:p w14:paraId="509AED6C" w14:textId="675E29F7" w:rsidR="0011323C" w:rsidRPr="001A5F9B" w:rsidRDefault="00A3379E" w:rsidP="009A0E03">
      <w:pPr>
        <w:pStyle w:val="Default"/>
        <w:numPr>
          <w:ilvl w:val="1"/>
          <w:numId w:val="50"/>
        </w:numPr>
        <w:ind w:left="709" w:hanging="709"/>
        <w:rPr>
          <w:rFonts w:asciiTheme="minorHAnsi" w:hAnsiTheme="minorHAnsi" w:cstheme="minorHAnsi"/>
          <w:sz w:val="22"/>
          <w:szCs w:val="22"/>
        </w:rPr>
      </w:pPr>
      <w:r w:rsidRPr="001A5F9B">
        <w:rPr>
          <w:rFonts w:asciiTheme="minorHAnsi" w:hAnsiTheme="minorHAnsi" w:cstheme="minorHAnsi"/>
          <w:sz w:val="22"/>
          <w:szCs w:val="22"/>
        </w:rPr>
        <w:tab/>
      </w:r>
      <w:r w:rsidR="0011323C" w:rsidRPr="001A5F9B">
        <w:rPr>
          <w:rFonts w:asciiTheme="minorHAnsi" w:hAnsiTheme="minorHAnsi" w:cstheme="minorHAnsi"/>
          <w:sz w:val="22"/>
          <w:szCs w:val="22"/>
        </w:rPr>
        <w:t xml:space="preserve">If you lodge a fault on the </w:t>
      </w:r>
      <w:r w:rsidR="000C72A8" w:rsidRPr="001A5F9B">
        <w:rPr>
          <w:rFonts w:asciiTheme="minorHAnsi" w:hAnsiTheme="minorHAnsi" w:cstheme="minorHAnsi"/>
          <w:sz w:val="22"/>
          <w:szCs w:val="22"/>
        </w:rPr>
        <w:t>CWNet</w:t>
      </w:r>
      <w:r w:rsidR="007808BF" w:rsidRPr="001A5F9B">
        <w:rPr>
          <w:rFonts w:asciiTheme="minorHAnsi" w:hAnsiTheme="minorHAnsi" w:cstheme="minorHAnsi"/>
          <w:sz w:val="22"/>
          <w:szCs w:val="22"/>
        </w:rPr>
        <w:t xml:space="preserve"> </w:t>
      </w:r>
      <w:r w:rsidRPr="001A5F9B">
        <w:rPr>
          <w:rFonts w:asciiTheme="minorHAnsi" w:hAnsiTheme="minorHAnsi" w:cstheme="minorHAnsi"/>
          <w:sz w:val="22"/>
          <w:szCs w:val="22"/>
        </w:rPr>
        <w:t>Wireless Broadband</w:t>
      </w:r>
      <w:r w:rsidR="0011323C" w:rsidRPr="001A5F9B">
        <w:rPr>
          <w:rFonts w:asciiTheme="minorHAnsi" w:hAnsiTheme="minorHAnsi" w:cstheme="minorHAnsi"/>
          <w:sz w:val="22"/>
          <w:szCs w:val="22"/>
        </w:rPr>
        <w:t xml:space="preserve"> Service and a technician has attended your</w:t>
      </w:r>
      <w:r w:rsidRPr="001A5F9B">
        <w:rPr>
          <w:rFonts w:asciiTheme="minorHAnsi" w:hAnsiTheme="minorHAnsi" w:cstheme="minorHAnsi"/>
          <w:sz w:val="22"/>
          <w:szCs w:val="22"/>
        </w:rPr>
        <w:t xml:space="preserve"> </w:t>
      </w:r>
      <w:r w:rsidR="0011323C" w:rsidRPr="001A5F9B">
        <w:rPr>
          <w:rFonts w:asciiTheme="minorHAnsi" w:hAnsiTheme="minorHAnsi" w:cstheme="minorHAnsi"/>
          <w:sz w:val="22"/>
          <w:szCs w:val="22"/>
        </w:rPr>
        <w:t xml:space="preserve">Premises, and the fault is found to be within your own equipment you </w:t>
      </w:r>
      <w:r w:rsidR="007808BF" w:rsidRPr="001A5F9B">
        <w:rPr>
          <w:rFonts w:asciiTheme="minorHAnsi" w:hAnsiTheme="minorHAnsi" w:cstheme="minorHAnsi"/>
          <w:sz w:val="22"/>
          <w:szCs w:val="22"/>
        </w:rPr>
        <w:t>may</w:t>
      </w:r>
      <w:r w:rsidR="0011323C" w:rsidRPr="001A5F9B">
        <w:rPr>
          <w:rFonts w:asciiTheme="minorHAnsi" w:hAnsiTheme="minorHAnsi" w:cstheme="minorHAnsi"/>
          <w:sz w:val="22"/>
          <w:szCs w:val="22"/>
        </w:rPr>
        <w:t xml:space="preserve"> be</w:t>
      </w:r>
      <w:r w:rsidRPr="001A5F9B">
        <w:rPr>
          <w:rFonts w:asciiTheme="minorHAnsi" w:hAnsiTheme="minorHAnsi" w:cstheme="minorHAnsi"/>
          <w:sz w:val="22"/>
          <w:szCs w:val="22"/>
        </w:rPr>
        <w:t xml:space="preserve"> </w:t>
      </w:r>
      <w:r w:rsidR="0011323C" w:rsidRPr="001A5F9B">
        <w:rPr>
          <w:rFonts w:asciiTheme="minorHAnsi" w:hAnsiTheme="minorHAnsi" w:cstheme="minorHAnsi"/>
          <w:sz w:val="22"/>
          <w:szCs w:val="22"/>
        </w:rPr>
        <w:t>required to pay an Incorrect Call-Out Fee (as specified in the Pricing Schedule).</w:t>
      </w:r>
    </w:p>
    <w:p w14:paraId="62932990" w14:textId="77777777" w:rsidR="00A3379E" w:rsidRPr="001A5F9B" w:rsidRDefault="00A3379E" w:rsidP="00A3379E">
      <w:pPr>
        <w:autoSpaceDE w:val="0"/>
        <w:autoSpaceDN w:val="0"/>
        <w:adjustRightInd w:val="0"/>
        <w:spacing w:after="0" w:line="240" w:lineRule="auto"/>
        <w:rPr>
          <w:rFonts w:asciiTheme="minorHAnsi" w:hAnsiTheme="minorHAnsi" w:cstheme="minorHAnsi"/>
        </w:rPr>
      </w:pPr>
    </w:p>
    <w:p w14:paraId="42AE77A4" w14:textId="685271F6" w:rsidR="0011323C" w:rsidRPr="002E6BFB" w:rsidRDefault="00A3379E" w:rsidP="009A0E03">
      <w:pPr>
        <w:pStyle w:val="Default"/>
        <w:numPr>
          <w:ilvl w:val="1"/>
          <w:numId w:val="50"/>
        </w:numPr>
        <w:ind w:left="709" w:hanging="709"/>
        <w:rPr>
          <w:rFonts w:asciiTheme="minorHAnsi" w:hAnsiTheme="minorHAnsi" w:cstheme="minorHAnsi"/>
          <w:sz w:val="22"/>
          <w:szCs w:val="22"/>
        </w:rPr>
      </w:pPr>
      <w:r w:rsidRPr="001A5F9B">
        <w:rPr>
          <w:rFonts w:asciiTheme="minorHAnsi" w:hAnsiTheme="minorHAnsi" w:cstheme="minorHAnsi"/>
          <w:sz w:val="22"/>
          <w:szCs w:val="22"/>
        </w:rPr>
        <w:tab/>
      </w:r>
      <w:r w:rsidR="0011323C" w:rsidRPr="001A5F9B">
        <w:rPr>
          <w:rFonts w:asciiTheme="minorHAnsi" w:hAnsiTheme="minorHAnsi" w:cstheme="minorHAnsi"/>
          <w:sz w:val="22"/>
          <w:szCs w:val="22"/>
        </w:rPr>
        <w:t xml:space="preserve">If you lodge a fault on the </w:t>
      </w:r>
      <w:r w:rsidR="000C72A8" w:rsidRPr="001A5F9B">
        <w:rPr>
          <w:rFonts w:asciiTheme="minorHAnsi" w:hAnsiTheme="minorHAnsi" w:cstheme="minorHAnsi"/>
          <w:sz w:val="22"/>
          <w:szCs w:val="22"/>
        </w:rPr>
        <w:t>CWNet</w:t>
      </w:r>
      <w:r w:rsidR="007808BF" w:rsidRPr="001A5F9B">
        <w:rPr>
          <w:rFonts w:asciiTheme="minorHAnsi" w:hAnsiTheme="minorHAnsi" w:cstheme="minorHAnsi"/>
          <w:sz w:val="22"/>
          <w:szCs w:val="22"/>
        </w:rPr>
        <w:t xml:space="preserve"> </w:t>
      </w:r>
      <w:r w:rsidRPr="001A5F9B">
        <w:rPr>
          <w:rFonts w:asciiTheme="minorHAnsi" w:hAnsiTheme="minorHAnsi" w:cstheme="minorHAnsi"/>
          <w:sz w:val="22"/>
          <w:szCs w:val="22"/>
        </w:rPr>
        <w:t>Wireless Broadband</w:t>
      </w:r>
      <w:r w:rsidR="0011323C" w:rsidRPr="001A5F9B">
        <w:rPr>
          <w:rFonts w:asciiTheme="minorHAnsi" w:hAnsiTheme="minorHAnsi" w:cstheme="minorHAnsi"/>
          <w:sz w:val="22"/>
          <w:szCs w:val="22"/>
        </w:rPr>
        <w:t xml:space="preserve"> Service and the fault is isolated to the wiring at your</w:t>
      </w:r>
      <w:r w:rsidRPr="001A5F9B">
        <w:rPr>
          <w:rFonts w:asciiTheme="minorHAnsi" w:hAnsiTheme="minorHAnsi" w:cstheme="minorHAnsi"/>
          <w:sz w:val="22"/>
          <w:szCs w:val="22"/>
        </w:rPr>
        <w:t xml:space="preserve"> </w:t>
      </w:r>
      <w:r w:rsidR="0011323C" w:rsidRPr="001A5F9B">
        <w:rPr>
          <w:rFonts w:asciiTheme="minorHAnsi" w:hAnsiTheme="minorHAnsi" w:cstheme="minorHAnsi"/>
          <w:sz w:val="22"/>
          <w:szCs w:val="22"/>
        </w:rPr>
        <w:t>Premises (where either it does not exist, or it exists and is faulty), you can arrange</w:t>
      </w:r>
      <w:r w:rsidRPr="001A5F9B">
        <w:rPr>
          <w:rFonts w:asciiTheme="minorHAnsi" w:hAnsiTheme="minorHAnsi" w:cstheme="minorHAnsi"/>
          <w:sz w:val="22"/>
          <w:szCs w:val="22"/>
        </w:rPr>
        <w:t xml:space="preserve"> </w:t>
      </w:r>
      <w:r w:rsidR="0011323C" w:rsidRPr="001A5F9B">
        <w:rPr>
          <w:rFonts w:asciiTheme="minorHAnsi" w:hAnsiTheme="minorHAnsi" w:cstheme="minorHAnsi"/>
          <w:sz w:val="22"/>
          <w:szCs w:val="22"/>
        </w:rPr>
        <w:t>for your own contractor to perform the work required to install or fix this wiring, or</w:t>
      </w:r>
      <w:r w:rsidRPr="001A5F9B">
        <w:rPr>
          <w:rFonts w:asciiTheme="minorHAnsi" w:hAnsiTheme="minorHAnsi" w:cstheme="minorHAnsi"/>
          <w:sz w:val="22"/>
          <w:szCs w:val="22"/>
        </w:rPr>
        <w:t xml:space="preserve"> </w:t>
      </w:r>
      <w:r w:rsidR="0011323C" w:rsidRPr="001A5F9B">
        <w:rPr>
          <w:rFonts w:asciiTheme="minorHAnsi" w:hAnsiTheme="minorHAnsi" w:cstheme="minorHAnsi"/>
          <w:sz w:val="22"/>
          <w:szCs w:val="22"/>
        </w:rPr>
        <w:t xml:space="preserve">you can request that </w:t>
      </w:r>
      <w:r w:rsidR="000C72A8" w:rsidRPr="001A5F9B">
        <w:rPr>
          <w:rFonts w:asciiTheme="minorHAnsi" w:hAnsiTheme="minorHAnsi" w:cstheme="minorHAnsi"/>
          <w:sz w:val="22"/>
          <w:szCs w:val="22"/>
        </w:rPr>
        <w:t>CWNet</w:t>
      </w:r>
      <w:r w:rsidR="0011323C" w:rsidRPr="001A5F9B">
        <w:rPr>
          <w:rFonts w:asciiTheme="minorHAnsi" w:hAnsiTheme="minorHAnsi" w:cstheme="minorHAnsi"/>
          <w:sz w:val="22"/>
          <w:szCs w:val="22"/>
        </w:rPr>
        <w:t xml:space="preserve"> perform the required work. If requested,</w:t>
      </w:r>
      <w:r w:rsidR="000E1F94" w:rsidRPr="001A5F9B">
        <w:rPr>
          <w:rFonts w:asciiTheme="minorHAnsi" w:hAnsiTheme="minorHAnsi" w:cstheme="minorHAnsi"/>
          <w:sz w:val="22"/>
          <w:szCs w:val="22"/>
        </w:rPr>
        <w:t xml:space="preserve"> </w:t>
      </w:r>
      <w:r w:rsidR="000C72A8" w:rsidRPr="001A5F9B">
        <w:rPr>
          <w:rFonts w:asciiTheme="minorHAnsi" w:hAnsiTheme="minorHAnsi" w:cstheme="minorHAnsi"/>
          <w:sz w:val="22"/>
          <w:szCs w:val="22"/>
        </w:rPr>
        <w:t>CWNet</w:t>
      </w:r>
      <w:r w:rsidR="007808BF" w:rsidRPr="001A5F9B">
        <w:rPr>
          <w:rFonts w:asciiTheme="minorHAnsi" w:hAnsiTheme="minorHAnsi" w:cstheme="minorHAnsi"/>
          <w:sz w:val="22"/>
          <w:szCs w:val="22"/>
        </w:rPr>
        <w:t xml:space="preserve"> </w:t>
      </w:r>
      <w:r w:rsidR="0011323C" w:rsidRPr="001A5F9B">
        <w:rPr>
          <w:rFonts w:asciiTheme="minorHAnsi" w:hAnsiTheme="minorHAnsi" w:cstheme="minorHAnsi"/>
          <w:sz w:val="22"/>
          <w:szCs w:val="22"/>
        </w:rPr>
        <w:t>will arrange</w:t>
      </w:r>
      <w:r w:rsidRPr="001A5F9B">
        <w:rPr>
          <w:rFonts w:asciiTheme="minorHAnsi" w:hAnsiTheme="minorHAnsi" w:cstheme="minorHAnsi"/>
          <w:sz w:val="22"/>
          <w:szCs w:val="22"/>
        </w:rPr>
        <w:t xml:space="preserve"> </w:t>
      </w:r>
      <w:r w:rsidR="0011323C" w:rsidRPr="001A5F9B">
        <w:rPr>
          <w:rFonts w:asciiTheme="minorHAnsi" w:hAnsiTheme="minorHAnsi" w:cstheme="minorHAnsi"/>
          <w:sz w:val="22"/>
          <w:szCs w:val="22"/>
        </w:rPr>
        <w:t>a technician to attend your premises for which you must be in attendance, and prior</w:t>
      </w:r>
      <w:r w:rsidRPr="001A5F9B">
        <w:rPr>
          <w:rFonts w:asciiTheme="minorHAnsi" w:hAnsiTheme="minorHAnsi" w:cstheme="minorHAnsi"/>
          <w:sz w:val="22"/>
          <w:szCs w:val="22"/>
        </w:rPr>
        <w:t xml:space="preserve"> </w:t>
      </w:r>
      <w:r w:rsidR="0011323C" w:rsidRPr="001A5F9B">
        <w:rPr>
          <w:rFonts w:asciiTheme="minorHAnsi" w:hAnsiTheme="minorHAnsi" w:cstheme="minorHAnsi"/>
          <w:sz w:val="22"/>
          <w:szCs w:val="22"/>
        </w:rPr>
        <w:t>to commencing the work the technician</w:t>
      </w:r>
      <w:r w:rsidR="0011323C" w:rsidRPr="002E6BFB">
        <w:rPr>
          <w:rFonts w:asciiTheme="minorHAnsi" w:hAnsiTheme="minorHAnsi" w:cstheme="minorHAnsi"/>
          <w:sz w:val="22"/>
          <w:szCs w:val="22"/>
        </w:rPr>
        <w:t xml:space="preserve"> will quote you a Variable Fee for Service</w:t>
      </w:r>
      <w:r w:rsidRPr="002E6BFB">
        <w:rPr>
          <w:rFonts w:asciiTheme="minorHAnsi" w:hAnsiTheme="minorHAnsi" w:cstheme="minorHAnsi"/>
          <w:sz w:val="22"/>
          <w:szCs w:val="22"/>
        </w:rPr>
        <w:t xml:space="preserve"> </w:t>
      </w:r>
      <w:r w:rsidR="0011323C" w:rsidRPr="002E6BFB">
        <w:rPr>
          <w:rFonts w:asciiTheme="minorHAnsi" w:hAnsiTheme="minorHAnsi" w:cstheme="minorHAnsi"/>
          <w:sz w:val="22"/>
          <w:szCs w:val="22"/>
        </w:rPr>
        <w:t>based on the work required.</w:t>
      </w:r>
    </w:p>
    <w:p w14:paraId="3A30B1DC" w14:textId="77777777" w:rsidR="00A3379E" w:rsidRPr="002E6BFB" w:rsidRDefault="00A3379E" w:rsidP="00A3379E">
      <w:pPr>
        <w:autoSpaceDE w:val="0"/>
        <w:autoSpaceDN w:val="0"/>
        <w:adjustRightInd w:val="0"/>
        <w:spacing w:after="0" w:line="240" w:lineRule="auto"/>
        <w:ind w:left="720" w:hanging="720"/>
        <w:rPr>
          <w:rFonts w:asciiTheme="minorHAnsi" w:hAnsiTheme="minorHAnsi" w:cstheme="minorHAnsi"/>
        </w:rPr>
      </w:pPr>
    </w:p>
    <w:p w14:paraId="7924123F" w14:textId="45F78534" w:rsidR="0011323C" w:rsidRPr="002E6BFB" w:rsidRDefault="00A3379E"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11323C" w:rsidRPr="002E6BFB">
        <w:rPr>
          <w:rFonts w:asciiTheme="minorHAnsi" w:hAnsiTheme="minorHAnsi" w:cstheme="minorHAnsi"/>
          <w:sz w:val="22"/>
          <w:szCs w:val="22"/>
        </w:rPr>
        <w:t>If you experience a fault in respect of your connection to the Service, you can</w:t>
      </w:r>
      <w:r w:rsidRPr="002E6BFB">
        <w:rPr>
          <w:rFonts w:asciiTheme="minorHAnsi" w:hAnsiTheme="minorHAnsi" w:cstheme="minorHAnsi"/>
          <w:sz w:val="22"/>
          <w:szCs w:val="22"/>
        </w:rPr>
        <w:t xml:space="preserve"> </w:t>
      </w:r>
      <w:r w:rsidR="0011323C" w:rsidRPr="002E6BFB">
        <w:rPr>
          <w:rFonts w:asciiTheme="minorHAnsi" w:hAnsiTheme="minorHAnsi" w:cstheme="minorHAnsi"/>
          <w:sz w:val="22"/>
          <w:szCs w:val="22"/>
        </w:rPr>
        <w:t>contact customer support by telephoning or emailing us.</w:t>
      </w:r>
    </w:p>
    <w:p w14:paraId="79FB6FF1" w14:textId="77777777" w:rsidR="007A01CD" w:rsidRPr="002E6BFB" w:rsidRDefault="007A01CD" w:rsidP="00A3379E">
      <w:pPr>
        <w:autoSpaceDE w:val="0"/>
        <w:autoSpaceDN w:val="0"/>
        <w:adjustRightInd w:val="0"/>
        <w:spacing w:after="0" w:line="240" w:lineRule="auto"/>
        <w:ind w:firstLine="720"/>
        <w:rPr>
          <w:rFonts w:asciiTheme="minorHAnsi" w:hAnsiTheme="minorHAnsi" w:cstheme="minorHAnsi"/>
          <w:b/>
          <w:bCs/>
          <w:iCs/>
        </w:rPr>
      </w:pPr>
    </w:p>
    <w:p w14:paraId="70749750" w14:textId="715F8EF0" w:rsidR="0011323C" w:rsidRPr="002E6BFB" w:rsidRDefault="0011323C" w:rsidP="002910D2">
      <w:pPr>
        <w:pStyle w:val="Heading2"/>
      </w:pPr>
      <w:bookmarkStart w:id="309" w:name="_Toc207896249"/>
      <w:r w:rsidRPr="002E6BFB">
        <w:lastRenderedPageBreak/>
        <w:t>Warranty</w:t>
      </w:r>
      <w:bookmarkEnd w:id="309"/>
    </w:p>
    <w:p w14:paraId="43DDBB7E" w14:textId="77777777" w:rsidR="00A3379E" w:rsidRPr="002E6BFB" w:rsidRDefault="00A3379E" w:rsidP="00A3379E">
      <w:pPr>
        <w:autoSpaceDE w:val="0"/>
        <w:autoSpaceDN w:val="0"/>
        <w:adjustRightInd w:val="0"/>
        <w:spacing w:after="0" w:line="240" w:lineRule="auto"/>
        <w:ind w:firstLine="720"/>
        <w:rPr>
          <w:rFonts w:asciiTheme="minorHAnsi" w:hAnsiTheme="minorHAnsi" w:cstheme="minorHAnsi"/>
          <w:b/>
          <w:bCs/>
          <w:iCs/>
        </w:rPr>
      </w:pPr>
    </w:p>
    <w:p w14:paraId="2C6EAC1D" w14:textId="45E77BE4" w:rsidR="00A3379E" w:rsidRPr="002E6BFB" w:rsidRDefault="00A3379E"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11323C" w:rsidRPr="002E6BFB">
        <w:rPr>
          <w:rFonts w:asciiTheme="minorHAnsi" w:hAnsiTheme="minorHAnsi" w:cstheme="minorHAnsi"/>
          <w:sz w:val="22"/>
          <w:szCs w:val="22"/>
        </w:rPr>
        <w:t>We provide the Warranty Periods specified in the Pricing Schedule at no extra cost,</w:t>
      </w:r>
      <w:r w:rsidRPr="002E6BFB">
        <w:rPr>
          <w:rFonts w:asciiTheme="minorHAnsi" w:hAnsiTheme="minorHAnsi" w:cstheme="minorHAnsi"/>
          <w:sz w:val="22"/>
          <w:szCs w:val="22"/>
        </w:rPr>
        <w:t xml:space="preserve"> </w:t>
      </w:r>
      <w:r w:rsidR="0011323C" w:rsidRPr="002E6BFB">
        <w:rPr>
          <w:rFonts w:asciiTheme="minorHAnsi" w:hAnsiTheme="minorHAnsi" w:cstheme="minorHAnsi"/>
          <w:sz w:val="22"/>
          <w:szCs w:val="22"/>
        </w:rPr>
        <w:t>with Equipment we supply to you. The Warranty Periods do not apply where you</w:t>
      </w:r>
      <w:r w:rsidRPr="002E6BFB">
        <w:rPr>
          <w:rFonts w:asciiTheme="minorHAnsi" w:hAnsiTheme="minorHAnsi" w:cstheme="minorHAnsi"/>
          <w:sz w:val="22"/>
          <w:szCs w:val="22"/>
        </w:rPr>
        <w:t xml:space="preserve"> </w:t>
      </w:r>
      <w:r w:rsidR="0011323C" w:rsidRPr="002E6BFB">
        <w:rPr>
          <w:rFonts w:asciiTheme="minorHAnsi" w:hAnsiTheme="minorHAnsi" w:cstheme="minorHAnsi"/>
          <w:sz w:val="22"/>
          <w:szCs w:val="22"/>
        </w:rPr>
        <w:t>have supplied your own modem or other Equipment.</w:t>
      </w:r>
      <w:r w:rsidRPr="002E6BFB">
        <w:rPr>
          <w:rFonts w:asciiTheme="minorHAnsi" w:hAnsiTheme="minorHAnsi" w:cstheme="minorHAnsi"/>
          <w:sz w:val="22"/>
          <w:szCs w:val="22"/>
        </w:rPr>
        <w:t xml:space="preserve"> </w:t>
      </w:r>
    </w:p>
    <w:p w14:paraId="2CCD981F" w14:textId="77777777" w:rsidR="00A3379E" w:rsidRPr="002E6BFB" w:rsidRDefault="00A3379E" w:rsidP="0011323C">
      <w:pPr>
        <w:autoSpaceDE w:val="0"/>
        <w:autoSpaceDN w:val="0"/>
        <w:adjustRightInd w:val="0"/>
        <w:spacing w:after="0" w:line="240" w:lineRule="auto"/>
        <w:rPr>
          <w:rFonts w:asciiTheme="minorHAnsi" w:hAnsiTheme="minorHAnsi" w:cstheme="minorHAnsi"/>
        </w:rPr>
      </w:pPr>
    </w:p>
    <w:p w14:paraId="6651B0F4" w14:textId="657703A1" w:rsidR="0011323C" w:rsidRPr="002E6BFB" w:rsidRDefault="00A3379E"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11323C" w:rsidRPr="002E6BFB">
        <w:rPr>
          <w:rFonts w:asciiTheme="minorHAnsi" w:hAnsiTheme="minorHAnsi" w:cstheme="minorHAnsi"/>
          <w:sz w:val="22"/>
          <w:szCs w:val="22"/>
        </w:rPr>
        <w:t>If you notify us of a fault with the modem or other Required Equipment we have</w:t>
      </w:r>
      <w:r w:rsidRPr="002E6BFB">
        <w:rPr>
          <w:rFonts w:asciiTheme="minorHAnsi" w:hAnsiTheme="minorHAnsi" w:cstheme="minorHAnsi"/>
          <w:sz w:val="22"/>
          <w:szCs w:val="22"/>
        </w:rPr>
        <w:t xml:space="preserve"> </w:t>
      </w:r>
      <w:r w:rsidR="0011323C" w:rsidRPr="002E6BFB">
        <w:rPr>
          <w:rFonts w:asciiTheme="minorHAnsi" w:hAnsiTheme="minorHAnsi" w:cstheme="minorHAnsi"/>
          <w:sz w:val="22"/>
          <w:szCs w:val="22"/>
        </w:rPr>
        <w:t>supplied to you, within their respective Warranty Periods, we will repair, replace or</w:t>
      </w:r>
      <w:r w:rsidRPr="002E6BFB">
        <w:rPr>
          <w:rFonts w:asciiTheme="minorHAnsi" w:hAnsiTheme="minorHAnsi" w:cstheme="minorHAnsi"/>
          <w:sz w:val="22"/>
          <w:szCs w:val="22"/>
        </w:rPr>
        <w:t xml:space="preserve"> </w:t>
      </w:r>
      <w:r w:rsidR="0011323C" w:rsidRPr="002E6BFB">
        <w:rPr>
          <w:rFonts w:asciiTheme="minorHAnsi" w:hAnsiTheme="minorHAnsi" w:cstheme="minorHAnsi"/>
          <w:sz w:val="22"/>
          <w:szCs w:val="22"/>
        </w:rPr>
        <w:t>provide credit for the faulty item at no cost to you. However, if the fault was caused</w:t>
      </w:r>
      <w:r w:rsidRPr="002E6BFB">
        <w:rPr>
          <w:rFonts w:asciiTheme="minorHAnsi" w:hAnsiTheme="minorHAnsi" w:cstheme="minorHAnsi"/>
          <w:sz w:val="22"/>
          <w:szCs w:val="22"/>
        </w:rPr>
        <w:t xml:space="preserve"> </w:t>
      </w:r>
      <w:r w:rsidR="0011323C" w:rsidRPr="002E6BFB">
        <w:rPr>
          <w:rFonts w:asciiTheme="minorHAnsi" w:hAnsiTheme="minorHAnsi" w:cstheme="minorHAnsi"/>
          <w:sz w:val="22"/>
          <w:szCs w:val="22"/>
        </w:rPr>
        <w:t>by:</w:t>
      </w:r>
    </w:p>
    <w:p w14:paraId="66FE7CB8" w14:textId="77777777" w:rsidR="00A3379E" w:rsidRPr="002E6BFB" w:rsidRDefault="00A3379E" w:rsidP="0011323C">
      <w:pPr>
        <w:autoSpaceDE w:val="0"/>
        <w:autoSpaceDN w:val="0"/>
        <w:adjustRightInd w:val="0"/>
        <w:spacing w:after="0" w:line="240" w:lineRule="auto"/>
        <w:rPr>
          <w:rFonts w:asciiTheme="minorHAnsi" w:hAnsiTheme="minorHAnsi" w:cstheme="minorHAnsi"/>
        </w:rPr>
      </w:pPr>
    </w:p>
    <w:p w14:paraId="4C039741" w14:textId="6259B28C" w:rsidR="0011323C" w:rsidRPr="002E6BFB" w:rsidRDefault="001A5F9B" w:rsidP="001A5F9B">
      <w:pPr>
        <w:pStyle w:val="Default"/>
        <w:numPr>
          <w:ilvl w:val="2"/>
          <w:numId w:val="123"/>
        </w:numPr>
        <w:spacing w:after="127"/>
        <w:rPr>
          <w:rFonts w:asciiTheme="minorHAnsi" w:hAnsiTheme="minorHAnsi" w:cstheme="minorHAnsi"/>
          <w:sz w:val="22"/>
          <w:szCs w:val="22"/>
        </w:rPr>
      </w:pPr>
      <w:r>
        <w:rPr>
          <w:rFonts w:asciiTheme="minorHAnsi" w:hAnsiTheme="minorHAnsi" w:cstheme="minorHAnsi"/>
          <w:sz w:val="22"/>
          <w:szCs w:val="22"/>
        </w:rPr>
        <w:t>a</w:t>
      </w:r>
      <w:r w:rsidR="0011323C" w:rsidRPr="002E6BFB">
        <w:rPr>
          <w:rFonts w:asciiTheme="minorHAnsi" w:hAnsiTheme="minorHAnsi" w:cstheme="minorHAnsi"/>
          <w:sz w:val="22"/>
          <w:szCs w:val="22"/>
        </w:rPr>
        <w:t>ny Equipment not provided by us (such as your computer);</w:t>
      </w:r>
    </w:p>
    <w:p w14:paraId="4A7144AB" w14:textId="53F1774A" w:rsidR="0011323C" w:rsidRPr="002E6BFB" w:rsidRDefault="0011323C" w:rsidP="001A5F9B">
      <w:pPr>
        <w:pStyle w:val="Default"/>
        <w:numPr>
          <w:ilvl w:val="2"/>
          <w:numId w:val="123"/>
        </w:numPr>
        <w:spacing w:after="127"/>
        <w:rPr>
          <w:rFonts w:asciiTheme="minorHAnsi" w:hAnsiTheme="minorHAnsi" w:cstheme="minorHAnsi"/>
          <w:sz w:val="22"/>
          <w:szCs w:val="22"/>
        </w:rPr>
      </w:pPr>
      <w:r w:rsidRPr="002E6BFB">
        <w:rPr>
          <w:rFonts w:asciiTheme="minorHAnsi" w:hAnsiTheme="minorHAnsi" w:cstheme="minorHAnsi"/>
          <w:sz w:val="22"/>
          <w:szCs w:val="22"/>
        </w:rPr>
        <w:t>any interference caused by a Force Majeure Event;</w:t>
      </w:r>
    </w:p>
    <w:p w14:paraId="7A6F7D1E" w14:textId="1A088BF8" w:rsidR="0011323C" w:rsidRPr="002E6BFB" w:rsidRDefault="0011323C" w:rsidP="001A5F9B">
      <w:pPr>
        <w:pStyle w:val="Default"/>
        <w:numPr>
          <w:ilvl w:val="2"/>
          <w:numId w:val="123"/>
        </w:numPr>
        <w:spacing w:after="127"/>
        <w:rPr>
          <w:rFonts w:asciiTheme="minorHAnsi" w:hAnsiTheme="minorHAnsi" w:cstheme="minorHAnsi"/>
          <w:sz w:val="22"/>
          <w:szCs w:val="22"/>
        </w:rPr>
      </w:pPr>
      <w:r w:rsidRPr="002E6BFB">
        <w:rPr>
          <w:rFonts w:asciiTheme="minorHAnsi" w:hAnsiTheme="minorHAnsi" w:cstheme="minorHAnsi"/>
          <w:sz w:val="22"/>
          <w:szCs w:val="22"/>
        </w:rPr>
        <w:t>any interference with or modification to this Equipment or a failure to use it</w:t>
      </w:r>
      <w:r w:rsidR="00A3379E" w:rsidRPr="002E6BFB">
        <w:rPr>
          <w:rFonts w:asciiTheme="minorHAnsi" w:hAnsiTheme="minorHAnsi" w:cstheme="minorHAnsi"/>
          <w:sz w:val="22"/>
          <w:szCs w:val="22"/>
        </w:rPr>
        <w:t xml:space="preserve"> </w:t>
      </w:r>
      <w:r w:rsidRPr="002E6BFB">
        <w:rPr>
          <w:rFonts w:asciiTheme="minorHAnsi" w:hAnsiTheme="minorHAnsi" w:cstheme="minorHAnsi"/>
          <w:sz w:val="22"/>
          <w:szCs w:val="22"/>
        </w:rPr>
        <w:t>in accordance with the manufacturer’s specifications or our instructions; or</w:t>
      </w:r>
    </w:p>
    <w:p w14:paraId="3A38204D" w14:textId="42FB408E" w:rsidR="0011323C" w:rsidRPr="002E6BFB" w:rsidRDefault="0011323C" w:rsidP="001A5F9B">
      <w:pPr>
        <w:pStyle w:val="Default"/>
        <w:numPr>
          <w:ilvl w:val="2"/>
          <w:numId w:val="123"/>
        </w:numPr>
        <w:spacing w:after="127"/>
        <w:rPr>
          <w:rFonts w:asciiTheme="minorHAnsi" w:hAnsiTheme="minorHAnsi" w:cstheme="minorHAnsi"/>
          <w:sz w:val="22"/>
          <w:szCs w:val="22"/>
        </w:rPr>
      </w:pPr>
      <w:r w:rsidRPr="002E6BFB">
        <w:rPr>
          <w:rFonts w:asciiTheme="minorHAnsi" w:hAnsiTheme="minorHAnsi" w:cstheme="minorHAnsi"/>
          <w:sz w:val="22"/>
          <w:szCs w:val="22"/>
        </w:rPr>
        <w:t>damage caused by you,</w:t>
      </w:r>
      <w:r w:rsidR="00A3379E" w:rsidRPr="002E6BFB">
        <w:rPr>
          <w:rFonts w:asciiTheme="minorHAnsi" w:hAnsiTheme="minorHAnsi" w:cstheme="minorHAnsi"/>
          <w:sz w:val="22"/>
          <w:szCs w:val="22"/>
        </w:rPr>
        <w:t xml:space="preserve"> </w:t>
      </w:r>
      <w:r w:rsidRPr="002E6BFB">
        <w:rPr>
          <w:rFonts w:asciiTheme="minorHAnsi" w:hAnsiTheme="minorHAnsi" w:cstheme="minorHAnsi"/>
          <w:sz w:val="22"/>
          <w:szCs w:val="22"/>
        </w:rPr>
        <w:t>then we will charge you a fee, as specified in the Pricing Schedule, for the repair or</w:t>
      </w:r>
      <w:r w:rsidR="00A3379E" w:rsidRPr="002E6BFB">
        <w:rPr>
          <w:rFonts w:asciiTheme="minorHAnsi" w:hAnsiTheme="minorHAnsi" w:cstheme="minorHAnsi"/>
          <w:sz w:val="22"/>
          <w:szCs w:val="22"/>
        </w:rPr>
        <w:t xml:space="preserve"> </w:t>
      </w:r>
      <w:r w:rsidRPr="002E6BFB">
        <w:rPr>
          <w:rFonts w:asciiTheme="minorHAnsi" w:hAnsiTheme="minorHAnsi" w:cstheme="minorHAnsi"/>
          <w:sz w:val="22"/>
          <w:szCs w:val="22"/>
        </w:rPr>
        <w:t>replacement, including associated shipping and/or handling costs.</w:t>
      </w:r>
    </w:p>
    <w:p w14:paraId="163BF727" w14:textId="77777777" w:rsidR="00B30E09" w:rsidRPr="002E6BFB" w:rsidRDefault="00B30E09" w:rsidP="0011323C">
      <w:pPr>
        <w:autoSpaceDE w:val="0"/>
        <w:autoSpaceDN w:val="0"/>
        <w:adjustRightInd w:val="0"/>
        <w:spacing w:after="0" w:line="240" w:lineRule="auto"/>
        <w:ind w:left="720" w:hanging="720"/>
        <w:rPr>
          <w:rFonts w:asciiTheme="minorHAnsi" w:hAnsiTheme="minorHAnsi" w:cstheme="minorHAnsi"/>
        </w:rPr>
      </w:pPr>
    </w:p>
    <w:p w14:paraId="15854A18" w14:textId="77777777" w:rsidR="00A3379E" w:rsidRPr="002E6BFB" w:rsidRDefault="00A3379E" w:rsidP="0011323C">
      <w:pPr>
        <w:autoSpaceDE w:val="0"/>
        <w:autoSpaceDN w:val="0"/>
        <w:adjustRightInd w:val="0"/>
        <w:spacing w:after="0" w:line="240" w:lineRule="auto"/>
        <w:ind w:left="720" w:hanging="720"/>
        <w:rPr>
          <w:rFonts w:asciiTheme="minorHAnsi" w:hAnsiTheme="minorHAnsi" w:cstheme="minorHAnsi"/>
        </w:rPr>
      </w:pPr>
    </w:p>
    <w:p w14:paraId="357833AA" w14:textId="00BB7401" w:rsidR="0011323C" w:rsidRPr="002E6BFB" w:rsidRDefault="0011323C" w:rsidP="002910D2">
      <w:pPr>
        <w:pStyle w:val="Heading1"/>
        <w:numPr>
          <w:ilvl w:val="0"/>
          <w:numId w:val="50"/>
        </w:numPr>
      </w:pPr>
      <w:bookmarkStart w:id="310" w:name="_Toc207896250"/>
      <w:r w:rsidRPr="002E6BFB">
        <w:t>DEFINITIONS</w:t>
      </w:r>
      <w:bookmarkEnd w:id="310"/>
    </w:p>
    <w:p w14:paraId="5F62DC65" w14:textId="77777777" w:rsidR="00A3379E" w:rsidRPr="002E6BFB" w:rsidRDefault="00A3379E" w:rsidP="0011323C">
      <w:pPr>
        <w:autoSpaceDE w:val="0"/>
        <w:autoSpaceDN w:val="0"/>
        <w:adjustRightInd w:val="0"/>
        <w:spacing w:after="0" w:line="240" w:lineRule="auto"/>
        <w:rPr>
          <w:rFonts w:asciiTheme="minorHAnsi" w:hAnsiTheme="minorHAnsi" w:cstheme="minorHAnsi"/>
          <w:b/>
          <w:bCs/>
        </w:rPr>
      </w:pPr>
    </w:p>
    <w:p w14:paraId="6EADEE26" w14:textId="37D4541D" w:rsidR="0011323C" w:rsidRPr="002E6BFB" w:rsidRDefault="00A3379E" w:rsidP="009A0E03">
      <w:pPr>
        <w:pStyle w:val="Default"/>
        <w:numPr>
          <w:ilvl w:val="1"/>
          <w:numId w:val="50"/>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11323C" w:rsidRPr="002E6BFB">
        <w:rPr>
          <w:rFonts w:asciiTheme="minorHAnsi" w:hAnsiTheme="minorHAnsi" w:cstheme="minorHAnsi"/>
          <w:sz w:val="22"/>
          <w:szCs w:val="22"/>
        </w:rPr>
        <w:t>In this Service Description:</w:t>
      </w:r>
    </w:p>
    <w:p w14:paraId="21961161" w14:textId="77777777" w:rsidR="00A3379E" w:rsidRPr="002E6BFB" w:rsidRDefault="00A3379E" w:rsidP="0011323C">
      <w:pPr>
        <w:autoSpaceDE w:val="0"/>
        <w:autoSpaceDN w:val="0"/>
        <w:adjustRightInd w:val="0"/>
        <w:spacing w:after="0" w:line="240" w:lineRule="auto"/>
        <w:rPr>
          <w:rFonts w:asciiTheme="minorHAnsi" w:hAnsiTheme="minorHAnsi" w:cstheme="minorHAnsi"/>
        </w:rPr>
      </w:pPr>
    </w:p>
    <w:p w14:paraId="15258D88" w14:textId="77777777" w:rsidR="0011323C" w:rsidRPr="002E6BFB" w:rsidRDefault="0011323C" w:rsidP="00A3379E">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b/>
          <w:bCs/>
        </w:rPr>
        <w:t xml:space="preserve">Hardware </w:t>
      </w:r>
      <w:r w:rsidRPr="002E6BFB">
        <w:rPr>
          <w:rFonts w:asciiTheme="minorHAnsi" w:hAnsiTheme="minorHAnsi" w:cstheme="minorHAnsi"/>
        </w:rPr>
        <w:t>means a kit containing Required Equipment and Software ordered by you</w:t>
      </w:r>
      <w:r w:rsidR="00A3379E" w:rsidRPr="002E6BFB">
        <w:rPr>
          <w:rFonts w:asciiTheme="minorHAnsi" w:hAnsiTheme="minorHAnsi" w:cstheme="minorHAnsi"/>
        </w:rPr>
        <w:t xml:space="preserve"> </w:t>
      </w:r>
      <w:r w:rsidRPr="002E6BFB">
        <w:rPr>
          <w:rFonts w:asciiTheme="minorHAnsi" w:hAnsiTheme="minorHAnsi" w:cstheme="minorHAnsi"/>
        </w:rPr>
        <w:t>in your Application needed to connect to the Service.</w:t>
      </w:r>
    </w:p>
    <w:p w14:paraId="5CB36555" w14:textId="77777777" w:rsidR="0011323C" w:rsidRPr="002E6BFB" w:rsidRDefault="0011323C" w:rsidP="0011323C">
      <w:pPr>
        <w:autoSpaceDE w:val="0"/>
        <w:autoSpaceDN w:val="0"/>
        <w:adjustRightInd w:val="0"/>
        <w:spacing w:after="0" w:line="240" w:lineRule="auto"/>
        <w:ind w:left="720" w:hanging="720"/>
        <w:rPr>
          <w:rFonts w:asciiTheme="minorHAnsi" w:hAnsiTheme="minorHAnsi" w:cstheme="minorHAnsi"/>
        </w:rPr>
      </w:pPr>
    </w:p>
    <w:p w14:paraId="6943604B" w14:textId="77777777" w:rsidR="0011323C" w:rsidRPr="002E6BFB" w:rsidRDefault="0011323C" w:rsidP="00A3379E">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b/>
          <w:bCs/>
        </w:rPr>
        <w:t xml:space="preserve">Required Equipment </w:t>
      </w:r>
      <w:r w:rsidRPr="002E6BFB">
        <w:rPr>
          <w:rFonts w:asciiTheme="minorHAnsi" w:hAnsiTheme="minorHAnsi" w:cstheme="minorHAnsi"/>
        </w:rPr>
        <w:t>includes a modem and any other customer premises</w:t>
      </w:r>
      <w:r w:rsidR="00A3379E" w:rsidRPr="002E6BFB">
        <w:rPr>
          <w:rFonts w:asciiTheme="minorHAnsi" w:hAnsiTheme="minorHAnsi" w:cstheme="minorHAnsi"/>
        </w:rPr>
        <w:t xml:space="preserve"> </w:t>
      </w:r>
      <w:r w:rsidRPr="002E6BFB">
        <w:rPr>
          <w:rFonts w:asciiTheme="minorHAnsi" w:hAnsiTheme="minorHAnsi" w:cstheme="minorHAnsi"/>
        </w:rPr>
        <w:t>equipment that is required to access the Service.</w:t>
      </w:r>
    </w:p>
    <w:p w14:paraId="58D20518" w14:textId="77777777" w:rsidR="00A3379E" w:rsidRPr="002E6BFB" w:rsidRDefault="00A3379E" w:rsidP="00A3379E">
      <w:pPr>
        <w:autoSpaceDE w:val="0"/>
        <w:autoSpaceDN w:val="0"/>
        <w:adjustRightInd w:val="0"/>
        <w:spacing w:after="0" w:line="240" w:lineRule="auto"/>
        <w:ind w:left="720"/>
        <w:rPr>
          <w:rFonts w:asciiTheme="minorHAnsi" w:hAnsiTheme="minorHAnsi" w:cstheme="minorHAnsi"/>
        </w:rPr>
      </w:pPr>
    </w:p>
    <w:p w14:paraId="0C1A607C" w14:textId="77777777" w:rsidR="0011323C" w:rsidRPr="002E6BFB" w:rsidRDefault="0011323C" w:rsidP="00A3379E">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b/>
          <w:bCs/>
        </w:rPr>
        <w:t xml:space="preserve">Software </w:t>
      </w:r>
      <w:r w:rsidRPr="002E6BFB">
        <w:rPr>
          <w:rFonts w:asciiTheme="minorHAnsi" w:hAnsiTheme="minorHAnsi" w:cstheme="minorHAnsi"/>
        </w:rPr>
        <w:t>means any software we supply to you for use in conjunction with the</w:t>
      </w:r>
      <w:r w:rsidR="00A3379E" w:rsidRPr="002E6BFB">
        <w:rPr>
          <w:rFonts w:asciiTheme="minorHAnsi" w:hAnsiTheme="minorHAnsi" w:cstheme="minorHAnsi"/>
        </w:rPr>
        <w:t xml:space="preserve"> </w:t>
      </w:r>
      <w:r w:rsidRPr="002E6BFB">
        <w:rPr>
          <w:rFonts w:asciiTheme="minorHAnsi" w:hAnsiTheme="minorHAnsi" w:cstheme="minorHAnsi"/>
        </w:rPr>
        <w:t>Service which may change from time to time, including any upgrades and manuals.</w:t>
      </w:r>
    </w:p>
    <w:p w14:paraId="6AF424B3" w14:textId="77777777" w:rsidR="00A3379E" w:rsidRPr="002E6BFB" w:rsidRDefault="00A3379E" w:rsidP="00A3379E">
      <w:pPr>
        <w:autoSpaceDE w:val="0"/>
        <w:autoSpaceDN w:val="0"/>
        <w:adjustRightInd w:val="0"/>
        <w:spacing w:after="0" w:line="240" w:lineRule="auto"/>
        <w:ind w:left="720"/>
        <w:rPr>
          <w:rFonts w:asciiTheme="minorHAnsi" w:hAnsiTheme="minorHAnsi" w:cstheme="minorHAnsi"/>
        </w:rPr>
      </w:pPr>
    </w:p>
    <w:p w14:paraId="3330D4F3" w14:textId="77777777" w:rsidR="0011323C" w:rsidRPr="002E6BFB" w:rsidRDefault="0011323C" w:rsidP="00A3379E">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b/>
          <w:bCs/>
        </w:rPr>
        <w:t xml:space="preserve">System Requirements </w:t>
      </w:r>
      <w:r w:rsidRPr="002E6BFB">
        <w:rPr>
          <w:rFonts w:asciiTheme="minorHAnsi" w:hAnsiTheme="minorHAnsi" w:cstheme="minorHAnsi"/>
        </w:rPr>
        <w:t>means the pre-requisite computer hardware and operating</w:t>
      </w:r>
      <w:r w:rsidR="00A3379E" w:rsidRPr="002E6BFB">
        <w:rPr>
          <w:rFonts w:asciiTheme="minorHAnsi" w:hAnsiTheme="minorHAnsi" w:cstheme="minorHAnsi"/>
        </w:rPr>
        <w:t xml:space="preserve"> </w:t>
      </w:r>
      <w:r w:rsidRPr="002E6BFB">
        <w:rPr>
          <w:rFonts w:asciiTheme="minorHAnsi" w:hAnsiTheme="minorHAnsi" w:cstheme="minorHAnsi"/>
        </w:rPr>
        <w:t>systems software required for installation and customer support as specified on our</w:t>
      </w:r>
      <w:r w:rsidR="00A3379E" w:rsidRPr="002E6BFB">
        <w:rPr>
          <w:rFonts w:asciiTheme="minorHAnsi" w:hAnsiTheme="minorHAnsi" w:cstheme="minorHAnsi"/>
        </w:rPr>
        <w:t xml:space="preserve"> </w:t>
      </w:r>
      <w:r w:rsidRPr="002E6BFB">
        <w:rPr>
          <w:rFonts w:asciiTheme="minorHAnsi" w:hAnsiTheme="minorHAnsi" w:cstheme="minorHAnsi"/>
        </w:rPr>
        <w:t>support page on our Website.</w:t>
      </w:r>
    </w:p>
    <w:p w14:paraId="736633BC" w14:textId="77777777" w:rsidR="00A3379E" w:rsidRPr="002E6BFB" w:rsidRDefault="00A3379E" w:rsidP="0011323C">
      <w:pPr>
        <w:autoSpaceDE w:val="0"/>
        <w:autoSpaceDN w:val="0"/>
        <w:adjustRightInd w:val="0"/>
        <w:spacing w:after="0" w:line="240" w:lineRule="auto"/>
        <w:ind w:left="720" w:hanging="720"/>
        <w:rPr>
          <w:rFonts w:asciiTheme="minorHAnsi" w:hAnsiTheme="minorHAnsi" w:cstheme="minorHAnsi"/>
          <w:b/>
          <w:bCs/>
        </w:rPr>
      </w:pPr>
    </w:p>
    <w:p w14:paraId="32DB9BC0" w14:textId="77777777" w:rsidR="0011323C" w:rsidRPr="002E6BFB" w:rsidRDefault="0011323C" w:rsidP="00A3379E">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b/>
          <w:bCs/>
        </w:rPr>
        <w:t xml:space="preserve">your </w:t>
      </w:r>
      <w:r w:rsidRPr="002E6BFB">
        <w:rPr>
          <w:rFonts w:asciiTheme="minorHAnsi" w:hAnsiTheme="minorHAnsi" w:cstheme="minorHAnsi"/>
        </w:rPr>
        <w:t>Premises means the location at which you request us to provide the Service.</w:t>
      </w:r>
    </w:p>
    <w:p w14:paraId="2DF2D052" w14:textId="77777777" w:rsidR="003572A9" w:rsidRPr="002E6BFB" w:rsidRDefault="003572A9" w:rsidP="00A3379E">
      <w:pPr>
        <w:autoSpaceDE w:val="0"/>
        <w:autoSpaceDN w:val="0"/>
        <w:adjustRightInd w:val="0"/>
        <w:spacing w:after="0" w:line="240" w:lineRule="auto"/>
        <w:ind w:left="720"/>
        <w:rPr>
          <w:rFonts w:asciiTheme="minorHAnsi" w:hAnsiTheme="minorHAnsi" w:cstheme="minorHAnsi"/>
        </w:rPr>
      </w:pPr>
    </w:p>
    <w:p w14:paraId="0EBA2499" w14:textId="01E6D912" w:rsidR="002910D2" w:rsidRPr="002E6BFB" w:rsidRDefault="002910D2">
      <w:pPr>
        <w:rPr>
          <w:rFonts w:asciiTheme="minorHAnsi" w:hAnsiTheme="minorHAnsi" w:cstheme="minorHAnsi"/>
        </w:rPr>
      </w:pPr>
      <w:r w:rsidRPr="002E6BFB">
        <w:rPr>
          <w:rFonts w:asciiTheme="minorHAnsi" w:hAnsiTheme="minorHAnsi" w:cstheme="minorHAnsi"/>
        </w:rPr>
        <w:br w:type="page"/>
      </w:r>
    </w:p>
    <w:p w14:paraId="0C9E1347" w14:textId="3D16E2B4" w:rsidR="003572A9" w:rsidRDefault="003572A9" w:rsidP="001A5F9B">
      <w:pPr>
        <w:pStyle w:val="Heading1"/>
        <w:pBdr>
          <w:bottom w:val="single" w:sz="12" w:space="1" w:color="auto"/>
        </w:pBdr>
      </w:pPr>
      <w:bookmarkStart w:id="311" w:name="_Toc207896251"/>
      <w:r w:rsidRPr="001A5F9B">
        <w:lastRenderedPageBreak/>
        <w:t>SECTION B2: VOIP SERVICE DESCRIPTION</w:t>
      </w:r>
      <w:bookmarkEnd w:id="311"/>
    </w:p>
    <w:p w14:paraId="3783664F" w14:textId="4B841448" w:rsidR="002D45BC" w:rsidRPr="002E6BFB" w:rsidRDefault="00B4538F" w:rsidP="001A5F9B">
      <w:pPr>
        <w:spacing w:before="240"/>
        <w:rPr>
          <w:rFonts w:asciiTheme="minorHAnsi" w:hAnsiTheme="minorHAnsi" w:cstheme="minorHAnsi"/>
        </w:rPr>
      </w:pPr>
      <w:r w:rsidRPr="002E6BFB">
        <w:rPr>
          <w:rFonts w:asciiTheme="minorHAnsi" w:hAnsiTheme="minorHAnsi" w:cstheme="minorHAnsi"/>
        </w:rPr>
        <w:t xml:space="preserve">Rules of interpretation and capitalised terms used in this Service Description are defined either in the General Terms of our CRA or in clause </w:t>
      </w:r>
      <w:r w:rsidR="00E87618" w:rsidRPr="002E6BFB">
        <w:rPr>
          <w:rFonts w:asciiTheme="minorHAnsi" w:hAnsiTheme="minorHAnsi" w:cstheme="minorHAnsi"/>
        </w:rPr>
        <w:t>9</w:t>
      </w:r>
      <w:r w:rsidRPr="002E6BFB">
        <w:rPr>
          <w:rFonts w:asciiTheme="minorHAnsi" w:hAnsiTheme="minorHAnsi" w:cstheme="minorHAnsi"/>
        </w:rPr>
        <w:t xml:space="preserve"> of this Service Description.</w:t>
      </w:r>
    </w:p>
    <w:p w14:paraId="5C273A75" w14:textId="0993DC69" w:rsidR="00B4538F" w:rsidRPr="002E6BFB" w:rsidRDefault="00B4538F" w:rsidP="008E18A7">
      <w:pPr>
        <w:pStyle w:val="Heading1"/>
        <w:numPr>
          <w:ilvl w:val="0"/>
          <w:numId w:val="127"/>
        </w:numPr>
      </w:pPr>
      <w:bookmarkStart w:id="312" w:name="_Toc207896252"/>
      <w:r w:rsidRPr="002E6BFB">
        <w:t>ABOUT THE VOIP SERVICE DESCRIPTION</w:t>
      </w:r>
      <w:bookmarkEnd w:id="312"/>
      <w:r w:rsidRPr="002E6BFB">
        <w:t xml:space="preserve"> </w:t>
      </w:r>
    </w:p>
    <w:p w14:paraId="67FA9070" w14:textId="77777777" w:rsidR="00B4538F" w:rsidRPr="002E6BFB" w:rsidRDefault="00B4538F" w:rsidP="00B4538F">
      <w:pPr>
        <w:pStyle w:val="Default"/>
        <w:ind w:firstLine="720"/>
        <w:rPr>
          <w:rFonts w:asciiTheme="minorHAnsi" w:hAnsiTheme="minorHAnsi" w:cstheme="minorHAnsi"/>
          <w:b/>
          <w:bCs/>
          <w:sz w:val="22"/>
          <w:szCs w:val="22"/>
        </w:rPr>
      </w:pPr>
    </w:p>
    <w:p w14:paraId="12841526" w14:textId="77777777" w:rsidR="00B4538F" w:rsidRPr="002E6BFB" w:rsidRDefault="00B4538F" w:rsidP="001A5F9B">
      <w:pPr>
        <w:pStyle w:val="Heading2"/>
      </w:pPr>
      <w:bookmarkStart w:id="313" w:name="_Toc207896253"/>
      <w:r w:rsidRPr="002E6BFB">
        <w:t>Our Customer Relationship Agreement</w:t>
      </w:r>
      <w:bookmarkEnd w:id="313"/>
    </w:p>
    <w:p w14:paraId="702BFAF7" w14:textId="77777777" w:rsidR="00B4538F" w:rsidRPr="002E6BFB" w:rsidRDefault="00B4538F" w:rsidP="00B4538F">
      <w:pPr>
        <w:pStyle w:val="Default"/>
        <w:ind w:firstLine="720"/>
        <w:rPr>
          <w:rFonts w:asciiTheme="minorHAnsi" w:hAnsiTheme="minorHAnsi" w:cstheme="minorHAnsi"/>
          <w:sz w:val="22"/>
          <w:szCs w:val="22"/>
        </w:rPr>
      </w:pPr>
    </w:p>
    <w:p w14:paraId="6247BD5B" w14:textId="5FF80C90" w:rsidR="00B4538F" w:rsidRPr="002E6BFB" w:rsidRDefault="00B4538F" w:rsidP="001A5F9B">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This is the VoIP Service Description of our CRA under which We supply VoIP Phone services to you. </w:t>
      </w:r>
    </w:p>
    <w:p w14:paraId="75382DFD" w14:textId="77777777" w:rsidR="00B4538F" w:rsidRPr="002E6BFB" w:rsidRDefault="00B4538F" w:rsidP="001A5F9B">
      <w:pPr>
        <w:pStyle w:val="Default"/>
        <w:ind w:left="709"/>
        <w:rPr>
          <w:rFonts w:asciiTheme="minorHAnsi" w:hAnsiTheme="minorHAnsi" w:cstheme="minorHAnsi"/>
          <w:sz w:val="22"/>
          <w:szCs w:val="22"/>
        </w:rPr>
      </w:pPr>
    </w:p>
    <w:p w14:paraId="07492C43" w14:textId="6003735C" w:rsidR="00B4538F" w:rsidRPr="002E6BFB" w:rsidRDefault="00B4538F" w:rsidP="001A5F9B">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The General Terms set out in Section also apply. </w:t>
      </w:r>
    </w:p>
    <w:p w14:paraId="1D33C8CE" w14:textId="77777777" w:rsidR="00B4538F" w:rsidRPr="002E6BFB" w:rsidRDefault="00B4538F" w:rsidP="00B4538F">
      <w:pPr>
        <w:pStyle w:val="Default"/>
        <w:ind w:firstLine="720"/>
        <w:rPr>
          <w:rFonts w:asciiTheme="minorHAnsi" w:hAnsiTheme="minorHAnsi" w:cstheme="minorHAnsi"/>
          <w:b/>
          <w:bCs/>
          <w:sz w:val="22"/>
          <w:szCs w:val="22"/>
        </w:rPr>
      </w:pPr>
    </w:p>
    <w:p w14:paraId="66AB3EBB" w14:textId="77777777" w:rsidR="00B4538F" w:rsidRPr="002E6BFB" w:rsidRDefault="00B4538F" w:rsidP="001A5F9B">
      <w:pPr>
        <w:pStyle w:val="Heading2"/>
      </w:pPr>
      <w:bookmarkStart w:id="314" w:name="_Toc207896254"/>
      <w:r w:rsidRPr="002E6BFB">
        <w:t>Service options</w:t>
      </w:r>
      <w:bookmarkEnd w:id="314"/>
    </w:p>
    <w:p w14:paraId="5292791A" w14:textId="77777777" w:rsidR="00B4538F" w:rsidRPr="002E6BFB" w:rsidRDefault="00B4538F" w:rsidP="00B4538F">
      <w:pPr>
        <w:pStyle w:val="Default"/>
        <w:ind w:firstLine="720"/>
        <w:rPr>
          <w:rFonts w:asciiTheme="minorHAnsi" w:hAnsiTheme="minorHAnsi" w:cstheme="minorHAnsi"/>
          <w:sz w:val="22"/>
          <w:szCs w:val="22"/>
        </w:rPr>
      </w:pPr>
      <w:r w:rsidRPr="002E6BFB">
        <w:rPr>
          <w:rFonts w:asciiTheme="minorHAnsi" w:hAnsiTheme="minorHAnsi" w:cstheme="minorHAnsi"/>
          <w:b/>
          <w:bCs/>
          <w:sz w:val="22"/>
          <w:szCs w:val="22"/>
        </w:rPr>
        <w:t xml:space="preserve"> </w:t>
      </w:r>
    </w:p>
    <w:p w14:paraId="583CCD3C" w14:textId="0407C894" w:rsidR="00B4538F" w:rsidRPr="002E6BFB" w:rsidRDefault="00B4538F" w:rsidP="001A5F9B">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Pr="008E18A7">
        <w:rPr>
          <w:rFonts w:asciiTheme="minorHAnsi" w:hAnsiTheme="minorHAnsi" w:cstheme="minorHAnsi"/>
          <w:sz w:val="22"/>
          <w:szCs w:val="22"/>
        </w:rPr>
        <w:t xml:space="preserve">The </w:t>
      </w:r>
      <w:r w:rsidR="000C72A8" w:rsidRPr="008E18A7">
        <w:rPr>
          <w:rFonts w:asciiTheme="minorHAnsi" w:hAnsiTheme="minorHAnsi" w:cstheme="minorHAnsi"/>
          <w:sz w:val="22"/>
          <w:szCs w:val="22"/>
        </w:rPr>
        <w:t>CWNet</w:t>
      </w:r>
      <w:r w:rsidR="00B11EA7" w:rsidRPr="008E18A7">
        <w:rPr>
          <w:rFonts w:asciiTheme="minorHAnsi" w:hAnsiTheme="minorHAnsi" w:cstheme="minorHAnsi"/>
          <w:sz w:val="22"/>
          <w:szCs w:val="22"/>
        </w:rPr>
        <w:t xml:space="preserve"> VoIP</w:t>
      </w:r>
      <w:r w:rsidRPr="008E18A7">
        <w:rPr>
          <w:rFonts w:asciiTheme="minorHAnsi" w:hAnsiTheme="minorHAnsi" w:cstheme="minorHAnsi"/>
          <w:sz w:val="22"/>
          <w:szCs w:val="22"/>
        </w:rPr>
        <w:t xml:space="preserve"> Service comprises o</w:t>
      </w:r>
      <w:r w:rsidR="00B11EA7" w:rsidRPr="008E18A7">
        <w:rPr>
          <w:rFonts w:asciiTheme="minorHAnsi" w:hAnsiTheme="minorHAnsi" w:cstheme="minorHAnsi"/>
          <w:sz w:val="22"/>
          <w:szCs w:val="22"/>
        </w:rPr>
        <w:t xml:space="preserve">f the </w:t>
      </w:r>
      <w:r w:rsidR="000C72A8" w:rsidRPr="008E18A7">
        <w:rPr>
          <w:rFonts w:asciiTheme="minorHAnsi" w:hAnsiTheme="minorHAnsi" w:cstheme="minorHAnsi"/>
          <w:sz w:val="22"/>
          <w:szCs w:val="22"/>
        </w:rPr>
        <w:t>CWNet</w:t>
      </w:r>
      <w:r w:rsidR="00B11EA7" w:rsidRPr="002E6BFB">
        <w:rPr>
          <w:rFonts w:asciiTheme="minorHAnsi" w:hAnsiTheme="minorHAnsi" w:cstheme="minorHAnsi"/>
          <w:sz w:val="22"/>
          <w:szCs w:val="22"/>
        </w:rPr>
        <w:t xml:space="preserve"> VoIP Service described in clause 2.</w:t>
      </w:r>
    </w:p>
    <w:p w14:paraId="79DAD4BC" w14:textId="77777777" w:rsidR="008E18A7" w:rsidRDefault="008E18A7" w:rsidP="008E18A7">
      <w:pPr>
        <w:pStyle w:val="Heading1"/>
        <w:numPr>
          <w:ilvl w:val="0"/>
          <w:numId w:val="123"/>
        </w:numPr>
      </w:pPr>
      <w:bookmarkStart w:id="315" w:name="_Toc207896255"/>
      <w:r w:rsidRPr="002E6BFB">
        <w:t>THE VOIP SERVICE</w:t>
      </w:r>
      <w:bookmarkEnd w:id="315"/>
      <w:r w:rsidRPr="002E6BFB">
        <w:t xml:space="preserve"> </w:t>
      </w:r>
    </w:p>
    <w:p w14:paraId="6E8A112C" w14:textId="77777777" w:rsidR="008E18A7" w:rsidRDefault="008E18A7" w:rsidP="008E18A7"/>
    <w:p w14:paraId="05650DB5" w14:textId="77777777" w:rsidR="008E18A7" w:rsidRDefault="008E18A7" w:rsidP="008E18A7">
      <w:pPr>
        <w:pStyle w:val="Heading2"/>
      </w:pPr>
      <w:bookmarkStart w:id="316" w:name="_Toc207896256"/>
      <w:r w:rsidRPr="002E6BFB">
        <w:t>What is the CWNet VoIP Service?</w:t>
      </w:r>
      <w:bookmarkEnd w:id="316"/>
      <w:r w:rsidRPr="002E6BFB">
        <w:t xml:space="preserve"> </w:t>
      </w:r>
    </w:p>
    <w:p w14:paraId="24077CF3" w14:textId="77777777" w:rsidR="008E18A7" w:rsidRDefault="008E18A7" w:rsidP="008E18A7">
      <w:pPr>
        <w:pStyle w:val="Default"/>
        <w:ind w:left="432"/>
        <w:rPr>
          <w:rFonts w:asciiTheme="minorHAnsi" w:hAnsiTheme="minorHAnsi" w:cstheme="minorHAnsi"/>
          <w:sz w:val="22"/>
          <w:szCs w:val="22"/>
        </w:rPr>
      </w:pPr>
    </w:p>
    <w:p w14:paraId="6E3C1885" w14:textId="0C6F471B" w:rsidR="003E41FA" w:rsidRPr="008E18A7" w:rsidRDefault="00B11EA7" w:rsidP="008E18A7">
      <w:pPr>
        <w:pStyle w:val="Default"/>
        <w:numPr>
          <w:ilvl w:val="1"/>
          <w:numId w:val="123"/>
        </w:numPr>
        <w:ind w:left="709" w:hanging="709"/>
        <w:rPr>
          <w:rFonts w:asciiTheme="minorHAnsi" w:hAnsiTheme="minorHAnsi" w:cstheme="minorHAnsi"/>
          <w:sz w:val="22"/>
          <w:szCs w:val="22"/>
        </w:rPr>
      </w:pPr>
      <w:r w:rsidRPr="008E18A7">
        <w:rPr>
          <w:rFonts w:asciiTheme="minorHAnsi" w:hAnsiTheme="minorHAnsi" w:cstheme="minorHAnsi"/>
          <w:sz w:val="22"/>
          <w:szCs w:val="22"/>
        </w:rPr>
        <w:t xml:space="preserve">The </w:t>
      </w:r>
      <w:r w:rsidR="000C72A8" w:rsidRPr="008E18A7">
        <w:rPr>
          <w:rFonts w:asciiTheme="minorHAnsi" w:hAnsiTheme="minorHAnsi" w:cstheme="minorHAnsi"/>
          <w:sz w:val="22"/>
          <w:szCs w:val="22"/>
        </w:rPr>
        <w:t>CWNet</w:t>
      </w:r>
      <w:r w:rsidR="007A01CD" w:rsidRPr="008E18A7">
        <w:rPr>
          <w:rFonts w:asciiTheme="minorHAnsi" w:hAnsiTheme="minorHAnsi" w:cstheme="minorHAnsi"/>
          <w:sz w:val="22"/>
          <w:szCs w:val="22"/>
        </w:rPr>
        <w:t xml:space="preserve"> </w:t>
      </w:r>
      <w:r w:rsidRPr="008E18A7">
        <w:rPr>
          <w:rFonts w:asciiTheme="minorHAnsi" w:hAnsiTheme="minorHAnsi" w:cstheme="minorHAnsi"/>
          <w:sz w:val="22"/>
          <w:szCs w:val="22"/>
        </w:rPr>
        <w:t>VoIP Service (the “Service”) is an enhanced voice communication service whereby the voice communication is converted into a digital signal (known as Internet Protocol or IP) and carried, in part, over a high-speed (broadband) Internet network. This service is also referred to as “Voice over IP”. It is a secondary and separate service that is distinct from a standard telephone service.</w:t>
      </w:r>
      <w:r w:rsidR="003E41FA" w:rsidRPr="008E18A7">
        <w:rPr>
          <w:rFonts w:asciiTheme="minorHAnsi" w:hAnsiTheme="minorHAnsi" w:cstheme="minorHAnsi"/>
          <w:sz w:val="22"/>
          <w:szCs w:val="22"/>
        </w:rPr>
        <w:t xml:space="preserve"> </w:t>
      </w:r>
    </w:p>
    <w:p w14:paraId="28069040" w14:textId="77777777" w:rsidR="003E41FA" w:rsidRPr="002E6BFB" w:rsidRDefault="003E41FA" w:rsidP="003E41FA">
      <w:pPr>
        <w:pStyle w:val="Default"/>
        <w:rPr>
          <w:rFonts w:asciiTheme="minorHAnsi" w:hAnsiTheme="minorHAnsi" w:cstheme="minorHAnsi"/>
          <w:sz w:val="22"/>
          <w:szCs w:val="22"/>
        </w:rPr>
      </w:pPr>
    </w:p>
    <w:p w14:paraId="598DA903" w14:textId="0FA990A2" w:rsidR="00B11EA7" w:rsidRPr="002E6BFB" w:rsidRDefault="00B11EA7"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The </w:t>
      </w:r>
      <w:r w:rsidR="000C72A8" w:rsidRPr="002E6BFB">
        <w:rPr>
          <w:rFonts w:asciiTheme="minorHAnsi" w:hAnsiTheme="minorHAnsi" w:cstheme="minorHAnsi"/>
          <w:sz w:val="22"/>
          <w:szCs w:val="22"/>
        </w:rPr>
        <w:t>CWNet</w:t>
      </w:r>
      <w:r w:rsidR="007A01CD" w:rsidRPr="002E6BFB">
        <w:rPr>
          <w:rFonts w:asciiTheme="minorHAnsi" w:hAnsiTheme="minorHAnsi" w:cstheme="minorHAnsi"/>
          <w:sz w:val="22"/>
          <w:szCs w:val="22"/>
        </w:rPr>
        <w:t xml:space="preserve"> </w:t>
      </w:r>
      <w:r w:rsidRPr="002E6BFB">
        <w:rPr>
          <w:rFonts w:asciiTheme="minorHAnsi" w:hAnsiTheme="minorHAnsi" w:cstheme="minorHAnsi"/>
          <w:sz w:val="22"/>
          <w:szCs w:val="22"/>
        </w:rPr>
        <w:t>VoIP Service provides you with access to a local and long distance telephone service with the ability to make and receive:</w:t>
      </w:r>
    </w:p>
    <w:p w14:paraId="2A99AEA2" w14:textId="77777777" w:rsidR="00B11EA7" w:rsidRPr="002E6BFB" w:rsidRDefault="00B11EA7" w:rsidP="00B11EA7">
      <w:pPr>
        <w:autoSpaceDE w:val="0"/>
        <w:autoSpaceDN w:val="0"/>
        <w:adjustRightInd w:val="0"/>
        <w:spacing w:after="0" w:line="240" w:lineRule="auto"/>
        <w:ind w:left="720" w:hanging="720"/>
        <w:rPr>
          <w:rFonts w:asciiTheme="minorHAnsi" w:hAnsiTheme="minorHAnsi" w:cstheme="minorHAnsi"/>
        </w:rPr>
      </w:pPr>
      <w:r w:rsidRPr="002E6BFB">
        <w:rPr>
          <w:rFonts w:asciiTheme="minorHAnsi" w:hAnsiTheme="minorHAnsi" w:cstheme="minorHAnsi"/>
        </w:rPr>
        <w:t xml:space="preserve"> </w:t>
      </w:r>
    </w:p>
    <w:p w14:paraId="64CD4ED2" w14:textId="0E211C07" w:rsidR="00B11EA7" w:rsidRPr="002E6BFB" w:rsidRDefault="00B11EA7" w:rsidP="00964A20">
      <w:pPr>
        <w:pStyle w:val="Default"/>
        <w:numPr>
          <w:ilvl w:val="2"/>
          <w:numId w:val="123"/>
        </w:numPr>
        <w:rPr>
          <w:rFonts w:asciiTheme="minorHAnsi" w:hAnsiTheme="minorHAnsi" w:cstheme="minorHAnsi"/>
          <w:sz w:val="22"/>
          <w:szCs w:val="22"/>
        </w:rPr>
      </w:pPr>
      <w:r w:rsidRPr="002E6BFB">
        <w:rPr>
          <w:rFonts w:asciiTheme="minorHAnsi" w:hAnsiTheme="minorHAnsi" w:cstheme="minorHAnsi"/>
          <w:sz w:val="22"/>
          <w:szCs w:val="22"/>
        </w:rPr>
        <w:t>National (STD), fixed to mobile, and international calls;</w:t>
      </w:r>
    </w:p>
    <w:p w14:paraId="7C3BDC53" w14:textId="3B2D7CE8" w:rsidR="00B11EA7" w:rsidRPr="002E6BFB" w:rsidRDefault="00B11EA7" w:rsidP="00964A20">
      <w:pPr>
        <w:pStyle w:val="Default"/>
        <w:numPr>
          <w:ilvl w:val="2"/>
          <w:numId w:val="123"/>
        </w:numPr>
        <w:rPr>
          <w:rFonts w:asciiTheme="minorHAnsi" w:hAnsiTheme="minorHAnsi" w:cstheme="minorHAnsi"/>
          <w:sz w:val="22"/>
          <w:szCs w:val="22"/>
        </w:rPr>
      </w:pPr>
      <w:r w:rsidRPr="002E6BFB">
        <w:rPr>
          <w:rFonts w:asciiTheme="minorHAnsi" w:hAnsiTheme="minorHAnsi" w:cstheme="minorHAnsi"/>
          <w:sz w:val="22"/>
          <w:szCs w:val="22"/>
        </w:rPr>
        <w:t>Local Calls;</w:t>
      </w:r>
    </w:p>
    <w:p w14:paraId="1880F689" w14:textId="027996D1" w:rsidR="00B11EA7" w:rsidRPr="002E6BFB" w:rsidRDefault="00B11EA7" w:rsidP="00964A20">
      <w:pPr>
        <w:pStyle w:val="Default"/>
        <w:numPr>
          <w:ilvl w:val="2"/>
          <w:numId w:val="123"/>
        </w:numPr>
        <w:rPr>
          <w:rFonts w:asciiTheme="minorHAnsi" w:hAnsiTheme="minorHAnsi" w:cstheme="minorHAnsi"/>
          <w:sz w:val="22"/>
          <w:szCs w:val="22"/>
        </w:rPr>
      </w:pPr>
      <w:r w:rsidRPr="002E6BFB">
        <w:rPr>
          <w:rFonts w:asciiTheme="minorHAnsi" w:hAnsiTheme="minorHAnsi" w:cstheme="minorHAnsi"/>
          <w:sz w:val="22"/>
          <w:szCs w:val="22"/>
        </w:rPr>
        <w:t>Calls to directory assistance services (for example, calls to 1223 and 1225); and</w:t>
      </w:r>
    </w:p>
    <w:p w14:paraId="6308E934" w14:textId="38131BC0" w:rsidR="00B11EA7" w:rsidRPr="002E6BFB" w:rsidRDefault="00B11EA7" w:rsidP="00964A20">
      <w:pPr>
        <w:pStyle w:val="Default"/>
        <w:numPr>
          <w:ilvl w:val="2"/>
          <w:numId w:val="123"/>
        </w:numPr>
        <w:rPr>
          <w:rFonts w:asciiTheme="minorHAnsi" w:hAnsiTheme="minorHAnsi" w:cstheme="minorHAnsi"/>
          <w:sz w:val="22"/>
          <w:szCs w:val="22"/>
        </w:rPr>
      </w:pPr>
      <w:r w:rsidRPr="002E6BFB">
        <w:rPr>
          <w:rFonts w:asciiTheme="minorHAnsi" w:hAnsiTheme="minorHAnsi" w:cstheme="minorHAnsi"/>
          <w:sz w:val="22"/>
          <w:szCs w:val="22"/>
        </w:rPr>
        <w:t>Calls to On-Net Numbers; and</w:t>
      </w:r>
    </w:p>
    <w:p w14:paraId="2F633857" w14:textId="3586035F" w:rsidR="00B11EA7" w:rsidRPr="002E6BFB" w:rsidRDefault="00B11EA7" w:rsidP="00964A20">
      <w:pPr>
        <w:pStyle w:val="Default"/>
        <w:numPr>
          <w:ilvl w:val="2"/>
          <w:numId w:val="123"/>
        </w:numPr>
        <w:rPr>
          <w:rFonts w:asciiTheme="minorHAnsi" w:hAnsiTheme="minorHAnsi" w:cstheme="minorHAnsi"/>
          <w:sz w:val="22"/>
          <w:szCs w:val="22"/>
        </w:rPr>
      </w:pPr>
      <w:r w:rsidRPr="002E6BFB">
        <w:rPr>
          <w:rFonts w:asciiTheme="minorHAnsi" w:hAnsiTheme="minorHAnsi" w:cstheme="minorHAnsi"/>
          <w:sz w:val="22"/>
          <w:szCs w:val="22"/>
        </w:rPr>
        <w:t>Calls to Emergency Services (000); and</w:t>
      </w:r>
    </w:p>
    <w:p w14:paraId="05431AF3" w14:textId="7DA15C79" w:rsidR="00B11EA7" w:rsidRPr="002E6BFB" w:rsidRDefault="00B11EA7" w:rsidP="00964A20">
      <w:pPr>
        <w:pStyle w:val="Default"/>
        <w:numPr>
          <w:ilvl w:val="2"/>
          <w:numId w:val="123"/>
        </w:numPr>
        <w:rPr>
          <w:rFonts w:asciiTheme="minorHAnsi" w:hAnsiTheme="minorHAnsi" w:cstheme="minorHAnsi"/>
          <w:sz w:val="22"/>
          <w:szCs w:val="22"/>
        </w:rPr>
      </w:pPr>
      <w:r w:rsidRPr="002E6BFB">
        <w:rPr>
          <w:rFonts w:asciiTheme="minorHAnsi" w:hAnsiTheme="minorHAnsi" w:cstheme="minorHAnsi"/>
          <w:sz w:val="22"/>
          <w:szCs w:val="22"/>
        </w:rPr>
        <w:t>Calls to toll free call numbers (for example, 1300, 1800 and 13); and</w:t>
      </w:r>
    </w:p>
    <w:p w14:paraId="55E92B0A" w14:textId="1A14EA99" w:rsidR="00B11EA7" w:rsidRPr="002E6BFB" w:rsidRDefault="00B11EA7" w:rsidP="00964A20">
      <w:pPr>
        <w:pStyle w:val="Default"/>
        <w:numPr>
          <w:ilvl w:val="2"/>
          <w:numId w:val="123"/>
        </w:numPr>
        <w:rPr>
          <w:rFonts w:asciiTheme="minorHAnsi" w:hAnsiTheme="minorHAnsi" w:cstheme="minorHAnsi"/>
          <w:sz w:val="22"/>
          <w:szCs w:val="22"/>
        </w:rPr>
      </w:pPr>
      <w:r w:rsidRPr="002E6BFB">
        <w:rPr>
          <w:rFonts w:asciiTheme="minorHAnsi" w:hAnsiTheme="minorHAnsi" w:cstheme="minorHAnsi"/>
          <w:sz w:val="22"/>
          <w:szCs w:val="22"/>
        </w:rPr>
        <w:t>Domestic satellite services; and</w:t>
      </w:r>
    </w:p>
    <w:p w14:paraId="3D321914" w14:textId="34748B77" w:rsidR="00B4538F" w:rsidRPr="002E6BFB" w:rsidRDefault="001A046E" w:rsidP="00964A20">
      <w:pPr>
        <w:pStyle w:val="Default"/>
        <w:numPr>
          <w:ilvl w:val="2"/>
          <w:numId w:val="123"/>
        </w:numPr>
        <w:rPr>
          <w:rFonts w:asciiTheme="minorHAnsi" w:hAnsiTheme="minorHAnsi" w:cstheme="minorHAnsi"/>
          <w:sz w:val="22"/>
          <w:szCs w:val="22"/>
        </w:rPr>
      </w:pPr>
      <w:r w:rsidRPr="002E6BFB">
        <w:rPr>
          <w:rFonts w:asciiTheme="minorHAnsi" w:hAnsiTheme="minorHAnsi" w:cstheme="minorHAnsi"/>
          <w:sz w:val="22"/>
          <w:szCs w:val="22"/>
        </w:rPr>
        <w:t>A</w:t>
      </w:r>
      <w:r w:rsidR="00B11EA7" w:rsidRPr="002E6BFB">
        <w:rPr>
          <w:rFonts w:asciiTheme="minorHAnsi" w:hAnsiTheme="minorHAnsi" w:cstheme="minorHAnsi"/>
          <w:sz w:val="22"/>
          <w:szCs w:val="22"/>
        </w:rPr>
        <w:t xml:space="preserve"> range of other telephone services and products described in the Pricing Schedule, including, directory assistance and operator services.</w:t>
      </w:r>
    </w:p>
    <w:p w14:paraId="45F8F466" w14:textId="77777777" w:rsidR="00B11EA7" w:rsidRPr="002E6BFB" w:rsidRDefault="00B11EA7" w:rsidP="00B11EA7">
      <w:pPr>
        <w:autoSpaceDE w:val="0"/>
        <w:autoSpaceDN w:val="0"/>
        <w:adjustRightInd w:val="0"/>
        <w:spacing w:after="0" w:line="240" w:lineRule="auto"/>
        <w:ind w:left="720"/>
        <w:rPr>
          <w:rFonts w:asciiTheme="minorHAnsi" w:hAnsiTheme="minorHAnsi" w:cstheme="minorHAnsi"/>
        </w:rPr>
      </w:pPr>
    </w:p>
    <w:p w14:paraId="3A0A5F38" w14:textId="347F9F6F" w:rsidR="00B11EA7" w:rsidRPr="002E6BFB" w:rsidRDefault="00C803BE"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B11EA7" w:rsidRPr="002E6BFB">
        <w:rPr>
          <w:rFonts w:asciiTheme="minorHAnsi" w:hAnsiTheme="minorHAnsi" w:cstheme="minorHAnsi"/>
          <w:sz w:val="22"/>
          <w:szCs w:val="22"/>
        </w:rPr>
        <w:t xml:space="preserve">Calls made using the </w:t>
      </w:r>
      <w:r w:rsidR="000C72A8" w:rsidRPr="002E6BFB">
        <w:rPr>
          <w:rFonts w:asciiTheme="minorHAnsi" w:hAnsiTheme="minorHAnsi" w:cstheme="minorHAnsi"/>
          <w:b/>
          <w:bCs/>
          <w:sz w:val="22"/>
          <w:szCs w:val="22"/>
        </w:rPr>
        <w:t>CWNet</w:t>
      </w:r>
      <w:r w:rsidR="00144DFE" w:rsidRPr="002E6BFB">
        <w:rPr>
          <w:rFonts w:asciiTheme="minorHAnsi" w:hAnsiTheme="minorHAnsi" w:cstheme="minorHAnsi"/>
          <w:sz w:val="22"/>
          <w:szCs w:val="22"/>
        </w:rPr>
        <w:t xml:space="preserve"> </w:t>
      </w:r>
      <w:r w:rsidRPr="002E6BFB">
        <w:rPr>
          <w:rFonts w:asciiTheme="minorHAnsi" w:hAnsiTheme="minorHAnsi" w:cstheme="minorHAnsi"/>
          <w:sz w:val="22"/>
          <w:szCs w:val="22"/>
        </w:rPr>
        <w:t>VoIP</w:t>
      </w:r>
      <w:r w:rsidR="00B11EA7" w:rsidRPr="002E6BFB">
        <w:rPr>
          <w:rFonts w:asciiTheme="minorHAnsi" w:hAnsiTheme="minorHAnsi" w:cstheme="minorHAnsi"/>
          <w:sz w:val="22"/>
          <w:szCs w:val="22"/>
        </w:rPr>
        <w:t xml:space="preserve"> Service can terminate to:</w:t>
      </w:r>
    </w:p>
    <w:p w14:paraId="3AF3C83A" w14:textId="77777777" w:rsidR="00C803BE" w:rsidRPr="002E6BFB" w:rsidRDefault="00C803BE" w:rsidP="00B11EA7">
      <w:pPr>
        <w:autoSpaceDE w:val="0"/>
        <w:autoSpaceDN w:val="0"/>
        <w:adjustRightInd w:val="0"/>
        <w:spacing w:after="0" w:line="240" w:lineRule="auto"/>
        <w:rPr>
          <w:rFonts w:asciiTheme="minorHAnsi" w:hAnsiTheme="minorHAnsi" w:cstheme="minorHAnsi"/>
        </w:rPr>
      </w:pPr>
    </w:p>
    <w:p w14:paraId="35552D97" w14:textId="414322B9" w:rsidR="00B11EA7" w:rsidRPr="002E6BFB" w:rsidRDefault="001A046E" w:rsidP="00964A20">
      <w:pPr>
        <w:pStyle w:val="Default"/>
        <w:numPr>
          <w:ilvl w:val="2"/>
          <w:numId w:val="123"/>
        </w:numPr>
        <w:rPr>
          <w:rFonts w:asciiTheme="minorHAnsi" w:hAnsiTheme="minorHAnsi" w:cstheme="minorHAnsi"/>
          <w:sz w:val="22"/>
          <w:szCs w:val="22"/>
        </w:rPr>
      </w:pPr>
      <w:r w:rsidRPr="002E6BFB">
        <w:rPr>
          <w:rFonts w:asciiTheme="minorHAnsi" w:hAnsiTheme="minorHAnsi" w:cstheme="minorHAnsi"/>
          <w:sz w:val="22"/>
          <w:szCs w:val="22"/>
        </w:rPr>
        <w:t>The</w:t>
      </w:r>
      <w:r w:rsidR="00B11EA7" w:rsidRPr="002E6BFB">
        <w:rPr>
          <w:rFonts w:asciiTheme="minorHAnsi" w:hAnsiTheme="minorHAnsi" w:cstheme="minorHAnsi"/>
          <w:sz w:val="22"/>
          <w:szCs w:val="22"/>
        </w:rPr>
        <w:t xml:space="preserve"> numbers referred to in clause 2.2; and</w:t>
      </w:r>
    </w:p>
    <w:p w14:paraId="0F9F2C95" w14:textId="2ECD6A2E" w:rsidR="00B11EA7" w:rsidRPr="002E6BFB" w:rsidRDefault="001A046E" w:rsidP="00964A20">
      <w:pPr>
        <w:pStyle w:val="Default"/>
        <w:numPr>
          <w:ilvl w:val="2"/>
          <w:numId w:val="123"/>
        </w:numPr>
        <w:rPr>
          <w:rFonts w:asciiTheme="minorHAnsi" w:hAnsiTheme="minorHAnsi" w:cstheme="minorHAnsi"/>
          <w:sz w:val="22"/>
          <w:szCs w:val="22"/>
        </w:rPr>
      </w:pPr>
      <w:r w:rsidRPr="002E6BFB">
        <w:rPr>
          <w:rFonts w:asciiTheme="minorHAnsi" w:hAnsiTheme="minorHAnsi" w:cstheme="minorHAnsi"/>
          <w:sz w:val="22"/>
          <w:szCs w:val="22"/>
        </w:rPr>
        <w:t>Numbers</w:t>
      </w:r>
      <w:r w:rsidR="00B11EA7" w:rsidRPr="002E6BFB">
        <w:rPr>
          <w:rFonts w:asciiTheme="minorHAnsi" w:hAnsiTheme="minorHAnsi" w:cstheme="minorHAnsi"/>
          <w:sz w:val="22"/>
          <w:szCs w:val="22"/>
        </w:rPr>
        <w:t xml:space="preserve"> in the same Local Call charging zone as the calling number; and</w:t>
      </w:r>
    </w:p>
    <w:p w14:paraId="4562E2B9" w14:textId="13EB2E78" w:rsidR="00B11EA7" w:rsidRPr="002E6BFB" w:rsidRDefault="00B11EA7" w:rsidP="00964A20">
      <w:pPr>
        <w:pStyle w:val="Default"/>
        <w:numPr>
          <w:ilvl w:val="2"/>
          <w:numId w:val="123"/>
        </w:numPr>
        <w:rPr>
          <w:rFonts w:asciiTheme="minorHAnsi" w:hAnsiTheme="minorHAnsi" w:cstheme="minorHAnsi"/>
          <w:sz w:val="22"/>
          <w:szCs w:val="22"/>
        </w:rPr>
      </w:pPr>
      <w:r w:rsidRPr="002E6BFB">
        <w:rPr>
          <w:rFonts w:asciiTheme="minorHAnsi" w:hAnsiTheme="minorHAnsi" w:cstheme="minorHAnsi"/>
          <w:sz w:val="22"/>
          <w:szCs w:val="22"/>
        </w:rPr>
        <w:t>On-Net Numbers.</w:t>
      </w:r>
    </w:p>
    <w:p w14:paraId="7DA0A45A" w14:textId="77777777" w:rsidR="00C803BE" w:rsidRPr="002E6BFB" w:rsidRDefault="00C803BE" w:rsidP="00C803BE">
      <w:pPr>
        <w:autoSpaceDE w:val="0"/>
        <w:autoSpaceDN w:val="0"/>
        <w:adjustRightInd w:val="0"/>
        <w:spacing w:after="0" w:line="240" w:lineRule="auto"/>
        <w:ind w:firstLine="720"/>
        <w:rPr>
          <w:rFonts w:asciiTheme="minorHAnsi" w:hAnsiTheme="minorHAnsi" w:cstheme="minorHAnsi"/>
        </w:rPr>
      </w:pPr>
    </w:p>
    <w:p w14:paraId="16CE0609" w14:textId="1E023D04" w:rsidR="00B11EA7" w:rsidRPr="002E6BFB" w:rsidRDefault="00B11EA7"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We can change the technical specifications of the Service at any time for operational</w:t>
      </w:r>
      <w:r w:rsidR="00C803BE" w:rsidRPr="002E6BFB">
        <w:rPr>
          <w:rFonts w:asciiTheme="minorHAnsi" w:hAnsiTheme="minorHAnsi" w:cstheme="minorHAnsi"/>
          <w:sz w:val="22"/>
          <w:szCs w:val="22"/>
        </w:rPr>
        <w:t xml:space="preserve"> </w:t>
      </w:r>
      <w:r w:rsidRPr="002E6BFB">
        <w:rPr>
          <w:rFonts w:asciiTheme="minorHAnsi" w:hAnsiTheme="minorHAnsi" w:cstheme="minorHAnsi"/>
          <w:sz w:val="22"/>
          <w:szCs w:val="22"/>
        </w:rPr>
        <w:t>and network planning reasons. We will give you prior written notice of changes</w:t>
      </w:r>
      <w:r w:rsidR="00C803BE" w:rsidRPr="002E6BFB">
        <w:rPr>
          <w:rFonts w:asciiTheme="minorHAnsi" w:hAnsiTheme="minorHAnsi" w:cstheme="minorHAnsi"/>
          <w:sz w:val="22"/>
          <w:szCs w:val="22"/>
        </w:rPr>
        <w:t xml:space="preserve"> </w:t>
      </w:r>
      <w:r w:rsidRPr="002E6BFB">
        <w:rPr>
          <w:rFonts w:asciiTheme="minorHAnsi" w:hAnsiTheme="minorHAnsi" w:cstheme="minorHAnsi"/>
          <w:sz w:val="22"/>
          <w:szCs w:val="22"/>
        </w:rPr>
        <w:t>which will have a more than minor detrimental impact on your use of the Service</w:t>
      </w:r>
      <w:r w:rsidR="00C803BE" w:rsidRPr="002E6BFB">
        <w:rPr>
          <w:rFonts w:asciiTheme="minorHAnsi" w:hAnsiTheme="minorHAnsi" w:cstheme="minorHAnsi"/>
          <w:sz w:val="22"/>
          <w:szCs w:val="22"/>
        </w:rPr>
        <w:t xml:space="preserve"> </w:t>
      </w:r>
      <w:r w:rsidRPr="002E6BFB">
        <w:rPr>
          <w:rFonts w:asciiTheme="minorHAnsi" w:hAnsiTheme="minorHAnsi" w:cstheme="minorHAnsi"/>
          <w:sz w:val="22"/>
          <w:szCs w:val="22"/>
        </w:rPr>
        <w:t>and, in such cases; you may cancel the Service in accordance with clause 1.4 of the</w:t>
      </w:r>
      <w:r w:rsidR="00C803BE" w:rsidRPr="002E6BFB">
        <w:rPr>
          <w:rFonts w:asciiTheme="minorHAnsi" w:hAnsiTheme="minorHAnsi" w:cstheme="minorHAnsi"/>
          <w:sz w:val="22"/>
          <w:szCs w:val="22"/>
        </w:rPr>
        <w:t xml:space="preserve"> </w:t>
      </w:r>
      <w:r w:rsidRPr="002E6BFB">
        <w:rPr>
          <w:rFonts w:asciiTheme="minorHAnsi" w:hAnsiTheme="minorHAnsi" w:cstheme="minorHAnsi"/>
          <w:sz w:val="22"/>
          <w:szCs w:val="22"/>
        </w:rPr>
        <w:t>General Terms.</w:t>
      </w:r>
    </w:p>
    <w:p w14:paraId="78CA4C20" w14:textId="77777777" w:rsidR="00C803BE" w:rsidRPr="002E6BFB" w:rsidRDefault="00C803BE" w:rsidP="00B11EA7">
      <w:pPr>
        <w:autoSpaceDE w:val="0"/>
        <w:autoSpaceDN w:val="0"/>
        <w:adjustRightInd w:val="0"/>
        <w:spacing w:after="0" w:line="240" w:lineRule="auto"/>
        <w:rPr>
          <w:rFonts w:asciiTheme="minorHAnsi" w:hAnsiTheme="minorHAnsi" w:cstheme="minorHAnsi"/>
          <w:b/>
          <w:bCs/>
          <w:i/>
          <w:iCs/>
        </w:rPr>
      </w:pPr>
    </w:p>
    <w:p w14:paraId="03D7650F" w14:textId="77777777" w:rsidR="00B4538F" w:rsidRPr="002E6BFB" w:rsidRDefault="00B11EA7" w:rsidP="001A5F9B">
      <w:pPr>
        <w:pStyle w:val="Heading2"/>
      </w:pPr>
      <w:bookmarkStart w:id="317" w:name="_Toc207896257"/>
      <w:r w:rsidRPr="002E6BFB">
        <w:t>Restrictions on connection and use of the Service</w:t>
      </w:r>
      <w:bookmarkEnd w:id="317"/>
    </w:p>
    <w:p w14:paraId="794CA69F" w14:textId="77777777" w:rsidR="00C803BE" w:rsidRPr="002E6BFB" w:rsidRDefault="00C803BE" w:rsidP="00B11EA7">
      <w:pPr>
        <w:autoSpaceDE w:val="0"/>
        <w:autoSpaceDN w:val="0"/>
        <w:adjustRightInd w:val="0"/>
        <w:spacing w:after="0" w:line="240" w:lineRule="auto"/>
        <w:rPr>
          <w:rFonts w:asciiTheme="minorHAnsi" w:hAnsiTheme="minorHAnsi" w:cstheme="minorHAnsi"/>
          <w:b/>
          <w:bCs/>
          <w:i/>
          <w:iCs/>
        </w:rPr>
      </w:pPr>
    </w:p>
    <w:p w14:paraId="0CA1081E" w14:textId="5B3390C9" w:rsidR="00B11EA7" w:rsidRDefault="00C803BE"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B11EA7" w:rsidRPr="002E6BFB">
        <w:rPr>
          <w:rFonts w:asciiTheme="minorHAnsi" w:hAnsiTheme="minorHAnsi" w:cstheme="minorHAnsi"/>
          <w:sz w:val="22"/>
          <w:szCs w:val="22"/>
        </w:rPr>
        <w:t xml:space="preserve">You acknowledge and agree that our supply of the </w:t>
      </w:r>
      <w:r w:rsidR="000C72A8" w:rsidRPr="002E6BFB">
        <w:rPr>
          <w:rFonts w:asciiTheme="minorHAnsi" w:hAnsiTheme="minorHAnsi" w:cstheme="minorHAnsi"/>
          <w:b/>
          <w:bCs/>
          <w:sz w:val="22"/>
          <w:szCs w:val="22"/>
        </w:rPr>
        <w:t>CWNet</w:t>
      </w:r>
      <w:r w:rsidR="00144DFE" w:rsidRPr="002E6BFB">
        <w:rPr>
          <w:rFonts w:asciiTheme="minorHAnsi" w:hAnsiTheme="minorHAnsi" w:cstheme="minorHAnsi"/>
          <w:sz w:val="22"/>
          <w:szCs w:val="22"/>
        </w:rPr>
        <w:t xml:space="preserve"> </w:t>
      </w:r>
      <w:r w:rsidRPr="002E6BFB">
        <w:rPr>
          <w:rFonts w:asciiTheme="minorHAnsi" w:hAnsiTheme="minorHAnsi" w:cstheme="minorHAnsi"/>
          <w:sz w:val="22"/>
          <w:szCs w:val="22"/>
        </w:rPr>
        <w:t>VoIP</w:t>
      </w:r>
      <w:r w:rsidR="00B11EA7" w:rsidRPr="002E6BFB">
        <w:rPr>
          <w:rFonts w:asciiTheme="minorHAnsi" w:hAnsiTheme="minorHAnsi" w:cstheme="minorHAnsi"/>
          <w:sz w:val="22"/>
          <w:szCs w:val="22"/>
        </w:rPr>
        <w:t xml:space="preserve"> Service is on</w:t>
      </w:r>
      <w:r w:rsidRPr="002E6BFB">
        <w:rPr>
          <w:rFonts w:asciiTheme="minorHAnsi" w:hAnsiTheme="minorHAnsi" w:cstheme="minorHAnsi"/>
          <w:sz w:val="22"/>
          <w:szCs w:val="22"/>
        </w:rPr>
        <w:t xml:space="preserve"> </w:t>
      </w:r>
      <w:r w:rsidR="00B11EA7" w:rsidRPr="002E6BFB">
        <w:rPr>
          <w:rFonts w:asciiTheme="minorHAnsi" w:hAnsiTheme="minorHAnsi" w:cstheme="minorHAnsi"/>
          <w:sz w:val="22"/>
          <w:szCs w:val="22"/>
        </w:rPr>
        <w:t>terms that:</w:t>
      </w:r>
    </w:p>
    <w:p w14:paraId="6533CC71" w14:textId="77777777" w:rsidR="00964A20" w:rsidRDefault="00E73565" w:rsidP="00964A20">
      <w:pPr>
        <w:pStyle w:val="Default"/>
        <w:numPr>
          <w:ilvl w:val="2"/>
          <w:numId w:val="123"/>
        </w:numPr>
        <w:spacing w:before="240"/>
        <w:rPr>
          <w:rFonts w:asciiTheme="minorHAnsi" w:hAnsiTheme="minorHAnsi" w:cstheme="minorHAnsi"/>
          <w:sz w:val="22"/>
          <w:szCs w:val="22"/>
        </w:rPr>
      </w:pPr>
      <w:r w:rsidRPr="00964A20">
        <w:rPr>
          <w:rFonts w:asciiTheme="minorHAnsi" w:hAnsiTheme="minorHAnsi" w:cstheme="minorHAnsi"/>
          <w:sz w:val="22"/>
          <w:szCs w:val="22"/>
        </w:rPr>
        <w:t xml:space="preserve">The preference is to use the VoIP service over our </w:t>
      </w:r>
      <w:r w:rsidR="000C72A8" w:rsidRPr="00964A20">
        <w:rPr>
          <w:rFonts w:asciiTheme="minorHAnsi" w:hAnsiTheme="minorHAnsi" w:cstheme="minorHAnsi"/>
          <w:b/>
          <w:bCs/>
          <w:sz w:val="22"/>
          <w:szCs w:val="22"/>
        </w:rPr>
        <w:t>CWNet</w:t>
      </w:r>
      <w:r w:rsidRPr="00964A20">
        <w:rPr>
          <w:rFonts w:asciiTheme="minorHAnsi" w:hAnsiTheme="minorHAnsi" w:cstheme="minorHAnsi"/>
          <w:sz w:val="22"/>
          <w:szCs w:val="22"/>
        </w:rPr>
        <w:t xml:space="preserve"> Broadband connection. Whilst you may use the VoIP service on other broadband services, we may not be able to guarantee the quality of the calls when using the VoIP on an alternative broadband connection.</w:t>
      </w:r>
    </w:p>
    <w:p w14:paraId="7E5099E3" w14:textId="01807325" w:rsidR="00B11EA7" w:rsidRPr="00964A20" w:rsidRDefault="001A046E" w:rsidP="00964A20">
      <w:pPr>
        <w:pStyle w:val="Default"/>
        <w:numPr>
          <w:ilvl w:val="2"/>
          <w:numId w:val="123"/>
        </w:numPr>
        <w:spacing w:before="240"/>
        <w:rPr>
          <w:rFonts w:asciiTheme="minorHAnsi" w:hAnsiTheme="minorHAnsi" w:cstheme="minorHAnsi"/>
          <w:sz w:val="22"/>
          <w:szCs w:val="22"/>
        </w:rPr>
      </w:pPr>
      <w:r w:rsidRPr="00964A20">
        <w:rPr>
          <w:rFonts w:asciiTheme="minorHAnsi" w:hAnsiTheme="minorHAnsi" w:cstheme="minorHAnsi"/>
          <w:sz w:val="22"/>
          <w:szCs w:val="22"/>
        </w:rPr>
        <w:t>Calls</w:t>
      </w:r>
      <w:r w:rsidR="00B11EA7" w:rsidRPr="00964A20">
        <w:rPr>
          <w:rFonts w:asciiTheme="minorHAnsi" w:hAnsiTheme="minorHAnsi" w:cstheme="minorHAnsi"/>
          <w:sz w:val="22"/>
          <w:szCs w:val="22"/>
        </w:rPr>
        <w:t xml:space="preserve"> using an override code (such as 1414) are not supported when using</w:t>
      </w:r>
      <w:r w:rsidR="00C803BE" w:rsidRPr="00964A20">
        <w:rPr>
          <w:rFonts w:asciiTheme="minorHAnsi" w:hAnsiTheme="minorHAnsi" w:cstheme="minorHAnsi"/>
          <w:sz w:val="22"/>
          <w:szCs w:val="22"/>
        </w:rPr>
        <w:t xml:space="preserve"> </w:t>
      </w:r>
      <w:r w:rsidR="00B11EA7" w:rsidRPr="00964A20">
        <w:rPr>
          <w:rFonts w:asciiTheme="minorHAnsi" w:hAnsiTheme="minorHAnsi" w:cstheme="minorHAnsi"/>
          <w:sz w:val="22"/>
          <w:szCs w:val="22"/>
        </w:rPr>
        <w:t xml:space="preserve">the </w:t>
      </w:r>
      <w:r w:rsidR="000C72A8" w:rsidRPr="00964A20">
        <w:rPr>
          <w:rFonts w:asciiTheme="minorHAnsi" w:hAnsiTheme="minorHAnsi" w:cstheme="minorHAnsi"/>
          <w:b/>
          <w:bCs/>
          <w:sz w:val="22"/>
          <w:szCs w:val="22"/>
        </w:rPr>
        <w:t>CWNet</w:t>
      </w:r>
      <w:r w:rsidR="00144DFE" w:rsidRPr="00964A20">
        <w:rPr>
          <w:rFonts w:asciiTheme="minorHAnsi" w:hAnsiTheme="minorHAnsi" w:cstheme="minorHAnsi"/>
          <w:sz w:val="22"/>
          <w:szCs w:val="22"/>
        </w:rPr>
        <w:t xml:space="preserve"> </w:t>
      </w:r>
      <w:r w:rsidR="00C803BE" w:rsidRPr="00964A20">
        <w:rPr>
          <w:rFonts w:asciiTheme="minorHAnsi" w:hAnsiTheme="minorHAnsi" w:cstheme="minorHAnsi"/>
          <w:sz w:val="22"/>
          <w:szCs w:val="22"/>
        </w:rPr>
        <w:t>VoIP</w:t>
      </w:r>
      <w:r w:rsidR="00B11EA7" w:rsidRPr="00964A20">
        <w:rPr>
          <w:rFonts w:asciiTheme="minorHAnsi" w:hAnsiTheme="minorHAnsi" w:cstheme="minorHAnsi"/>
          <w:sz w:val="22"/>
          <w:szCs w:val="22"/>
        </w:rPr>
        <w:t xml:space="preserve"> Service;</w:t>
      </w:r>
    </w:p>
    <w:p w14:paraId="752CA581" w14:textId="77777777" w:rsidR="00C803BE" w:rsidRPr="002E6BFB" w:rsidRDefault="00C803BE" w:rsidP="00C803BE">
      <w:pPr>
        <w:autoSpaceDE w:val="0"/>
        <w:autoSpaceDN w:val="0"/>
        <w:adjustRightInd w:val="0"/>
        <w:spacing w:after="0" w:line="240" w:lineRule="auto"/>
        <w:ind w:left="993" w:hanging="284"/>
        <w:rPr>
          <w:rFonts w:asciiTheme="minorHAnsi" w:hAnsiTheme="minorHAnsi" w:cstheme="minorHAnsi"/>
        </w:rPr>
      </w:pPr>
    </w:p>
    <w:p w14:paraId="4CD6326F" w14:textId="77777777" w:rsidR="00B11EA7" w:rsidRPr="002E6BFB" w:rsidRDefault="00B11EA7" w:rsidP="00C803BE">
      <w:pPr>
        <w:autoSpaceDE w:val="0"/>
        <w:autoSpaceDN w:val="0"/>
        <w:adjustRightInd w:val="0"/>
        <w:spacing w:after="0" w:line="240" w:lineRule="auto"/>
        <w:ind w:left="709"/>
        <w:rPr>
          <w:rFonts w:asciiTheme="minorHAnsi" w:hAnsiTheme="minorHAnsi" w:cstheme="minorHAnsi"/>
        </w:rPr>
      </w:pPr>
      <w:r w:rsidRPr="002E6BFB">
        <w:rPr>
          <w:rFonts w:asciiTheme="minorHAnsi" w:hAnsiTheme="minorHAnsi" w:cstheme="minorHAnsi"/>
        </w:rPr>
        <w:t>Notwithstanding clause 2.7, you agree to waive your rights and protections afforded</w:t>
      </w:r>
      <w:r w:rsidR="00C803BE" w:rsidRPr="002E6BFB">
        <w:rPr>
          <w:rFonts w:asciiTheme="minorHAnsi" w:hAnsiTheme="minorHAnsi" w:cstheme="minorHAnsi"/>
        </w:rPr>
        <w:t xml:space="preserve"> </w:t>
      </w:r>
      <w:r w:rsidRPr="002E6BFB">
        <w:rPr>
          <w:rFonts w:asciiTheme="minorHAnsi" w:hAnsiTheme="minorHAnsi" w:cstheme="minorHAnsi"/>
        </w:rPr>
        <w:t>by the Customer Service Guarantee. The rights and protections which you agree to</w:t>
      </w:r>
      <w:r w:rsidR="00C803BE" w:rsidRPr="002E6BFB">
        <w:rPr>
          <w:rFonts w:asciiTheme="minorHAnsi" w:hAnsiTheme="minorHAnsi" w:cstheme="minorHAnsi"/>
        </w:rPr>
        <w:t xml:space="preserve"> </w:t>
      </w:r>
      <w:r w:rsidRPr="002E6BFB">
        <w:rPr>
          <w:rFonts w:asciiTheme="minorHAnsi" w:hAnsiTheme="minorHAnsi" w:cstheme="minorHAnsi"/>
        </w:rPr>
        <w:t xml:space="preserve">waive are set out in clause </w:t>
      </w:r>
      <w:r w:rsidR="00C803BE" w:rsidRPr="002E6BFB">
        <w:rPr>
          <w:rFonts w:asciiTheme="minorHAnsi" w:hAnsiTheme="minorHAnsi" w:cstheme="minorHAnsi"/>
        </w:rPr>
        <w:t>2</w:t>
      </w:r>
      <w:r w:rsidRPr="002E6BFB">
        <w:rPr>
          <w:rFonts w:asciiTheme="minorHAnsi" w:hAnsiTheme="minorHAnsi" w:cstheme="minorHAnsi"/>
        </w:rPr>
        <w:t>.1</w:t>
      </w:r>
      <w:r w:rsidR="00FC1C5C" w:rsidRPr="002E6BFB">
        <w:rPr>
          <w:rFonts w:asciiTheme="minorHAnsi" w:hAnsiTheme="minorHAnsi" w:cstheme="minorHAnsi"/>
        </w:rPr>
        <w:t>4</w:t>
      </w:r>
      <w:r w:rsidRPr="002E6BFB">
        <w:rPr>
          <w:rFonts w:asciiTheme="minorHAnsi" w:hAnsiTheme="minorHAnsi" w:cstheme="minorHAnsi"/>
        </w:rPr>
        <w:t xml:space="preserve"> of this Service Description.</w:t>
      </w:r>
    </w:p>
    <w:p w14:paraId="5059ADCE" w14:textId="77777777" w:rsidR="00C803BE" w:rsidRPr="002E6BFB" w:rsidRDefault="00C803BE" w:rsidP="00C803BE">
      <w:pPr>
        <w:autoSpaceDE w:val="0"/>
        <w:autoSpaceDN w:val="0"/>
        <w:adjustRightInd w:val="0"/>
        <w:spacing w:after="0" w:line="240" w:lineRule="auto"/>
        <w:ind w:left="709"/>
        <w:rPr>
          <w:rFonts w:asciiTheme="minorHAnsi" w:hAnsiTheme="minorHAnsi" w:cstheme="minorHAnsi"/>
        </w:rPr>
      </w:pPr>
    </w:p>
    <w:p w14:paraId="1B6D9DBE" w14:textId="2F19AB99" w:rsidR="00B11EA7" w:rsidRPr="002E6BFB" w:rsidRDefault="00C01FFD"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B11EA7" w:rsidRPr="002E6BFB">
        <w:rPr>
          <w:rFonts w:asciiTheme="minorHAnsi" w:hAnsiTheme="minorHAnsi" w:cstheme="minorHAnsi"/>
          <w:sz w:val="22"/>
          <w:szCs w:val="22"/>
        </w:rPr>
        <w:t>You acknowledge that in order to receive and access the Service:</w:t>
      </w:r>
    </w:p>
    <w:p w14:paraId="2EC43F1B" w14:textId="7E5E1BF4" w:rsidR="00B11EA7" w:rsidRPr="002E6BFB" w:rsidRDefault="00B11EA7" w:rsidP="00964A20">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you must install, or arrange for the installation of, all Required Equipment;</w:t>
      </w:r>
    </w:p>
    <w:p w14:paraId="09AC4A59" w14:textId="107AE9FF" w:rsidR="00B11EA7" w:rsidRPr="002E6BFB" w:rsidRDefault="00B11EA7" w:rsidP="00964A20">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all Required Equipment used to connect to the Service must be compatible</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with the Service.</w:t>
      </w:r>
    </w:p>
    <w:p w14:paraId="31ACF21A" w14:textId="77777777" w:rsidR="00C01FFD" w:rsidRPr="002E6BFB" w:rsidRDefault="00C01FFD" w:rsidP="00C01FFD">
      <w:pPr>
        <w:autoSpaceDE w:val="0"/>
        <w:autoSpaceDN w:val="0"/>
        <w:adjustRightInd w:val="0"/>
        <w:spacing w:after="0" w:line="240" w:lineRule="auto"/>
        <w:ind w:firstLine="720"/>
        <w:rPr>
          <w:rFonts w:asciiTheme="minorHAnsi" w:hAnsiTheme="minorHAnsi" w:cstheme="minorHAnsi"/>
        </w:rPr>
      </w:pPr>
    </w:p>
    <w:p w14:paraId="52D0AB02" w14:textId="05720390" w:rsidR="00B11EA7" w:rsidRPr="002E6BFB" w:rsidRDefault="00964A20" w:rsidP="008E18A7">
      <w:pPr>
        <w:pStyle w:val="Default"/>
        <w:numPr>
          <w:ilvl w:val="1"/>
          <w:numId w:val="123"/>
        </w:numPr>
        <w:ind w:left="709" w:hanging="709"/>
        <w:rPr>
          <w:rFonts w:asciiTheme="minorHAnsi" w:hAnsiTheme="minorHAnsi" w:cstheme="minorHAnsi"/>
          <w:sz w:val="22"/>
          <w:szCs w:val="22"/>
        </w:rPr>
      </w:pPr>
      <w:r>
        <w:rPr>
          <w:rFonts w:asciiTheme="minorHAnsi" w:hAnsiTheme="minorHAnsi" w:cstheme="minorHAnsi"/>
          <w:sz w:val="22"/>
          <w:szCs w:val="22"/>
        </w:rPr>
        <w:t>y</w:t>
      </w:r>
      <w:r w:rsidR="00B11EA7" w:rsidRPr="002E6BFB">
        <w:rPr>
          <w:rFonts w:asciiTheme="minorHAnsi" w:hAnsiTheme="minorHAnsi" w:cstheme="minorHAnsi"/>
          <w:sz w:val="22"/>
          <w:szCs w:val="22"/>
        </w:rPr>
        <w:t>ou acknowledge that:</w:t>
      </w:r>
    </w:p>
    <w:p w14:paraId="0B6EDFAE" w14:textId="550B4103" w:rsidR="00B11EA7" w:rsidRPr="002E6BFB" w:rsidRDefault="00B11EA7" w:rsidP="00964A20">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if any Required Equipment you supply yourself is not compatible with the</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Service or is faulty, you may not be able to access, operate or use the</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Service;</w:t>
      </w:r>
    </w:p>
    <w:p w14:paraId="6EDE3BC8" w14:textId="111F5F64" w:rsidR="00B11EA7" w:rsidRPr="002E6BFB" w:rsidRDefault="00B11EA7" w:rsidP="00964A20">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the quality of the Service and/or your ability to access the Service may be</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affected if there is an Interruption to the Broadband Service; and</w:t>
      </w:r>
    </w:p>
    <w:p w14:paraId="79892400" w14:textId="64B5D8CA" w:rsidR="00B11EA7" w:rsidRPr="002E6BFB" w:rsidRDefault="00B11EA7" w:rsidP="00964A20">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if you request a variation to the Broadband Service, the quality of the</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Service and/or your ability to access the Service may be affected during</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implementation of your request to vary the </w:t>
      </w:r>
      <w:r w:rsidR="00C01FFD" w:rsidRPr="002E6BFB">
        <w:rPr>
          <w:rFonts w:asciiTheme="minorHAnsi" w:hAnsiTheme="minorHAnsi" w:cstheme="minorHAnsi"/>
          <w:sz w:val="22"/>
          <w:szCs w:val="22"/>
        </w:rPr>
        <w:t>B</w:t>
      </w:r>
      <w:r w:rsidRPr="002E6BFB">
        <w:rPr>
          <w:rFonts w:asciiTheme="minorHAnsi" w:hAnsiTheme="minorHAnsi" w:cstheme="minorHAnsi"/>
          <w:sz w:val="22"/>
          <w:szCs w:val="22"/>
        </w:rPr>
        <w:t>roadband Service.</w:t>
      </w:r>
    </w:p>
    <w:p w14:paraId="1D370080" w14:textId="77777777" w:rsidR="00B11EA7" w:rsidRPr="002E6BFB" w:rsidRDefault="00B11EA7" w:rsidP="00C01FFD">
      <w:pPr>
        <w:autoSpaceDE w:val="0"/>
        <w:autoSpaceDN w:val="0"/>
        <w:adjustRightInd w:val="0"/>
        <w:spacing w:after="0" w:line="240" w:lineRule="auto"/>
        <w:rPr>
          <w:rFonts w:asciiTheme="minorHAnsi" w:hAnsiTheme="minorHAnsi" w:cstheme="minorHAnsi"/>
        </w:rPr>
      </w:pPr>
    </w:p>
    <w:p w14:paraId="621AE293" w14:textId="5B812A9F" w:rsidR="00B11EA7" w:rsidRPr="00964A20" w:rsidRDefault="00C01FFD"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B11EA7" w:rsidRPr="00964A20">
        <w:rPr>
          <w:rFonts w:asciiTheme="minorHAnsi" w:hAnsiTheme="minorHAnsi" w:cstheme="minorHAnsi"/>
          <w:sz w:val="22"/>
          <w:szCs w:val="22"/>
        </w:rPr>
        <w:t>You acknowledge that if you relocate your broadband service and move to a</w:t>
      </w:r>
      <w:r w:rsidRPr="00964A20">
        <w:rPr>
          <w:rFonts w:asciiTheme="minorHAnsi" w:hAnsiTheme="minorHAnsi" w:cstheme="minorHAnsi"/>
          <w:sz w:val="22"/>
          <w:szCs w:val="22"/>
        </w:rPr>
        <w:t xml:space="preserve"> </w:t>
      </w:r>
      <w:r w:rsidR="00B11EA7" w:rsidRPr="00964A20">
        <w:rPr>
          <w:rFonts w:asciiTheme="minorHAnsi" w:hAnsiTheme="minorHAnsi" w:cstheme="minorHAnsi"/>
          <w:sz w:val="22"/>
          <w:szCs w:val="22"/>
        </w:rPr>
        <w:t xml:space="preserve">different call collection area, you </w:t>
      </w:r>
      <w:r w:rsidR="00964A20" w:rsidRPr="00964A20">
        <w:rPr>
          <w:rFonts w:asciiTheme="minorHAnsi" w:hAnsiTheme="minorHAnsi" w:cstheme="minorHAnsi"/>
          <w:sz w:val="22"/>
          <w:szCs w:val="22"/>
        </w:rPr>
        <w:t xml:space="preserve">may </w:t>
      </w:r>
      <w:r w:rsidR="00B11EA7" w:rsidRPr="00964A20">
        <w:rPr>
          <w:rFonts w:asciiTheme="minorHAnsi" w:hAnsiTheme="minorHAnsi" w:cstheme="minorHAnsi"/>
          <w:sz w:val="22"/>
          <w:szCs w:val="22"/>
        </w:rPr>
        <w:t xml:space="preserve">be assigned a new </w:t>
      </w:r>
      <w:r w:rsidR="000C72A8" w:rsidRPr="00964A20">
        <w:rPr>
          <w:rFonts w:asciiTheme="minorHAnsi" w:hAnsiTheme="minorHAnsi" w:cstheme="minorHAnsi"/>
          <w:sz w:val="22"/>
          <w:szCs w:val="22"/>
        </w:rPr>
        <w:t>CWNet</w:t>
      </w:r>
      <w:r w:rsidR="00045102" w:rsidRPr="00964A20">
        <w:rPr>
          <w:rFonts w:asciiTheme="minorHAnsi" w:hAnsiTheme="minorHAnsi" w:cstheme="minorHAnsi"/>
          <w:sz w:val="22"/>
          <w:szCs w:val="22"/>
        </w:rPr>
        <w:t xml:space="preserve"> </w:t>
      </w:r>
      <w:r w:rsidRPr="00964A20">
        <w:rPr>
          <w:rFonts w:asciiTheme="minorHAnsi" w:hAnsiTheme="minorHAnsi" w:cstheme="minorHAnsi"/>
          <w:sz w:val="22"/>
          <w:szCs w:val="22"/>
        </w:rPr>
        <w:t>VoIP</w:t>
      </w:r>
      <w:r w:rsidR="00B11EA7" w:rsidRPr="00964A20">
        <w:rPr>
          <w:rFonts w:asciiTheme="minorHAnsi" w:hAnsiTheme="minorHAnsi" w:cstheme="minorHAnsi"/>
          <w:sz w:val="22"/>
          <w:szCs w:val="22"/>
        </w:rPr>
        <w:t xml:space="preserve"> number. In</w:t>
      </w:r>
      <w:r w:rsidRPr="00964A20">
        <w:rPr>
          <w:rFonts w:asciiTheme="minorHAnsi" w:hAnsiTheme="minorHAnsi" w:cstheme="minorHAnsi"/>
          <w:sz w:val="22"/>
          <w:szCs w:val="22"/>
        </w:rPr>
        <w:t xml:space="preserve"> </w:t>
      </w:r>
      <w:r w:rsidR="00B11EA7" w:rsidRPr="00964A20">
        <w:rPr>
          <w:rFonts w:asciiTheme="minorHAnsi" w:hAnsiTheme="minorHAnsi" w:cstheme="minorHAnsi"/>
          <w:sz w:val="22"/>
          <w:szCs w:val="22"/>
        </w:rPr>
        <w:t xml:space="preserve">being assigned a new </w:t>
      </w:r>
      <w:r w:rsidR="000C72A8" w:rsidRPr="00964A20">
        <w:rPr>
          <w:rFonts w:asciiTheme="minorHAnsi" w:hAnsiTheme="minorHAnsi" w:cstheme="minorHAnsi"/>
          <w:sz w:val="22"/>
          <w:szCs w:val="22"/>
        </w:rPr>
        <w:t>CWNet</w:t>
      </w:r>
      <w:r w:rsidR="00045102" w:rsidRPr="00964A20">
        <w:rPr>
          <w:rFonts w:asciiTheme="minorHAnsi" w:hAnsiTheme="minorHAnsi" w:cstheme="minorHAnsi"/>
          <w:sz w:val="22"/>
          <w:szCs w:val="22"/>
        </w:rPr>
        <w:t xml:space="preserve"> </w:t>
      </w:r>
      <w:r w:rsidRPr="00964A20">
        <w:rPr>
          <w:rFonts w:asciiTheme="minorHAnsi" w:hAnsiTheme="minorHAnsi" w:cstheme="minorHAnsi"/>
          <w:sz w:val="22"/>
          <w:szCs w:val="22"/>
        </w:rPr>
        <w:t>VoIP</w:t>
      </w:r>
      <w:r w:rsidR="00B11EA7" w:rsidRPr="00964A20">
        <w:rPr>
          <w:rFonts w:asciiTheme="minorHAnsi" w:hAnsiTheme="minorHAnsi" w:cstheme="minorHAnsi"/>
          <w:sz w:val="22"/>
          <w:szCs w:val="22"/>
        </w:rPr>
        <w:t xml:space="preserve"> number, if you have a broadband plan that is no</w:t>
      </w:r>
      <w:r w:rsidRPr="00964A20">
        <w:rPr>
          <w:rFonts w:asciiTheme="minorHAnsi" w:hAnsiTheme="minorHAnsi" w:cstheme="minorHAnsi"/>
          <w:sz w:val="22"/>
          <w:szCs w:val="22"/>
        </w:rPr>
        <w:t xml:space="preserve"> </w:t>
      </w:r>
      <w:r w:rsidR="00B11EA7" w:rsidRPr="00964A20">
        <w:rPr>
          <w:rFonts w:asciiTheme="minorHAnsi" w:hAnsiTheme="minorHAnsi" w:cstheme="minorHAnsi"/>
          <w:sz w:val="22"/>
          <w:szCs w:val="22"/>
        </w:rPr>
        <w:t>longer for sale, you will be required to upgrade your broadband service to a currently</w:t>
      </w:r>
      <w:r w:rsidRPr="00964A20">
        <w:rPr>
          <w:rFonts w:asciiTheme="minorHAnsi" w:hAnsiTheme="minorHAnsi" w:cstheme="minorHAnsi"/>
          <w:sz w:val="22"/>
          <w:szCs w:val="22"/>
        </w:rPr>
        <w:t xml:space="preserve"> </w:t>
      </w:r>
      <w:r w:rsidR="00B11EA7" w:rsidRPr="00964A20">
        <w:rPr>
          <w:rFonts w:asciiTheme="minorHAnsi" w:hAnsiTheme="minorHAnsi" w:cstheme="minorHAnsi"/>
          <w:sz w:val="22"/>
          <w:szCs w:val="22"/>
        </w:rPr>
        <w:t>sold service.</w:t>
      </w:r>
    </w:p>
    <w:p w14:paraId="3C730475" w14:textId="77777777" w:rsidR="00C01FFD" w:rsidRPr="00964A20" w:rsidRDefault="00C01FFD" w:rsidP="00B11EA7">
      <w:pPr>
        <w:autoSpaceDE w:val="0"/>
        <w:autoSpaceDN w:val="0"/>
        <w:adjustRightInd w:val="0"/>
        <w:spacing w:after="0" w:line="240" w:lineRule="auto"/>
        <w:rPr>
          <w:rFonts w:asciiTheme="minorHAnsi" w:hAnsiTheme="minorHAnsi" w:cstheme="minorHAnsi"/>
        </w:rPr>
      </w:pPr>
    </w:p>
    <w:p w14:paraId="260C43B4" w14:textId="77777777" w:rsidR="00045102" w:rsidRPr="002E6BFB" w:rsidRDefault="00045102" w:rsidP="00C01FFD">
      <w:pPr>
        <w:autoSpaceDE w:val="0"/>
        <w:autoSpaceDN w:val="0"/>
        <w:adjustRightInd w:val="0"/>
        <w:spacing w:after="0" w:line="240" w:lineRule="auto"/>
        <w:ind w:firstLine="720"/>
        <w:rPr>
          <w:rFonts w:asciiTheme="minorHAnsi" w:hAnsiTheme="minorHAnsi" w:cstheme="minorHAnsi"/>
          <w:b/>
          <w:bCs/>
          <w:iCs/>
        </w:rPr>
      </w:pPr>
    </w:p>
    <w:p w14:paraId="237EDB4A" w14:textId="70A5DC95" w:rsidR="00B11EA7" w:rsidRPr="002E6BFB" w:rsidRDefault="00B11EA7" w:rsidP="001A5F9B">
      <w:pPr>
        <w:pStyle w:val="Heading2"/>
      </w:pPr>
      <w:bookmarkStart w:id="318" w:name="_Toc207896258"/>
      <w:r w:rsidRPr="002E6BFB">
        <w:t>Required Equipment</w:t>
      </w:r>
      <w:bookmarkEnd w:id="318"/>
    </w:p>
    <w:p w14:paraId="54AF771B" w14:textId="77777777" w:rsidR="00C01FFD" w:rsidRPr="002E6BFB" w:rsidRDefault="00C01FFD" w:rsidP="00B11EA7">
      <w:pPr>
        <w:autoSpaceDE w:val="0"/>
        <w:autoSpaceDN w:val="0"/>
        <w:adjustRightInd w:val="0"/>
        <w:spacing w:after="0" w:line="240" w:lineRule="auto"/>
        <w:rPr>
          <w:rFonts w:asciiTheme="minorHAnsi" w:hAnsiTheme="minorHAnsi" w:cstheme="minorHAnsi"/>
          <w:b/>
          <w:bCs/>
          <w:i/>
          <w:iCs/>
        </w:rPr>
      </w:pPr>
    </w:p>
    <w:p w14:paraId="6A791CC0" w14:textId="7F2BFA9E" w:rsidR="00B11EA7" w:rsidRPr="002E6BFB" w:rsidRDefault="00C01FFD"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B11EA7" w:rsidRPr="002E6BFB">
        <w:rPr>
          <w:rFonts w:asciiTheme="minorHAnsi" w:hAnsiTheme="minorHAnsi" w:cstheme="minorHAnsi"/>
          <w:sz w:val="22"/>
          <w:szCs w:val="22"/>
        </w:rPr>
        <w:t>We will provide you with the Required Equipment you order from us in your</w:t>
      </w:r>
      <w:r w:rsidRPr="002E6BFB">
        <w:rPr>
          <w:rFonts w:asciiTheme="minorHAnsi" w:hAnsiTheme="minorHAnsi" w:cstheme="minorHAnsi"/>
          <w:sz w:val="22"/>
          <w:szCs w:val="22"/>
        </w:rPr>
        <w:t xml:space="preserve"> </w:t>
      </w:r>
      <w:r w:rsidR="00B11EA7" w:rsidRPr="002E6BFB">
        <w:rPr>
          <w:rFonts w:asciiTheme="minorHAnsi" w:hAnsiTheme="minorHAnsi" w:cstheme="minorHAnsi"/>
          <w:sz w:val="22"/>
          <w:szCs w:val="22"/>
        </w:rPr>
        <w:t>Application. This equipment may be new or “as new”. Where the equipment is “as</w:t>
      </w:r>
      <w:r w:rsidRPr="002E6BFB">
        <w:rPr>
          <w:rFonts w:asciiTheme="minorHAnsi" w:hAnsiTheme="minorHAnsi" w:cstheme="minorHAnsi"/>
          <w:sz w:val="22"/>
          <w:szCs w:val="22"/>
        </w:rPr>
        <w:t xml:space="preserve"> </w:t>
      </w:r>
      <w:r w:rsidR="00B11EA7" w:rsidRPr="002E6BFB">
        <w:rPr>
          <w:rFonts w:asciiTheme="minorHAnsi" w:hAnsiTheme="minorHAnsi" w:cstheme="minorHAnsi"/>
          <w:sz w:val="22"/>
          <w:szCs w:val="22"/>
        </w:rPr>
        <w:t xml:space="preserve">new”, we will disclose </w:t>
      </w:r>
      <w:r w:rsidR="00B11EA7" w:rsidRPr="002E6BFB">
        <w:rPr>
          <w:rFonts w:asciiTheme="minorHAnsi" w:hAnsiTheme="minorHAnsi" w:cstheme="minorHAnsi"/>
          <w:sz w:val="22"/>
          <w:szCs w:val="22"/>
        </w:rPr>
        <w:lastRenderedPageBreak/>
        <w:t>this to you prior to dispatch. All risk in the Required</w:t>
      </w:r>
      <w:r w:rsidRPr="002E6BFB">
        <w:rPr>
          <w:rFonts w:asciiTheme="minorHAnsi" w:hAnsiTheme="minorHAnsi" w:cstheme="minorHAnsi"/>
          <w:sz w:val="22"/>
          <w:szCs w:val="22"/>
        </w:rPr>
        <w:t xml:space="preserve"> </w:t>
      </w:r>
      <w:r w:rsidR="00B11EA7" w:rsidRPr="002E6BFB">
        <w:rPr>
          <w:rFonts w:asciiTheme="minorHAnsi" w:hAnsiTheme="minorHAnsi" w:cstheme="minorHAnsi"/>
          <w:sz w:val="22"/>
          <w:szCs w:val="22"/>
        </w:rPr>
        <w:t>Equipment passes to you on delivery. Title to the Required Equipment passes to</w:t>
      </w:r>
      <w:r w:rsidRPr="002E6BFB">
        <w:rPr>
          <w:rFonts w:asciiTheme="minorHAnsi" w:hAnsiTheme="minorHAnsi" w:cstheme="minorHAnsi"/>
          <w:sz w:val="22"/>
          <w:szCs w:val="22"/>
        </w:rPr>
        <w:t xml:space="preserve"> </w:t>
      </w:r>
      <w:r w:rsidR="00B11EA7" w:rsidRPr="002E6BFB">
        <w:rPr>
          <w:rFonts w:asciiTheme="minorHAnsi" w:hAnsiTheme="minorHAnsi" w:cstheme="minorHAnsi"/>
          <w:sz w:val="22"/>
          <w:szCs w:val="22"/>
        </w:rPr>
        <w:t>you upon payment in full.</w:t>
      </w:r>
    </w:p>
    <w:p w14:paraId="4350D8B4" w14:textId="77777777" w:rsidR="00C01FFD" w:rsidRPr="002E6BFB" w:rsidRDefault="00C01FFD" w:rsidP="00B11EA7">
      <w:pPr>
        <w:autoSpaceDE w:val="0"/>
        <w:autoSpaceDN w:val="0"/>
        <w:adjustRightInd w:val="0"/>
        <w:spacing w:after="0" w:line="240" w:lineRule="auto"/>
        <w:rPr>
          <w:rFonts w:asciiTheme="minorHAnsi" w:hAnsiTheme="minorHAnsi" w:cstheme="minorHAnsi"/>
        </w:rPr>
      </w:pPr>
    </w:p>
    <w:p w14:paraId="0F963AE6" w14:textId="6A9B4879" w:rsidR="00B11EA7" w:rsidRPr="002E6BFB" w:rsidRDefault="00C01FFD"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B11EA7" w:rsidRPr="002E6BFB">
        <w:rPr>
          <w:rFonts w:asciiTheme="minorHAnsi" w:hAnsiTheme="minorHAnsi" w:cstheme="minorHAnsi"/>
          <w:sz w:val="22"/>
          <w:szCs w:val="22"/>
        </w:rPr>
        <w:t>If we do not supply any or all of the Required Equipment to you, you will need to</w:t>
      </w:r>
      <w:r w:rsidRPr="002E6BFB">
        <w:rPr>
          <w:rFonts w:asciiTheme="minorHAnsi" w:hAnsiTheme="minorHAnsi" w:cstheme="minorHAnsi"/>
          <w:sz w:val="22"/>
          <w:szCs w:val="22"/>
        </w:rPr>
        <w:t xml:space="preserve"> </w:t>
      </w:r>
      <w:r w:rsidR="00B11EA7" w:rsidRPr="002E6BFB">
        <w:rPr>
          <w:rFonts w:asciiTheme="minorHAnsi" w:hAnsiTheme="minorHAnsi" w:cstheme="minorHAnsi"/>
          <w:sz w:val="22"/>
          <w:szCs w:val="22"/>
        </w:rPr>
        <w:t>have purchased all of (or the remainder of) the Required Equipment before we can</w:t>
      </w:r>
      <w:r w:rsidRPr="002E6BFB">
        <w:rPr>
          <w:rFonts w:asciiTheme="minorHAnsi" w:hAnsiTheme="minorHAnsi" w:cstheme="minorHAnsi"/>
          <w:sz w:val="22"/>
          <w:szCs w:val="22"/>
        </w:rPr>
        <w:t xml:space="preserve"> </w:t>
      </w:r>
      <w:r w:rsidR="00B11EA7" w:rsidRPr="002E6BFB">
        <w:rPr>
          <w:rFonts w:asciiTheme="minorHAnsi" w:hAnsiTheme="minorHAnsi" w:cstheme="minorHAnsi"/>
          <w:sz w:val="22"/>
          <w:szCs w:val="22"/>
        </w:rPr>
        <w:t>supply the Service to you. If you choose to supply some or all of the Required</w:t>
      </w:r>
      <w:r w:rsidRPr="002E6BFB">
        <w:rPr>
          <w:rFonts w:asciiTheme="minorHAnsi" w:hAnsiTheme="minorHAnsi" w:cstheme="minorHAnsi"/>
          <w:sz w:val="22"/>
          <w:szCs w:val="22"/>
        </w:rPr>
        <w:t xml:space="preserve"> </w:t>
      </w:r>
      <w:r w:rsidR="00B11EA7" w:rsidRPr="002E6BFB">
        <w:rPr>
          <w:rFonts w:asciiTheme="minorHAnsi" w:hAnsiTheme="minorHAnsi" w:cstheme="minorHAnsi"/>
          <w:sz w:val="22"/>
          <w:szCs w:val="22"/>
        </w:rPr>
        <w:t>Equipment yourself, the operation of that equipment and any repairs to it will be your</w:t>
      </w:r>
      <w:r w:rsidRPr="002E6BFB">
        <w:rPr>
          <w:rFonts w:asciiTheme="minorHAnsi" w:hAnsiTheme="minorHAnsi" w:cstheme="minorHAnsi"/>
          <w:sz w:val="22"/>
          <w:szCs w:val="22"/>
        </w:rPr>
        <w:t xml:space="preserve"> </w:t>
      </w:r>
      <w:r w:rsidR="00B11EA7" w:rsidRPr="002E6BFB">
        <w:rPr>
          <w:rFonts w:asciiTheme="minorHAnsi" w:hAnsiTheme="minorHAnsi" w:cstheme="minorHAnsi"/>
          <w:sz w:val="22"/>
          <w:szCs w:val="22"/>
        </w:rPr>
        <w:t>responsibility.</w:t>
      </w:r>
    </w:p>
    <w:p w14:paraId="115E444D" w14:textId="77777777" w:rsidR="00C01FFD" w:rsidRPr="002E6BFB" w:rsidRDefault="00C01FFD" w:rsidP="00B11EA7">
      <w:pPr>
        <w:autoSpaceDE w:val="0"/>
        <w:autoSpaceDN w:val="0"/>
        <w:adjustRightInd w:val="0"/>
        <w:spacing w:after="0" w:line="240" w:lineRule="auto"/>
        <w:rPr>
          <w:rFonts w:asciiTheme="minorHAnsi" w:hAnsiTheme="minorHAnsi" w:cstheme="minorHAnsi"/>
        </w:rPr>
      </w:pPr>
    </w:p>
    <w:p w14:paraId="686F0108" w14:textId="2002FA05" w:rsidR="00B11EA7" w:rsidRPr="002E6BFB" w:rsidRDefault="00B11EA7" w:rsidP="00964A20">
      <w:pPr>
        <w:pStyle w:val="Heading2"/>
        <w:rPr>
          <w:rFonts w:asciiTheme="minorHAnsi" w:hAnsiTheme="minorHAnsi" w:cstheme="minorHAnsi"/>
          <w:b w:val="0"/>
          <w:bCs/>
          <w:iCs/>
          <w:sz w:val="22"/>
          <w:szCs w:val="22"/>
        </w:rPr>
      </w:pPr>
      <w:bookmarkStart w:id="319" w:name="_Toc207896259"/>
      <w:r w:rsidRPr="00964A20">
        <w:t>Warranty</w:t>
      </w:r>
      <w:bookmarkEnd w:id="319"/>
    </w:p>
    <w:p w14:paraId="05877F8E" w14:textId="77777777" w:rsidR="00C01FFD" w:rsidRPr="002E6BFB" w:rsidRDefault="00C01FFD" w:rsidP="00C01FFD">
      <w:pPr>
        <w:autoSpaceDE w:val="0"/>
        <w:autoSpaceDN w:val="0"/>
        <w:adjustRightInd w:val="0"/>
        <w:spacing w:after="0" w:line="240" w:lineRule="auto"/>
        <w:ind w:firstLine="720"/>
        <w:rPr>
          <w:rFonts w:asciiTheme="minorHAnsi" w:hAnsiTheme="minorHAnsi" w:cstheme="minorHAnsi"/>
          <w:bCs/>
          <w:iCs/>
        </w:rPr>
      </w:pPr>
    </w:p>
    <w:p w14:paraId="3A35106D" w14:textId="6897DC02" w:rsidR="00B11EA7" w:rsidRPr="002E6BFB" w:rsidRDefault="00C01FFD"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B11EA7" w:rsidRPr="002E6BFB">
        <w:rPr>
          <w:rFonts w:asciiTheme="minorHAnsi" w:hAnsiTheme="minorHAnsi" w:cstheme="minorHAnsi"/>
          <w:sz w:val="22"/>
          <w:szCs w:val="22"/>
        </w:rPr>
        <w:t>Where we supply any Required Equipment to you, we provide the warranty specified</w:t>
      </w:r>
      <w:r w:rsidRPr="002E6BFB">
        <w:rPr>
          <w:rFonts w:asciiTheme="minorHAnsi" w:hAnsiTheme="minorHAnsi" w:cstheme="minorHAnsi"/>
          <w:sz w:val="22"/>
          <w:szCs w:val="22"/>
        </w:rPr>
        <w:t xml:space="preserve"> </w:t>
      </w:r>
      <w:r w:rsidR="00B11EA7" w:rsidRPr="002E6BFB">
        <w:rPr>
          <w:rFonts w:asciiTheme="minorHAnsi" w:hAnsiTheme="minorHAnsi" w:cstheme="minorHAnsi"/>
          <w:sz w:val="22"/>
          <w:szCs w:val="22"/>
        </w:rPr>
        <w:t>in the Pricing Schedule at no extra cost. The warranty does not apply where you</w:t>
      </w:r>
      <w:r w:rsidRPr="002E6BFB">
        <w:rPr>
          <w:rFonts w:asciiTheme="minorHAnsi" w:hAnsiTheme="minorHAnsi" w:cstheme="minorHAnsi"/>
          <w:sz w:val="22"/>
          <w:szCs w:val="22"/>
        </w:rPr>
        <w:t xml:space="preserve"> </w:t>
      </w:r>
      <w:r w:rsidR="00B11EA7" w:rsidRPr="002E6BFB">
        <w:rPr>
          <w:rFonts w:asciiTheme="minorHAnsi" w:hAnsiTheme="minorHAnsi" w:cstheme="minorHAnsi"/>
          <w:sz w:val="22"/>
          <w:szCs w:val="22"/>
        </w:rPr>
        <w:t>have supplied your own Required Equipment.</w:t>
      </w:r>
    </w:p>
    <w:p w14:paraId="53FCB044" w14:textId="77777777" w:rsidR="00045102" w:rsidRPr="002E6BFB" w:rsidRDefault="00045102" w:rsidP="00C01FFD">
      <w:pPr>
        <w:autoSpaceDE w:val="0"/>
        <w:autoSpaceDN w:val="0"/>
        <w:adjustRightInd w:val="0"/>
        <w:spacing w:after="0" w:line="240" w:lineRule="auto"/>
        <w:ind w:firstLine="720"/>
        <w:rPr>
          <w:rFonts w:asciiTheme="minorHAnsi" w:hAnsiTheme="minorHAnsi" w:cstheme="minorHAnsi"/>
          <w:b/>
          <w:bCs/>
          <w:iCs/>
        </w:rPr>
      </w:pPr>
    </w:p>
    <w:p w14:paraId="189BAF57" w14:textId="59274E89" w:rsidR="00B11EA7" w:rsidRPr="002E6BFB" w:rsidRDefault="00B11EA7" w:rsidP="001A5F9B">
      <w:pPr>
        <w:pStyle w:val="Heading2"/>
      </w:pPr>
      <w:bookmarkStart w:id="320" w:name="_Toc207896260"/>
      <w:r w:rsidRPr="002E6BFB">
        <w:t>Emergency Services</w:t>
      </w:r>
      <w:bookmarkEnd w:id="320"/>
    </w:p>
    <w:p w14:paraId="27A24D03" w14:textId="77777777" w:rsidR="00C01FFD" w:rsidRPr="002E6BFB" w:rsidRDefault="00C01FFD" w:rsidP="00B11EA7">
      <w:pPr>
        <w:autoSpaceDE w:val="0"/>
        <w:autoSpaceDN w:val="0"/>
        <w:adjustRightInd w:val="0"/>
        <w:spacing w:after="0" w:line="240" w:lineRule="auto"/>
        <w:rPr>
          <w:rFonts w:asciiTheme="minorHAnsi" w:hAnsiTheme="minorHAnsi" w:cstheme="minorHAnsi"/>
          <w:b/>
          <w:bCs/>
          <w:i/>
          <w:iCs/>
        </w:rPr>
      </w:pPr>
      <w:r w:rsidRPr="002E6BFB">
        <w:rPr>
          <w:rFonts w:asciiTheme="minorHAnsi" w:hAnsiTheme="minorHAnsi" w:cstheme="minorHAnsi"/>
          <w:b/>
          <w:bCs/>
          <w:i/>
          <w:iCs/>
        </w:rPr>
        <w:tab/>
      </w:r>
    </w:p>
    <w:p w14:paraId="18712C9B" w14:textId="7799FF6C" w:rsidR="00B11EA7" w:rsidRPr="002E6BFB" w:rsidRDefault="00C01FFD"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B11EA7" w:rsidRPr="002E6BFB">
        <w:rPr>
          <w:rFonts w:asciiTheme="minorHAnsi" w:hAnsiTheme="minorHAnsi" w:cstheme="minorHAnsi"/>
          <w:sz w:val="22"/>
          <w:szCs w:val="22"/>
        </w:rPr>
        <w:t>You acknowledge and agree that:</w:t>
      </w:r>
    </w:p>
    <w:p w14:paraId="60FF5BB2" w14:textId="47592EBE" w:rsidR="00B11EA7" w:rsidRPr="002E6BFB" w:rsidRDefault="00B11EA7" w:rsidP="00964A20">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 xml:space="preserve">the </w:t>
      </w:r>
      <w:r w:rsidR="000C72A8" w:rsidRPr="00964A20">
        <w:rPr>
          <w:rFonts w:asciiTheme="minorHAnsi" w:hAnsiTheme="minorHAnsi" w:cstheme="minorHAnsi"/>
          <w:sz w:val="22"/>
          <w:szCs w:val="22"/>
        </w:rPr>
        <w:t>CWNet</w:t>
      </w:r>
      <w:r w:rsidR="00045102" w:rsidRPr="002E6BFB">
        <w:rPr>
          <w:rFonts w:asciiTheme="minorHAnsi" w:hAnsiTheme="minorHAnsi" w:cstheme="minorHAnsi"/>
          <w:sz w:val="22"/>
          <w:szCs w:val="22"/>
        </w:rPr>
        <w:t xml:space="preserve"> </w:t>
      </w:r>
      <w:r w:rsidR="008206D2" w:rsidRPr="002E6BFB">
        <w:rPr>
          <w:rFonts w:asciiTheme="minorHAnsi" w:hAnsiTheme="minorHAnsi" w:cstheme="minorHAnsi"/>
          <w:sz w:val="22"/>
          <w:szCs w:val="22"/>
        </w:rPr>
        <w:t>VoIP</w:t>
      </w:r>
      <w:r w:rsidRPr="002E6BFB">
        <w:rPr>
          <w:rFonts w:asciiTheme="minorHAnsi" w:hAnsiTheme="minorHAnsi" w:cstheme="minorHAnsi"/>
          <w:sz w:val="22"/>
          <w:szCs w:val="22"/>
        </w:rPr>
        <w:t xml:space="preserve"> Service supports access to emergency call services</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(000 or other emergency service telephone numbers) but the </w:t>
      </w:r>
      <w:r w:rsidRPr="00964A20">
        <w:rPr>
          <w:rFonts w:asciiTheme="minorHAnsi" w:hAnsiTheme="minorHAnsi" w:cstheme="minorHAnsi"/>
          <w:b/>
          <w:bCs/>
          <w:color w:val="EE0000"/>
          <w:sz w:val="22"/>
          <w:szCs w:val="22"/>
        </w:rPr>
        <w:t>Service will not be available in the event of a power failure or Interruption to your</w:t>
      </w:r>
      <w:r w:rsidR="00C01FFD" w:rsidRPr="00964A20">
        <w:rPr>
          <w:rFonts w:asciiTheme="minorHAnsi" w:hAnsiTheme="minorHAnsi" w:cstheme="minorHAnsi"/>
          <w:b/>
          <w:bCs/>
          <w:color w:val="EE0000"/>
          <w:sz w:val="22"/>
          <w:szCs w:val="22"/>
        </w:rPr>
        <w:t xml:space="preserve"> </w:t>
      </w:r>
      <w:r w:rsidRPr="00964A20">
        <w:rPr>
          <w:rFonts w:asciiTheme="minorHAnsi" w:hAnsiTheme="minorHAnsi" w:cstheme="minorHAnsi"/>
          <w:b/>
          <w:bCs/>
          <w:color w:val="EE0000"/>
          <w:sz w:val="22"/>
          <w:szCs w:val="22"/>
        </w:rPr>
        <w:t>Broadband Service connection</w:t>
      </w:r>
      <w:r w:rsidRPr="002E6BFB">
        <w:rPr>
          <w:rFonts w:asciiTheme="minorHAnsi" w:hAnsiTheme="minorHAnsi" w:cstheme="minorHAnsi"/>
          <w:sz w:val="22"/>
          <w:szCs w:val="22"/>
        </w:rPr>
        <w:t>;</w:t>
      </w:r>
    </w:p>
    <w:p w14:paraId="6C54CD48" w14:textId="76B313FD" w:rsidR="00B11EA7" w:rsidRPr="002E6BFB" w:rsidRDefault="00B11EA7" w:rsidP="00964A20">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 xml:space="preserve">the </w:t>
      </w:r>
      <w:r w:rsidR="000C72A8" w:rsidRPr="00964A20">
        <w:rPr>
          <w:rFonts w:asciiTheme="minorHAnsi" w:hAnsiTheme="minorHAnsi" w:cstheme="minorHAnsi"/>
          <w:sz w:val="22"/>
          <w:szCs w:val="22"/>
        </w:rPr>
        <w:t>CWNet</w:t>
      </w:r>
      <w:r w:rsidR="00045102" w:rsidRPr="002E6BFB">
        <w:rPr>
          <w:rFonts w:asciiTheme="minorHAnsi" w:hAnsiTheme="minorHAnsi" w:cstheme="minorHAnsi"/>
          <w:sz w:val="22"/>
          <w:szCs w:val="22"/>
        </w:rPr>
        <w:t xml:space="preserve"> </w:t>
      </w:r>
      <w:r w:rsidR="008206D2" w:rsidRPr="002E6BFB">
        <w:rPr>
          <w:rFonts w:asciiTheme="minorHAnsi" w:hAnsiTheme="minorHAnsi" w:cstheme="minorHAnsi"/>
          <w:sz w:val="22"/>
          <w:szCs w:val="22"/>
        </w:rPr>
        <w:t>VoIP</w:t>
      </w:r>
      <w:r w:rsidRPr="002E6BFB">
        <w:rPr>
          <w:rFonts w:asciiTheme="minorHAnsi" w:hAnsiTheme="minorHAnsi" w:cstheme="minorHAnsi"/>
          <w:sz w:val="22"/>
          <w:szCs w:val="22"/>
        </w:rPr>
        <w:t xml:space="preserve"> Service is not a substitute for a standard public</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switched telephone network (PSTN) and it is recommended that you</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maintain an alternative telephone service (PSTN or mobile) to make and</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receive calls and to ensure that you have on-going access to 000 and other</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emergency call services;</w:t>
      </w:r>
    </w:p>
    <w:p w14:paraId="12F48849" w14:textId="3CEEB404" w:rsidR="00B11EA7" w:rsidRPr="002E6BFB" w:rsidRDefault="00B11EA7" w:rsidP="00964A20">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we are not liable to you for any loss or damage you suffer or for any costs,</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expenses or charges you incur arising from any inability to access</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emergency call services using the </w:t>
      </w:r>
      <w:r w:rsidR="000C72A8" w:rsidRPr="00964A20">
        <w:rPr>
          <w:rFonts w:asciiTheme="minorHAnsi" w:hAnsiTheme="minorHAnsi" w:cstheme="minorHAnsi"/>
          <w:sz w:val="22"/>
          <w:szCs w:val="22"/>
        </w:rPr>
        <w:t>CWNet</w:t>
      </w:r>
      <w:r w:rsidR="00045102" w:rsidRPr="002E6BFB">
        <w:rPr>
          <w:rFonts w:asciiTheme="minorHAnsi" w:hAnsiTheme="minorHAnsi" w:cstheme="minorHAnsi"/>
          <w:sz w:val="22"/>
          <w:szCs w:val="22"/>
        </w:rPr>
        <w:t xml:space="preserve"> </w:t>
      </w:r>
      <w:r w:rsidR="008206D2" w:rsidRPr="002E6BFB">
        <w:rPr>
          <w:rFonts w:asciiTheme="minorHAnsi" w:hAnsiTheme="minorHAnsi" w:cstheme="minorHAnsi"/>
          <w:sz w:val="22"/>
          <w:szCs w:val="22"/>
        </w:rPr>
        <w:t>VoIP</w:t>
      </w:r>
      <w:r w:rsidRPr="002E6BFB">
        <w:rPr>
          <w:rFonts w:asciiTheme="minorHAnsi" w:hAnsiTheme="minorHAnsi" w:cstheme="minorHAnsi"/>
          <w:sz w:val="22"/>
          <w:szCs w:val="22"/>
        </w:rPr>
        <w:t xml:space="preserve"> Service and which is</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not a direct result of our fault or negligence;</w:t>
      </w:r>
    </w:p>
    <w:p w14:paraId="575F2770" w14:textId="50AFA1FB" w:rsidR="00B11EA7" w:rsidRPr="002E6BFB" w:rsidRDefault="00B11EA7" w:rsidP="00964A20">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Your full address details set out in your Application will be provided when</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notifying emergency call services organisations of your location in the</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event of an emergency. It is your responsibility to ensure that this</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information is current and to contact us if this information changes by</w:t>
      </w:r>
      <w:r w:rsidR="00C01FFD" w:rsidRPr="002E6BFB">
        <w:rPr>
          <w:rFonts w:asciiTheme="minorHAnsi" w:hAnsiTheme="minorHAnsi" w:cstheme="minorHAnsi"/>
          <w:sz w:val="22"/>
          <w:szCs w:val="22"/>
        </w:rPr>
        <w:t xml:space="preserve"> </w:t>
      </w:r>
      <w:r w:rsidRPr="002E6BFB">
        <w:rPr>
          <w:rFonts w:asciiTheme="minorHAnsi" w:hAnsiTheme="minorHAnsi" w:cstheme="minorHAnsi"/>
          <w:sz w:val="22"/>
          <w:szCs w:val="22"/>
        </w:rPr>
        <w:t>calling Customer Support; and</w:t>
      </w:r>
    </w:p>
    <w:p w14:paraId="7878D132" w14:textId="77777777" w:rsidR="00C01FFD" w:rsidRPr="002E6BFB" w:rsidRDefault="00C01FFD" w:rsidP="008206D2">
      <w:pPr>
        <w:autoSpaceDE w:val="0"/>
        <w:autoSpaceDN w:val="0"/>
        <w:adjustRightInd w:val="0"/>
        <w:spacing w:after="0" w:line="240" w:lineRule="auto"/>
        <w:ind w:left="993" w:hanging="284"/>
        <w:rPr>
          <w:rFonts w:asciiTheme="minorHAnsi" w:hAnsiTheme="minorHAnsi" w:cstheme="minorHAnsi"/>
        </w:rPr>
      </w:pPr>
    </w:p>
    <w:p w14:paraId="1D3E5D81" w14:textId="6B39CCCA" w:rsidR="00964A20" w:rsidRDefault="00B11EA7" w:rsidP="001A5F9B">
      <w:pPr>
        <w:pStyle w:val="Default"/>
        <w:numPr>
          <w:ilvl w:val="2"/>
          <w:numId w:val="123"/>
        </w:numPr>
        <w:spacing w:before="240"/>
        <w:rPr>
          <w:rFonts w:asciiTheme="minorHAnsi" w:hAnsiTheme="minorHAnsi" w:cstheme="minorHAnsi"/>
          <w:b/>
          <w:color w:val="EE0000"/>
          <w:sz w:val="22"/>
          <w:szCs w:val="22"/>
        </w:rPr>
      </w:pPr>
      <w:r w:rsidRPr="002E6BFB">
        <w:rPr>
          <w:rFonts w:asciiTheme="minorHAnsi" w:hAnsiTheme="minorHAnsi" w:cstheme="minorHAnsi"/>
          <w:b/>
          <w:color w:val="EE0000"/>
          <w:sz w:val="22"/>
          <w:szCs w:val="22"/>
        </w:rPr>
        <w:t>the Service will not be available in the event of a power failure or power</w:t>
      </w:r>
      <w:r w:rsidR="008206D2" w:rsidRPr="002E6BFB">
        <w:rPr>
          <w:rFonts w:asciiTheme="minorHAnsi" w:hAnsiTheme="minorHAnsi" w:cstheme="minorHAnsi"/>
          <w:b/>
          <w:color w:val="EE0000"/>
          <w:sz w:val="22"/>
          <w:szCs w:val="22"/>
        </w:rPr>
        <w:t xml:space="preserve"> </w:t>
      </w:r>
      <w:r w:rsidRPr="002E6BFB">
        <w:rPr>
          <w:rFonts w:asciiTheme="minorHAnsi" w:hAnsiTheme="minorHAnsi" w:cstheme="minorHAnsi"/>
          <w:b/>
          <w:color w:val="EE0000"/>
          <w:sz w:val="22"/>
          <w:szCs w:val="22"/>
        </w:rPr>
        <w:t>outage, including access to emergency call services</w:t>
      </w:r>
      <w:r w:rsidRPr="002E6BFB">
        <w:rPr>
          <w:rFonts w:asciiTheme="minorHAnsi" w:hAnsiTheme="minorHAnsi" w:cstheme="minorHAnsi"/>
          <w:sz w:val="22"/>
          <w:szCs w:val="22"/>
        </w:rPr>
        <w:t>. In the event that there</w:t>
      </w:r>
      <w:r w:rsidR="008206D2" w:rsidRPr="002E6BFB">
        <w:rPr>
          <w:rFonts w:asciiTheme="minorHAnsi" w:hAnsiTheme="minorHAnsi" w:cstheme="minorHAnsi"/>
          <w:sz w:val="22"/>
          <w:szCs w:val="22"/>
        </w:rPr>
        <w:t xml:space="preserve"> </w:t>
      </w:r>
      <w:r w:rsidRPr="002E6BFB">
        <w:rPr>
          <w:rFonts w:asciiTheme="minorHAnsi" w:hAnsiTheme="minorHAnsi" w:cstheme="minorHAnsi"/>
          <w:sz w:val="22"/>
          <w:szCs w:val="22"/>
        </w:rPr>
        <w:t>is an interruption to the power supply, the Service will not be available until</w:t>
      </w:r>
      <w:r w:rsidR="008206D2" w:rsidRPr="002E6BFB">
        <w:rPr>
          <w:rFonts w:asciiTheme="minorHAnsi" w:hAnsiTheme="minorHAnsi" w:cstheme="minorHAnsi"/>
          <w:sz w:val="22"/>
          <w:szCs w:val="22"/>
        </w:rPr>
        <w:t xml:space="preserve"> </w:t>
      </w:r>
      <w:r w:rsidRPr="002E6BFB">
        <w:rPr>
          <w:rFonts w:asciiTheme="minorHAnsi" w:hAnsiTheme="minorHAnsi" w:cstheme="minorHAnsi"/>
          <w:sz w:val="22"/>
          <w:szCs w:val="22"/>
        </w:rPr>
        <w:t>power is restored. A power failure or disruption may require you to reset or</w:t>
      </w:r>
      <w:r w:rsidR="008206D2"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reconfigure the </w:t>
      </w:r>
      <w:r w:rsidR="000C72A8" w:rsidRPr="002E6BFB">
        <w:rPr>
          <w:rFonts w:asciiTheme="minorHAnsi" w:hAnsiTheme="minorHAnsi" w:cstheme="minorHAnsi"/>
          <w:b/>
          <w:bCs/>
          <w:sz w:val="22"/>
          <w:szCs w:val="22"/>
        </w:rPr>
        <w:t>CWNet</w:t>
      </w:r>
      <w:r w:rsidR="00045102" w:rsidRPr="002E6BFB">
        <w:rPr>
          <w:rFonts w:asciiTheme="minorHAnsi" w:hAnsiTheme="minorHAnsi" w:cstheme="minorHAnsi"/>
          <w:sz w:val="22"/>
          <w:szCs w:val="22"/>
        </w:rPr>
        <w:t xml:space="preserve"> </w:t>
      </w:r>
      <w:r w:rsidR="00C72C8A" w:rsidRPr="002E6BFB">
        <w:rPr>
          <w:rFonts w:asciiTheme="minorHAnsi" w:hAnsiTheme="minorHAnsi" w:cstheme="minorHAnsi"/>
          <w:sz w:val="22"/>
          <w:szCs w:val="22"/>
        </w:rPr>
        <w:t>VoIP</w:t>
      </w:r>
      <w:r w:rsidRPr="002E6BFB">
        <w:rPr>
          <w:rFonts w:asciiTheme="minorHAnsi" w:hAnsiTheme="minorHAnsi" w:cstheme="minorHAnsi"/>
          <w:sz w:val="22"/>
          <w:szCs w:val="22"/>
        </w:rPr>
        <w:t xml:space="preserve"> enabled modem/router prior to utilising the</w:t>
      </w:r>
      <w:r w:rsidR="008206D2"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Service. </w:t>
      </w:r>
      <w:r w:rsidRPr="002E6BFB">
        <w:rPr>
          <w:rFonts w:asciiTheme="minorHAnsi" w:hAnsiTheme="minorHAnsi" w:cstheme="minorHAnsi"/>
          <w:b/>
          <w:color w:val="EE0000"/>
          <w:sz w:val="22"/>
          <w:szCs w:val="22"/>
        </w:rPr>
        <w:t>For this reason, we strongly recommend that you do not</w:t>
      </w:r>
      <w:r w:rsidR="008206D2" w:rsidRPr="002E6BFB">
        <w:rPr>
          <w:rFonts w:asciiTheme="minorHAnsi" w:hAnsiTheme="minorHAnsi" w:cstheme="minorHAnsi"/>
          <w:b/>
          <w:color w:val="EE0000"/>
          <w:sz w:val="22"/>
          <w:szCs w:val="22"/>
        </w:rPr>
        <w:t xml:space="preserve"> </w:t>
      </w:r>
      <w:r w:rsidRPr="002E6BFB">
        <w:rPr>
          <w:rFonts w:asciiTheme="minorHAnsi" w:hAnsiTheme="minorHAnsi" w:cstheme="minorHAnsi"/>
          <w:b/>
          <w:color w:val="EE0000"/>
          <w:sz w:val="22"/>
          <w:szCs w:val="22"/>
        </w:rPr>
        <w:t>disconnect your primary standard telephone service</w:t>
      </w:r>
      <w:r w:rsidR="00C72C8A" w:rsidRPr="002E6BFB">
        <w:rPr>
          <w:rFonts w:asciiTheme="minorHAnsi" w:hAnsiTheme="minorHAnsi" w:cstheme="minorHAnsi"/>
          <w:b/>
          <w:color w:val="EE0000"/>
          <w:sz w:val="22"/>
          <w:szCs w:val="22"/>
        </w:rPr>
        <w:t xml:space="preserve"> or an alternative telephone service (mobile)</w:t>
      </w:r>
      <w:r w:rsidRPr="002E6BFB">
        <w:rPr>
          <w:rFonts w:asciiTheme="minorHAnsi" w:hAnsiTheme="minorHAnsi" w:cstheme="minorHAnsi"/>
          <w:b/>
          <w:color w:val="EE0000"/>
          <w:sz w:val="22"/>
          <w:szCs w:val="22"/>
        </w:rPr>
        <w:t>.</w:t>
      </w:r>
    </w:p>
    <w:p w14:paraId="19630621" w14:textId="77777777" w:rsidR="00964A20" w:rsidRDefault="00964A20" w:rsidP="00964A20">
      <w:pPr>
        <w:pStyle w:val="ListParagraph"/>
        <w:rPr>
          <w:rFonts w:asciiTheme="minorHAnsi" w:hAnsiTheme="minorHAnsi" w:cstheme="minorHAnsi"/>
          <w:b/>
          <w:color w:val="EE0000"/>
        </w:rPr>
      </w:pPr>
    </w:p>
    <w:p w14:paraId="6CFDF10A" w14:textId="0E48E323" w:rsidR="00B11EA7" w:rsidRPr="002E6BFB" w:rsidRDefault="00B11EA7" w:rsidP="001A5F9B">
      <w:pPr>
        <w:pStyle w:val="Heading2"/>
      </w:pPr>
      <w:bookmarkStart w:id="321" w:name="_Toc207896261"/>
      <w:r w:rsidRPr="002E6BFB">
        <w:t>Customer Service Guarantee Waiver</w:t>
      </w:r>
      <w:bookmarkEnd w:id="321"/>
    </w:p>
    <w:p w14:paraId="65150DE2" w14:textId="77777777" w:rsidR="008206D2" w:rsidRPr="002E6BFB" w:rsidRDefault="008206D2" w:rsidP="00B11EA7">
      <w:pPr>
        <w:autoSpaceDE w:val="0"/>
        <w:autoSpaceDN w:val="0"/>
        <w:adjustRightInd w:val="0"/>
        <w:spacing w:after="0" w:line="240" w:lineRule="auto"/>
        <w:rPr>
          <w:rFonts w:asciiTheme="minorHAnsi" w:hAnsiTheme="minorHAnsi" w:cstheme="minorHAnsi"/>
        </w:rPr>
      </w:pPr>
    </w:p>
    <w:p w14:paraId="73C27DAD" w14:textId="1B20FFEB" w:rsidR="00B11EA7" w:rsidRPr="002E6BFB" w:rsidRDefault="00B11EA7" w:rsidP="000200AE">
      <w:pPr>
        <w:autoSpaceDE w:val="0"/>
        <w:autoSpaceDN w:val="0"/>
        <w:adjustRightInd w:val="0"/>
        <w:spacing w:after="0" w:line="240" w:lineRule="auto"/>
        <w:ind w:left="709"/>
        <w:rPr>
          <w:rFonts w:asciiTheme="minorHAnsi" w:hAnsiTheme="minorHAnsi" w:cstheme="minorHAnsi"/>
        </w:rPr>
      </w:pPr>
      <w:r w:rsidRPr="002E6BFB">
        <w:rPr>
          <w:rFonts w:asciiTheme="minorHAnsi" w:hAnsiTheme="minorHAnsi" w:cstheme="minorHAnsi"/>
        </w:rPr>
        <w:t>Please read the below information carefully. It contains information about rights and</w:t>
      </w:r>
      <w:r w:rsidR="000200AE" w:rsidRPr="002E6BFB">
        <w:rPr>
          <w:rFonts w:asciiTheme="minorHAnsi" w:hAnsiTheme="minorHAnsi" w:cstheme="minorHAnsi"/>
        </w:rPr>
        <w:t xml:space="preserve"> </w:t>
      </w:r>
      <w:r w:rsidRPr="002E6BFB">
        <w:rPr>
          <w:rFonts w:asciiTheme="minorHAnsi" w:hAnsiTheme="minorHAnsi" w:cstheme="minorHAnsi"/>
        </w:rPr>
        <w:t>protections provided under the Customer Service Guarantee that you agreed to</w:t>
      </w:r>
      <w:r w:rsidR="000200AE" w:rsidRPr="002E6BFB">
        <w:rPr>
          <w:rFonts w:asciiTheme="minorHAnsi" w:hAnsiTheme="minorHAnsi" w:cstheme="minorHAnsi"/>
        </w:rPr>
        <w:t xml:space="preserve"> </w:t>
      </w:r>
      <w:r w:rsidRPr="002E6BFB">
        <w:rPr>
          <w:rFonts w:asciiTheme="minorHAnsi" w:hAnsiTheme="minorHAnsi" w:cstheme="minorHAnsi"/>
        </w:rPr>
        <w:t xml:space="preserve">forego in return for the great benefits of </w:t>
      </w:r>
      <w:r w:rsidR="000200AE" w:rsidRPr="002E6BFB">
        <w:rPr>
          <w:rFonts w:asciiTheme="minorHAnsi" w:hAnsiTheme="minorHAnsi" w:cstheme="minorHAnsi"/>
        </w:rPr>
        <w:t xml:space="preserve">a </w:t>
      </w:r>
      <w:r w:rsidR="000C72A8" w:rsidRPr="00BB1C03">
        <w:rPr>
          <w:rFonts w:asciiTheme="minorHAnsi" w:hAnsiTheme="minorHAnsi" w:cstheme="minorHAnsi"/>
        </w:rPr>
        <w:t>CWNet</w:t>
      </w:r>
      <w:r w:rsidR="00045102" w:rsidRPr="002E6BFB">
        <w:rPr>
          <w:rFonts w:asciiTheme="minorHAnsi" w:hAnsiTheme="minorHAnsi" w:cstheme="minorHAnsi"/>
        </w:rPr>
        <w:t xml:space="preserve"> </w:t>
      </w:r>
      <w:r w:rsidR="000200AE" w:rsidRPr="002E6BFB">
        <w:rPr>
          <w:rFonts w:asciiTheme="minorHAnsi" w:hAnsiTheme="minorHAnsi" w:cstheme="minorHAnsi"/>
        </w:rPr>
        <w:t>VoIP</w:t>
      </w:r>
      <w:r w:rsidRPr="002E6BFB">
        <w:rPr>
          <w:rFonts w:asciiTheme="minorHAnsi" w:hAnsiTheme="minorHAnsi" w:cstheme="minorHAnsi"/>
        </w:rPr>
        <w:t xml:space="preserve"> service.</w:t>
      </w:r>
    </w:p>
    <w:p w14:paraId="075C493E" w14:textId="77777777" w:rsidR="000200AE" w:rsidRPr="002E6BFB" w:rsidRDefault="000200AE" w:rsidP="000200AE">
      <w:pPr>
        <w:autoSpaceDE w:val="0"/>
        <w:autoSpaceDN w:val="0"/>
        <w:adjustRightInd w:val="0"/>
        <w:spacing w:after="0" w:line="240" w:lineRule="auto"/>
        <w:ind w:firstLine="709"/>
        <w:rPr>
          <w:rFonts w:asciiTheme="minorHAnsi" w:hAnsiTheme="minorHAnsi" w:cstheme="minorHAnsi"/>
        </w:rPr>
      </w:pPr>
    </w:p>
    <w:p w14:paraId="7A727882" w14:textId="51773DF8" w:rsidR="00B11EA7" w:rsidRPr="002E6BFB" w:rsidRDefault="000200AE" w:rsidP="008E18A7">
      <w:pPr>
        <w:pStyle w:val="Default"/>
        <w:numPr>
          <w:ilvl w:val="1"/>
          <w:numId w:val="123"/>
        </w:numPr>
        <w:ind w:left="709" w:hanging="709"/>
        <w:rPr>
          <w:rFonts w:asciiTheme="minorHAnsi" w:hAnsiTheme="minorHAnsi" w:cstheme="minorHAnsi"/>
          <w:b/>
          <w:bCs/>
          <w:sz w:val="22"/>
          <w:szCs w:val="22"/>
        </w:rPr>
      </w:pPr>
      <w:r w:rsidRPr="002E6BFB">
        <w:rPr>
          <w:rFonts w:asciiTheme="minorHAnsi" w:hAnsiTheme="minorHAnsi" w:cstheme="minorHAnsi"/>
          <w:sz w:val="22"/>
          <w:szCs w:val="22"/>
        </w:rPr>
        <w:tab/>
      </w:r>
      <w:r w:rsidR="00B11EA7" w:rsidRPr="002E6BFB">
        <w:rPr>
          <w:rFonts w:asciiTheme="minorHAnsi" w:hAnsiTheme="minorHAnsi" w:cstheme="minorHAnsi"/>
          <w:sz w:val="22"/>
          <w:szCs w:val="22"/>
        </w:rPr>
        <w:t>The Telecommunications (Customer Service Guarantee) Standard (“The CSG”) sets out rights and protections and other performance standards a</w:t>
      </w:r>
      <w:r w:rsidRPr="002E6BFB">
        <w:rPr>
          <w:rFonts w:asciiTheme="minorHAnsi" w:hAnsiTheme="minorHAnsi" w:cstheme="minorHAnsi"/>
          <w:sz w:val="22"/>
          <w:szCs w:val="22"/>
        </w:rPr>
        <w:t xml:space="preserve"> </w:t>
      </w:r>
      <w:r w:rsidR="00B11EA7" w:rsidRPr="002E6BFB">
        <w:rPr>
          <w:rFonts w:asciiTheme="minorHAnsi" w:hAnsiTheme="minorHAnsi" w:cstheme="minorHAnsi"/>
          <w:sz w:val="22"/>
          <w:szCs w:val="22"/>
        </w:rPr>
        <w:t>customer can expect from a telephone provider. If you would like a hardcopy, please</w:t>
      </w:r>
      <w:r w:rsidRPr="002E6BFB">
        <w:rPr>
          <w:rFonts w:asciiTheme="minorHAnsi" w:hAnsiTheme="minorHAnsi" w:cstheme="minorHAnsi"/>
          <w:sz w:val="22"/>
          <w:szCs w:val="22"/>
        </w:rPr>
        <w:t xml:space="preserve"> </w:t>
      </w:r>
      <w:r w:rsidR="00B11EA7" w:rsidRPr="002E6BFB">
        <w:rPr>
          <w:rFonts w:asciiTheme="minorHAnsi" w:hAnsiTheme="minorHAnsi" w:cstheme="minorHAnsi"/>
          <w:sz w:val="22"/>
          <w:szCs w:val="22"/>
        </w:rPr>
        <w:t xml:space="preserve">contact our Customer Service Centre </w:t>
      </w:r>
      <w:r w:rsidRPr="002E6BFB">
        <w:rPr>
          <w:rFonts w:asciiTheme="minorHAnsi" w:hAnsiTheme="minorHAnsi" w:cstheme="minorHAnsi"/>
          <w:sz w:val="22"/>
          <w:szCs w:val="22"/>
        </w:rPr>
        <w:t>for assistance</w:t>
      </w:r>
      <w:r w:rsidR="00B11EA7" w:rsidRPr="002E6BFB">
        <w:rPr>
          <w:rFonts w:asciiTheme="minorHAnsi" w:hAnsiTheme="minorHAnsi" w:cstheme="minorHAnsi"/>
          <w:sz w:val="22"/>
          <w:szCs w:val="22"/>
        </w:rPr>
        <w:t xml:space="preserve"> by phoning </w:t>
      </w:r>
      <w:r w:rsidR="00BB1C03">
        <w:rPr>
          <w:rFonts w:asciiTheme="minorHAnsi" w:hAnsiTheme="minorHAnsi" w:cstheme="minorHAnsi"/>
          <w:sz w:val="22"/>
          <w:szCs w:val="22"/>
        </w:rPr>
        <w:t>0429 659 220</w:t>
      </w:r>
      <w:r w:rsidR="00045102"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or visit </w:t>
      </w:r>
      <w:r w:rsidR="00045102" w:rsidRPr="002E6BFB">
        <w:rPr>
          <w:rFonts w:asciiTheme="minorHAnsi" w:hAnsiTheme="minorHAnsi" w:cstheme="minorHAnsi"/>
          <w:sz w:val="22"/>
          <w:szCs w:val="22"/>
        </w:rPr>
        <w:t xml:space="preserve">the website here – </w:t>
      </w:r>
      <w:r w:rsidR="00BB1C03">
        <w:rPr>
          <w:rFonts w:asciiTheme="minorHAnsi" w:hAnsiTheme="minorHAnsi" w:cstheme="minorHAnsi"/>
          <w:b/>
          <w:bCs/>
          <w:sz w:val="22"/>
          <w:szCs w:val="22"/>
        </w:rPr>
        <w:t>www.cwnet.com.au/policies</w:t>
      </w:r>
    </w:p>
    <w:p w14:paraId="1485FAC8" w14:textId="77777777" w:rsidR="000200AE" w:rsidRPr="002E6BFB" w:rsidRDefault="000200AE" w:rsidP="000200AE">
      <w:pPr>
        <w:autoSpaceDE w:val="0"/>
        <w:autoSpaceDN w:val="0"/>
        <w:adjustRightInd w:val="0"/>
        <w:spacing w:after="0" w:line="240" w:lineRule="auto"/>
        <w:ind w:left="709" w:hanging="709"/>
        <w:rPr>
          <w:rFonts w:asciiTheme="minorHAnsi" w:hAnsiTheme="minorHAnsi" w:cstheme="minorHAnsi"/>
        </w:rPr>
      </w:pPr>
    </w:p>
    <w:p w14:paraId="72F27F54" w14:textId="77777777" w:rsidR="00B11EA7" w:rsidRPr="002E6BFB" w:rsidRDefault="00B11EA7" w:rsidP="000200AE">
      <w:pPr>
        <w:autoSpaceDE w:val="0"/>
        <w:autoSpaceDN w:val="0"/>
        <w:adjustRightInd w:val="0"/>
        <w:spacing w:after="0" w:line="240" w:lineRule="auto"/>
        <w:ind w:firstLine="709"/>
        <w:rPr>
          <w:rFonts w:asciiTheme="minorHAnsi" w:hAnsiTheme="minorHAnsi" w:cstheme="minorHAnsi"/>
        </w:rPr>
      </w:pPr>
      <w:r w:rsidRPr="002E6BFB">
        <w:rPr>
          <w:rFonts w:asciiTheme="minorHAnsi" w:hAnsiTheme="minorHAnsi" w:cstheme="minorHAnsi"/>
        </w:rPr>
        <w:t>Those rights and protections and other performance standards are:</w:t>
      </w:r>
    </w:p>
    <w:p w14:paraId="471D4DF8" w14:textId="2EFCA652" w:rsidR="00B11EA7" w:rsidRPr="002E6BFB" w:rsidRDefault="00B11EA7" w:rsidP="00BB1C03">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Provision of written information about;</w:t>
      </w:r>
    </w:p>
    <w:p w14:paraId="54E74024" w14:textId="1431467A" w:rsidR="00B11EA7" w:rsidRPr="002E6BFB" w:rsidRDefault="00BB1C03" w:rsidP="00964A20">
      <w:pPr>
        <w:pStyle w:val="Default"/>
        <w:numPr>
          <w:ilvl w:val="3"/>
          <w:numId w:val="123"/>
        </w:numPr>
        <w:spacing w:before="240"/>
        <w:rPr>
          <w:rFonts w:asciiTheme="minorHAnsi" w:hAnsiTheme="minorHAnsi" w:cstheme="minorHAnsi"/>
          <w:sz w:val="22"/>
          <w:szCs w:val="22"/>
        </w:rPr>
      </w:pPr>
      <w:r>
        <w:rPr>
          <w:rFonts w:asciiTheme="minorHAnsi" w:hAnsiTheme="minorHAnsi" w:cstheme="minorHAnsi"/>
          <w:sz w:val="22"/>
          <w:szCs w:val="22"/>
        </w:rPr>
        <w:t xml:space="preserve">A </w:t>
      </w:r>
      <w:r w:rsidR="00B11EA7" w:rsidRPr="002E6BFB">
        <w:rPr>
          <w:rFonts w:asciiTheme="minorHAnsi" w:hAnsiTheme="minorHAnsi" w:cstheme="minorHAnsi"/>
          <w:sz w:val="22"/>
          <w:szCs w:val="22"/>
        </w:rPr>
        <w:t>customers rights and protections at least once every two years;</w:t>
      </w:r>
    </w:p>
    <w:p w14:paraId="46948164" w14:textId="7524E06A" w:rsidR="00B11EA7" w:rsidRPr="002E6BFB" w:rsidRDefault="00B11EA7" w:rsidP="00964A20">
      <w:pPr>
        <w:pStyle w:val="Default"/>
        <w:numPr>
          <w:ilvl w:val="3"/>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The performance standards which apply to the supply of a</w:t>
      </w:r>
      <w:r w:rsidR="000200AE" w:rsidRPr="002E6BFB">
        <w:rPr>
          <w:rFonts w:asciiTheme="minorHAnsi" w:hAnsiTheme="minorHAnsi" w:cstheme="minorHAnsi"/>
          <w:sz w:val="22"/>
          <w:szCs w:val="22"/>
        </w:rPr>
        <w:t xml:space="preserve"> </w:t>
      </w:r>
      <w:r w:rsidRPr="002E6BFB">
        <w:rPr>
          <w:rFonts w:asciiTheme="minorHAnsi" w:hAnsiTheme="minorHAnsi" w:cstheme="minorHAnsi"/>
          <w:sz w:val="22"/>
          <w:szCs w:val="22"/>
        </w:rPr>
        <w:t>specified service;</w:t>
      </w:r>
    </w:p>
    <w:p w14:paraId="4A34AAC6" w14:textId="27D5B1A5" w:rsidR="00B11EA7" w:rsidRPr="002E6BFB" w:rsidRDefault="00B11EA7" w:rsidP="00964A20">
      <w:pPr>
        <w:pStyle w:val="Default"/>
        <w:numPr>
          <w:ilvl w:val="3"/>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The obligations of the provider under the CSG;</w:t>
      </w:r>
    </w:p>
    <w:p w14:paraId="618858C7" w14:textId="3EF332F4" w:rsidR="00B11EA7" w:rsidRPr="002E6BFB" w:rsidRDefault="00B11EA7" w:rsidP="00964A20">
      <w:pPr>
        <w:pStyle w:val="Default"/>
        <w:numPr>
          <w:ilvl w:val="3"/>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A customers entitlement to damages in the event of a</w:t>
      </w:r>
      <w:r w:rsidR="000200AE" w:rsidRPr="002E6BFB">
        <w:rPr>
          <w:rFonts w:asciiTheme="minorHAnsi" w:hAnsiTheme="minorHAnsi" w:cstheme="minorHAnsi"/>
          <w:sz w:val="22"/>
          <w:szCs w:val="22"/>
        </w:rPr>
        <w:t xml:space="preserve"> </w:t>
      </w:r>
      <w:r w:rsidRPr="002E6BFB">
        <w:rPr>
          <w:rFonts w:asciiTheme="minorHAnsi" w:hAnsiTheme="minorHAnsi" w:cstheme="minorHAnsi"/>
          <w:sz w:val="22"/>
          <w:szCs w:val="22"/>
        </w:rPr>
        <w:t>contravention of the performance standards; and</w:t>
      </w:r>
    </w:p>
    <w:p w14:paraId="46C2A4E2" w14:textId="7BB321B4" w:rsidR="00B11EA7" w:rsidRPr="002E6BFB" w:rsidRDefault="00B11EA7" w:rsidP="00964A20">
      <w:pPr>
        <w:pStyle w:val="Default"/>
        <w:numPr>
          <w:ilvl w:val="3"/>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The supply, on request for more information about the</w:t>
      </w:r>
      <w:r w:rsidR="000200AE" w:rsidRPr="002E6BFB">
        <w:rPr>
          <w:rFonts w:asciiTheme="minorHAnsi" w:hAnsiTheme="minorHAnsi" w:cstheme="minorHAnsi"/>
          <w:sz w:val="22"/>
          <w:szCs w:val="22"/>
        </w:rPr>
        <w:t xml:space="preserve"> </w:t>
      </w:r>
      <w:r w:rsidRPr="002E6BFB">
        <w:rPr>
          <w:rFonts w:asciiTheme="minorHAnsi" w:hAnsiTheme="minorHAnsi" w:cstheme="minorHAnsi"/>
          <w:sz w:val="22"/>
          <w:szCs w:val="22"/>
        </w:rPr>
        <w:t>performance standards.</w:t>
      </w:r>
    </w:p>
    <w:p w14:paraId="4936224B" w14:textId="0D3F5A4E" w:rsidR="006B7B05" w:rsidRPr="002E6BFB" w:rsidRDefault="006B7B05" w:rsidP="00BB1C03">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Maximum connection timeframes;</w:t>
      </w:r>
    </w:p>
    <w:p w14:paraId="3CCE6625" w14:textId="77777777" w:rsidR="009B45F4" w:rsidRPr="002E6BFB" w:rsidRDefault="009B45F4" w:rsidP="006B7B05">
      <w:pPr>
        <w:autoSpaceDE w:val="0"/>
        <w:autoSpaceDN w:val="0"/>
        <w:adjustRightInd w:val="0"/>
        <w:spacing w:after="0" w:line="240" w:lineRule="auto"/>
        <w:rPr>
          <w:rFonts w:asciiTheme="minorHAnsi" w:hAnsiTheme="minorHAnsi" w:cstheme="minorHAnsi"/>
          <w:color w:val="595959"/>
        </w:rPr>
      </w:pPr>
    </w:p>
    <w:tbl>
      <w:tblPr>
        <w:tblW w:w="9498" w:type="dxa"/>
        <w:tblInd w:w="-289" w:type="dxa"/>
        <w:tblLook w:val="04A0" w:firstRow="1" w:lastRow="0" w:firstColumn="1" w:lastColumn="0" w:noHBand="0" w:noVBand="1"/>
      </w:tblPr>
      <w:tblGrid>
        <w:gridCol w:w="6946"/>
        <w:gridCol w:w="2552"/>
      </w:tblGrid>
      <w:tr w:rsidR="00BB1C03" w:rsidRPr="005E1834" w14:paraId="366501B9" w14:textId="77777777" w:rsidTr="00BB1C03">
        <w:trPr>
          <w:trHeight w:val="340"/>
        </w:trPr>
        <w:tc>
          <w:tcPr>
            <w:tcW w:w="69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CFBD41" w14:textId="77777777" w:rsidR="00BB1C03" w:rsidRPr="005E1834" w:rsidRDefault="00BB1C03" w:rsidP="00733CFD">
            <w:pPr>
              <w:spacing w:after="0" w:line="240" w:lineRule="auto"/>
              <w:ind w:firstLine="248"/>
              <w:rPr>
                <w:rFonts w:eastAsia="Times New Roman" w:cs="Calibri"/>
                <w:b/>
                <w:bCs/>
                <w:color w:val="000000"/>
                <w:lang w:eastAsia="en-AU"/>
              </w:rPr>
            </w:pPr>
            <w:r w:rsidRPr="005E1834">
              <w:rPr>
                <w:rFonts w:eastAsia="Times New Roman" w:cs="Calibri"/>
                <w:b/>
                <w:bCs/>
                <w:color w:val="000000"/>
                <w:lang w:eastAsia="en-AU"/>
              </w:rPr>
              <w:t>Type of Connection</w:t>
            </w:r>
          </w:p>
        </w:tc>
        <w:tc>
          <w:tcPr>
            <w:tcW w:w="2552" w:type="dxa"/>
            <w:tcBorders>
              <w:top w:val="single" w:sz="4" w:space="0" w:color="auto"/>
              <w:left w:val="nil"/>
              <w:bottom w:val="single" w:sz="4" w:space="0" w:color="auto"/>
              <w:right w:val="single" w:sz="4" w:space="0" w:color="auto"/>
            </w:tcBorders>
            <w:shd w:val="clear" w:color="000000" w:fill="D9D9D9"/>
            <w:vAlign w:val="center"/>
            <w:hideMark/>
          </w:tcPr>
          <w:p w14:paraId="399C25DA" w14:textId="77777777" w:rsidR="00BB1C03" w:rsidRPr="005E1834" w:rsidRDefault="00BB1C03" w:rsidP="00733CFD">
            <w:pPr>
              <w:spacing w:after="0" w:line="240" w:lineRule="auto"/>
              <w:ind w:firstLine="175"/>
              <w:rPr>
                <w:rFonts w:eastAsia="Times New Roman" w:cs="Calibri"/>
                <w:b/>
                <w:bCs/>
                <w:color w:val="000000"/>
                <w:lang w:eastAsia="en-AU"/>
              </w:rPr>
            </w:pPr>
            <w:r w:rsidRPr="005E1834">
              <w:rPr>
                <w:rFonts w:eastAsia="Times New Roman" w:cs="Calibri"/>
                <w:b/>
                <w:bCs/>
                <w:color w:val="000000"/>
                <w:lang w:eastAsia="en-AU"/>
              </w:rPr>
              <w:t>Timeframe</w:t>
            </w:r>
          </w:p>
        </w:tc>
      </w:tr>
      <w:tr w:rsidR="00BB1C03" w:rsidRPr="005E1834" w14:paraId="055DE5E3" w14:textId="77777777" w:rsidTr="00BB1C03">
        <w:trPr>
          <w:trHeight w:val="340"/>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5BFFF4C4"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In place connections</w:t>
            </w:r>
          </w:p>
        </w:tc>
      </w:tr>
      <w:tr w:rsidR="00BB1C03" w:rsidRPr="005E1834" w14:paraId="7EF11CD0" w14:textId="77777777" w:rsidTr="00BB1C03">
        <w:trPr>
          <w:trHeight w:val="340"/>
        </w:trPr>
        <w:tc>
          <w:tcPr>
            <w:tcW w:w="6946" w:type="dxa"/>
            <w:tcBorders>
              <w:top w:val="nil"/>
              <w:left w:val="single" w:sz="4" w:space="0" w:color="auto"/>
              <w:bottom w:val="single" w:sz="4" w:space="0" w:color="auto"/>
              <w:right w:val="single" w:sz="4" w:space="0" w:color="auto"/>
            </w:tcBorders>
            <w:vAlign w:val="center"/>
            <w:hideMark/>
          </w:tcPr>
          <w:p w14:paraId="7E48F167"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In place connection</w:t>
            </w:r>
          </w:p>
        </w:tc>
        <w:tc>
          <w:tcPr>
            <w:tcW w:w="2552" w:type="dxa"/>
            <w:tcBorders>
              <w:top w:val="nil"/>
              <w:left w:val="nil"/>
              <w:bottom w:val="single" w:sz="4" w:space="0" w:color="auto"/>
              <w:right w:val="single" w:sz="4" w:space="0" w:color="auto"/>
            </w:tcBorders>
            <w:vAlign w:val="center"/>
            <w:hideMark/>
          </w:tcPr>
          <w:p w14:paraId="4F62089C"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2 business days</w:t>
            </w:r>
          </w:p>
        </w:tc>
      </w:tr>
      <w:tr w:rsidR="00BB1C03" w:rsidRPr="005E1834" w14:paraId="4F30307E" w14:textId="77777777" w:rsidTr="00BB1C03">
        <w:trPr>
          <w:trHeight w:val="340"/>
        </w:trPr>
        <w:tc>
          <w:tcPr>
            <w:tcW w:w="6946" w:type="dxa"/>
            <w:tcBorders>
              <w:top w:val="nil"/>
              <w:left w:val="single" w:sz="4" w:space="0" w:color="auto"/>
              <w:bottom w:val="single" w:sz="4" w:space="0" w:color="auto"/>
              <w:right w:val="single" w:sz="4" w:space="0" w:color="auto"/>
            </w:tcBorders>
            <w:vAlign w:val="center"/>
            <w:hideMark/>
          </w:tcPr>
          <w:p w14:paraId="02EB5718"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Existing connection outstanding</w:t>
            </w:r>
          </w:p>
        </w:tc>
        <w:tc>
          <w:tcPr>
            <w:tcW w:w="2552" w:type="dxa"/>
            <w:tcBorders>
              <w:top w:val="nil"/>
              <w:left w:val="nil"/>
              <w:bottom w:val="single" w:sz="4" w:space="0" w:color="auto"/>
              <w:right w:val="single" w:sz="4" w:space="0" w:color="auto"/>
            </w:tcBorders>
            <w:vAlign w:val="center"/>
            <w:hideMark/>
          </w:tcPr>
          <w:p w14:paraId="1978ED31"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8 business days</w:t>
            </w:r>
          </w:p>
        </w:tc>
      </w:tr>
      <w:tr w:rsidR="00BB1C03" w:rsidRPr="005E1834" w14:paraId="3BAA5818" w14:textId="77777777" w:rsidTr="00BB1C03">
        <w:trPr>
          <w:trHeight w:val="340"/>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06C12B64" w14:textId="77777777" w:rsidR="00BB1C03" w:rsidRPr="005E1834" w:rsidRDefault="00BB1C03" w:rsidP="00733CFD">
            <w:pPr>
              <w:spacing w:after="0" w:line="240" w:lineRule="auto"/>
              <w:ind w:firstLineChars="100" w:firstLine="220"/>
              <w:rPr>
                <w:rFonts w:eastAsia="Times New Roman" w:cs="Calibri"/>
                <w:i/>
                <w:iCs/>
                <w:color w:val="000000"/>
                <w:lang w:eastAsia="en-AU"/>
              </w:rPr>
            </w:pPr>
            <w:r w:rsidRPr="005E1834">
              <w:rPr>
                <w:rFonts w:eastAsia="Times New Roman" w:cs="Calibri"/>
                <w:i/>
                <w:iCs/>
                <w:color w:val="000000"/>
                <w:lang w:eastAsia="en-AU"/>
              </w:rPr>
              <w:t>Close to cable or infrastructure</w:t>
            </w:r>
          </w:p>
        </w:tc>
      </w:tr>
      <w:tr w:rsidR="00BB1C03" w:rsidRPr="005E1834" w14:paraId="42D28EC4" w14:textId="77777777" w:rsidTr="00BB1C03">
        <w:trPr>
          <w:trHeight w:val="340"/>
        </w:trPr>
        <w:tc>
          <w:tcPr>
            <w:tcW w:w="6946" w:type="dxa"/>
            <w:tcBorders>
              <w:top w:val="nil"/>
              <w:left w:val="single" w:sz="4" w:space="0" w:color="auto"/>
              <w:bottom w:val="single" w:sz="4" w:space="0" w:color="auto"/>
              <w:right w:val="single" w:sz="4" w:space="0" w:color="auto"/>
            </w:tcBorders>
            <w:vAlign w:val="center"/>
            <w:hideMark/>
          </w:tcPr>
          <w:p w14:paraId="11027679" w14:textId="77777777" w:rsidR="00BB1C03" w:rsidRPr="005E1834" w:rsidRDefault="00BB1C03" w:rsidP="00733CFD">
            <w:pPr>
              <w:spacing w:after="0" w:line="240" w:lineRule="auto"/>
              <w:ind w:leftChars="112" w:left="246"/>
              <w:rPr>
                <w:rFonts w:eastAsia="Times New Roman" w:cs="Calibri"/>
                <w:color w:val="000000"/>
                <w:lang w:eastAsia="en-AU"/>
              </w:rPr>
            </w:pPr>
            <w:r w:rsidRPr="005E1834">
              <w:rPr>
                <w:rFonts w:eastAsia="Times New Roman" w:cs="Calibri"/>
                <w:color w:val="000000"/>
                <w:lang w:eastAsia="en-AU"/>
              </w:rPr>
              <w:t>Urban (equal to or more than 10,000 people)</w:t>
            </w:r>
          </w:p>
        </w:tc>
        <w:tc>
          <w:tcPr>
            <w:tcW w:w="2552" w:type="dxa"/>
            <w:tcBorders>
              <w:top w:val="nil"/>
              <w:left w:val="nil"/>
              <w:bottom w:val="single" w:sz="4" w:space="0" w:color="auto"/>
              <w:right w:val="single" w:sz="4" w:space="0" w:color="auto"/>
            </w:tcBorders>
            <w:vAlign w:val="center"/>
            <w:hideMark/>
          </w:tcPr>
          <w:p w14:paraId="2687CD0F"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5 business days</w:t>
            </w:r>
          </w:p>
        </w:tc>
      </w:tr>
      <w:tr w:rsidR="00BB1C03" w:rsidRPr="005E1834" w14:paraId="168F2D85" w14:textId="77777777" w:rsidTr="00BB1C03">
        <w:trPr>
          <w:trHeight w:val="340"/>
        </w:trPr>
        <w:tc>
          <w:tcPr>
            <w:tcW w:w="6946" w:type="dxa"/>
            <w:tcBorders>
              <w:top w:val="nil"/>
              <w:left w:val="single" w:sz="4" w:space="0" w:color="auto"/>
              <w:bottom w:val="single" w:sz="4" w:space="0" w:color="auto"/>
              <w:right w:val="single" w:sz="4" w:space="0" w:color="auto"/>
            </w:tcBorders>
            <w:vAlign w:val="center"/>
            <w:hideMark/>
          </w:tcPr>
          <w:p w14:paraId="22BBD8A3" w14:textId="77777777" w:rsidR="00BB1C03" w:rsidRPr="005E1834" w:rsidRDefault="00BB1C03" w:rsidP="00733CFD">
            <w:pPr>
              <w:spacing w:after="0" w:line="240" w:lineRule="auto"/>
              <w:ind w:leftChars="112" w:left="246"/>
              <w:rPr>
                <w:rFonts w:eastAsia="Times New Roman" w:cs="Calibri"/>
                <w:color w:val="000000"/>
                <w:lang w:eastAsia="en-AU"/>
              </w:rPr>
            </w:pPr>
            <w:r w:rsidRPr="005E1834">
              <w:rPr>
                <w:rFonts w:eastAsia="Times New Roman" w:cs="Calibri"/>
                <w:color w:val="000000"/>
                <w:lang w:eastAsia="en-AU"/>
              </w:rPr>
              <w:t>Major rural (between 2,500 and 10,000 people)</w:t>
            </w:r>
          </w:p>
        </w:tc>
        <w:tc>
          <w:tcPr>
            <w:tcW w:w="2552" w:type="dxa"/>
            <w:tcBorders>
              <w:top w:val="nil"/>
              <w:left w:val="nil"/>
              <w:bottom w:val="single" w:sz="4" w:space="0" w:color="auto"/>
              <w:right w:val="single" w:sz="4" w:space="0" w:color="auto"/>
            </w:tcBorders>
            <w:vAlign w:val="center"/>
            <w:hideMark/>
          </w:tcPr>
          <w:p w14:paraId="1B729A1E"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10 business days</w:t>
            </w:r>
          </w:p>
        </w:tc>
      </w:tr>
      <w:tr w:rsidR="00BB1C03" w:rsidRPr="005E1834" w14:paraId="28E22A37" w14:textId="77777777" w:rsidTr="00BB1C03">
        <w:trPr>
          <w:trHeight w:val="340"/>
        </w:trPr>
        <w:tc>
          <w:tcPr>
            <w:tcW w:w="6946" w:type="dxa"/>
            <w:tcBorders>
              <w:top w:val="nil"/>
              <w:left w:val="single" w:sz="4" w:space="0" w:color="auto"/>
              <w:bottom w:val="single" w:sz="4" w:space="0" w:color="auto"/>
              <w:right w:val="single" w:sz="4" w:space="0" w:color="auto"/>
            </w:tcBorders>
            <w:vAlign w:val="center"/>
            <w:hideMark/>
          </w:tcPr>
          <w:p w14:paraId="0DD1F8C6"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Remote (up to 200 people)</w:t>
            </w:r>
          </w:p>
        </w:tc>
        <w:tc>
          <w:tcPr>
            <w:tcW w:w="2552" w:type="dxa"/>
            <w:tcBorders>
              <w:top w:val="nil"/>
              <w:left w:val="nil"/>
              <w:bottom w:val="single" w:sz="4" w:space="0" w:color="auto"/>
              <w:right w:val="single" w:sz="4" w:space="0" w:color="auto"/>
            </w:tcBorders>
            <w:vAlign w:val="center"/>
            <w:hideMark/>
          </w:tcPr>
          <w:p w14:paraId="4B4172E9"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15 business days</w:t>
            </w:r>
          </w:p>
        </w:tc>
      </w:tr>
      <w:tr w:rsidR="00BB1C03" w:rsidRPr="005E1834" w14:paraId="78930476" w14:textId="77777777" w:rsidTr="00BB1C03">
        <w:trPr>
          <w:trHeight w:val="340"/>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077A4418" w14:textId="77777777" w:rsidR="00BB1C03" w:rsidRPr="005E1834" w:rsidRDefault="00BB1C03" w:rsidP="00733CFD">
            <w:pPr>
              <w:spacing w:after="0" w:line="240" w:lineRule="auto"/>
              <w:ind w:firstLineChars="100" w:firstLine="220"/>
              <w:rPr>
                <w:rFonts w:eastAsia="Times New Roman" w:cs="Calibri"/>
                <w:i/>
                <w:iCs/>
                <w:color w:val="000000"/>
                <w:lang w:eastAsia="en-AU"/>
              </w:rPr>
            </w:pPr>
            <w:r w:rsidRPr="005E1834">
              <w:rPr>
                <w:rFonts w:eastAsia="Times New Roman" w:cs="Calibri"/>
                <w:i/>
                <w:iCs/>
                <w:color w:val="000000"/>
                <w:lang w:eastAsia="en-AU"/>
              </w:rPr>
              <w:t>Not close to cable or infrastructure</w:t>
            </w:r>
          </w:p>
        </w:tc>
      </w:tr>
      <w:tr w:rsidR="00BB1C03" w:rsidRPr="005E1834" w14:paraId="466A0801" w14:textId="77777777" w:rsidTr="00BB1C03">
        <w:trPr>
          <w:trHeight w:val="340"/>
        </w:trPr>
        <w:tc>
          <w:tcPr>
            <w:tcW w:w="6946" w:type="dxa"/>
            <w:tcBorders>
              <w:top w:val="nil"/>
              <w:left w:val="single" w:sz="4" w:space="0" w:color="auto"/>
              <w:bottom w:val="single" w:sz="4" w:space="0" w:color="auto"/>
              <w:right w:val="single" w:sz="4" w:space="0" w:color="auto"/>
            </w:tcBorders>
            <w:vAlign w:val="center"/>
            <w:hideMark/>
          </w:tcPr>
          <w:p w14:paraId="3B1F2877"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Urban</w:t>
            </w:r>
          </w:p>
        </w:tc>
        <w:tc>
          <w:tcPr>
            <w:tcW w:w="2552" w:type="dxa"/>
            <w:tcBorders>
              <w:top w:val="nil"/>
              <w:left w:val="nil"/>
              <w:bottom w:val="single" w:sz="4" w:space="0" w:color="auto"/>
              <w:right w:val="single" w:sz="4" w:space="0" w:color="auto"/>
            </w:tcBorders>
            <w:vAlign w:val="center"/>
            <w:hideMark/>
          </w:tcPr>
          <w:p w14:paraId="356031FA"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20 business days</w:t>
            </w:r>
          </w:p>
        </w:tc>
      </w:tr>
      <w:tr w:rsidR="00BB1C03" w:rsidRPr="005E1834" w14:paraId="42904D4D" w14:textId="77777777" w:rsidTr="00BB1C03">
        <w:trPr>
          <w:trHeight w:val="340"/>
        </w:trPr>
        <w:tc>
          <w:tcPr>
            <w:tcW w:w="6946" w:type="dxa"/>
            <w:tcBorders>
              <w:top w:val="nil"/>
              <w:left w:val="single" w:sz="4" w:space="0" w:color="auto"/>
              <w:bottom w:val="single" w:sz="4" w:space="0" w:color="auto"/>
              <w:right w:val="single" w:sz="4" w:space="0" w:color="auto"/>
            </w:tcBorders>
            <w:vAlign w:val="center"/>
            <w:hideMark/>
          </w:tcPr>
          <w:p w14:paraId="6CC1F370"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Major rural</w:t>
            </w:r>
          </w:p>
        </w:tc>
        <w:tc>
          <w:tcPr>
            <w:tcW w:w="2552" w:type="dxa"/>
            <w:tcBorders>
              <w:top w:val="nil"/>
              <w:left w:val="nil"/>
              <w:bottom w:val="single" w:sz="4" w:space="0" w:color="auto"/>
              <w:right w:val="single" w:sz="4" w:space="0" w:color="auto"/>
            </w:tcBorders>
            <w:vAlign w:val="center"/>
            <w:hideMark/>
          </w:tcPr>
          <w:p w14:paraId="67A51129"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20 business days</w:t>
            </w:r>
          </w:p>
        </w:tc>
      </w:tr>
      <w:tr w:rsidR="00BB1C03" w:rsidRPr="005E1834" w14:paraId="66A9511C" w14:textId="77777777" w:rsidTr="00BB1C03">
        <w:trPr>
          <w:trHeight w:val="340"/>
        </w:trPr>
        <w:tc>
          <w:tcPr>
            <w:tcW w:w="6946" w:type="dxa"/>
            <w:tcBorders>
              <w:top w:val="nil"/>
              <w:left w:val="single" w:sz="4" w:space="0" w:color="auto"/>
              <w:bottom w:val="single" w:sz="4" w:space="0" w:color="auto"/>
              <w:right w:val="single" w:sz="4" w:space="0" w:color="auto"/>
            </w:tcBorders>
            <w:vAlign w:val="center"/>
            <w:hideMark/>
          </w:tcPr>
          <w:p w14:paraId="34F26308"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Minor rural</w:t>
            </w:r>
          </w:p>
        </w:tc>
        <w:tc>
          <w:tcPr>
            <w:tcW w:w="2552" w:type="dxa"/>
            <w:tcBorders>
              <w:top w:val="nil"/>
              <w:left w:val="nil"/>
              <w:bottom w:val="single" w:sz="4" w:space="0" w:color="auto"/>
              <w:right w:val="single" w:sz="4" w:space="0" w:color="auto"/>
            </w:tcBorders>
            <w:vAlign w:val="center"/>
            <w:hideMark/>
          </w:tcPr>
          <w:p w14:paraId="51CDFE80"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20 business days</w:t>
            </w:r>
          </w:p>
        </w:tc>
      </w:tr>
      <w:tr w:rsidR="00BB1C03" w:rsidRPr="005E1834" w14:paraId="3C6C52CD" w14:textId="77777777" w:rsidTr="00BB1C03">
        <w:trPr>
          <w:trHeight w:val="340"/>
        </w:trPr>
        <w:tc>
          <w:tcPr>
            <w:tcW w:w="6946" w:type="dxa"/>
            <w:tcBorders>
              <w:top w:val="nil"/>
              <w:left w:val="single" w:sz="4" w:space="0" w:color="auto"/>
              <w:bottom w:val="single" w:sz="4" w:space="0" w:color="auto"/>
              <w:right w:val="single" w:sz="4" w:space="0" w:color="auto"/>
            </w:tcBorders>
            <w:vAlign w:val="center"/>
            <w:hideMark/>
          </w:tcPr>
          <w:p w14:paraId="08998C7F"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Remote</w:t>
            </w:r>
          </w:p>
        </w:tc>
        <w:tc>
          <w:tcPr>
            <w:tcW w:w="2552" w:type="dxa"/>
            <w:tcBorders>
              <w:top w:val="nil"/>
              <w:left w:val="nil"/>
              <w:bottom w:val="single" w:sz="4" w:space="0" w:color="auto"/>
              <w:right w:val="single" w:sz="4" w:space="0" w:color="auto"/>
            </w:tcBorders>
            <w:vAlign w:val="center"/>
            <w:hideMark/>
          </w:tcPr>
          <w:p w14:paraId="05AF9824"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20 business days</w:t>
            </w:r>
          </w:p>
        </w:tc>
      </w:tr>
    </w:tbl>
    <w:p w14:paraId="6964C634" w14:textId="77777777" w:rsidR="00CA58E4" w:rsidRPr="002E6BFB" w:rsidRDefault="00CA58E4" w:rsidP="00045102">
      <w:pPr>
        <w:autoSpaceDE w:val="0"/>
        <w:autoSpaceDN w:val="0"/>
        <w:adjustRightInd w:val="0"/>
        <w:spacing w:after="0" w:line="240" w:lineRule="auto"/>
        <w:rPr>
          <w:rFonts w:asciiTheme="minorHAnsi" w:hAnsiTheme="minorHAnsi" w:cstheme="minorHAnsi"/>
        </w:rPr>
      </w:pPr>
    </w:p>
    <w:p w14:paraId="5A14B3FF" w14:textId="1E218FA3" w:rsidR="006B7B05" w:rsidRPr="002E6BFB" w:rsidRDefault="006B7B05" w:rsidP="00BB1C03">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Maximum fault restoration timeframes;</w:t>
      </w:r>
    </w:p>
    <w:tbl>
      <w:tblPr>
        <w:tblpPr w:leftFromText="180" w:rightFromText="180" w:vertAnchor="text" w:horzAnchor="margin" w:tblpX="-289" w:tblpY="196"/>
        <w:tblW w:w="9498" w:type="dxa"/>
        <w:tblLook w:val="04A0" w:firstRow="1" w:lastRow="0" w:firstColumn="1" w:lastColumn="0" w:noHBand="0" w:noVBand="1"/>
      </w:tblPr>
      <w:tblGrid>
        <w:gridCol w:w="4749"/>
        <w:gridCol w:w="4749"/>
      </w:tblGrid>
      <w:tr w:rsidR="00BB1C03" w:rsidRPr="005E1834" w14:paraId="3EFA2300" w14:textId="77777777" w:rsidTr="00BB1C03">
        <w:trPr>
          <w:trHeight w:val="340"/>
        </w:trPr>
        <w:tc>
          <w:tcPr>
            <w:tcW w:w="47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48B01" w14:textId="77777777" w:rsidR="00BB1C03" w:rsidRPr="005E1834" w:rsidRDefault="00BB1C03" w:rsidP="00BB1C03">
            <w:pPr>
              <w:spacing w:after="0" w:line="240" w:lineRule="auto"/>
              <w:ind w:firstLineChars="100" w:firstLine="221"/>
              <w:rPr>
                <w:rFonts w:eastAsia="Times New Roman" w:cs="Calibri"/>
                <w:b/>
                <w:bCs/>
                <w:color w:val="000000"/>
                <w:lang w:eastAsia="en-AU"/>
              </w:rPr>
            </w:pPr>
            <w:r w:rsidRPr="005E1834">
              <w:rPr>
                <w:rFonts w:eastAsia="Times New Roman" w:cs="Calibri"/>
                <w:b/>
                <w:bCs/>
                <w:color w:val="000000"/>
                <w:lang w:eastAsia="en-AU"/>
              </w:rPr>
              <w:t>Community</w:t>
            </w:r>
          </w:p>
        </w:tc>
        <w:tc>
          <w:tcPr>
            <w:tcW w:w="4749" w:type="dxa"/>
            <w:tcBorders>
              <w:top w:val="single" w:sz="4" w:space="0" w:color="auto"/>
              <w:left w:val="nil"/>
              <w:bottom w:val="single" w:sz="4" w:space="0" w:color="auto"/>
              <w:right w:val="single" w:sz="4" w:space="0" w:color="auto"/>
            </w:tcBorders>
            <w:shd w:val="clear" w:color="000000" w:fill="D9D9D9"/>
            <w:vAlign w:val="center"/>
            <w:hideMark/>
          </w:tcPr>
          <w:p w14:paraId="22A56AAD" w14:textId="77777777" w:rsidR="00BB1C03" w:rsidRPr="005E1834" w:rsidRDefault="00BB1C03" w:rsidP="00BB1C03">
            <w:pPr>
              <w:spacing w:after="0" w:line="240" w:lineRule="auto"/>
              <w:ind w:firstLineChars="100" w:firstLine="221"/>
              <w:rPr>
                <w:rFonts w:eastAsia="Times New Roman" w:cs="Calibri"/>
                <w:b/>
                <w:bCs/>
                <w:color w:val="000000"/>
                <w:lang w:eastAsia="en-AU"/>
              </w:rPr>
            </w:pPr>
            <w:r w:rsidRPr="005E1834">
              <w:rPr>
                <w:rFonts w:eastAsia="Times New Roman" w:cs="Calibri"/>
                <w:b/>
                <w:bCs/>
                <w:color w:val="000000"/>
                <w:lang w:eastAsia="en-AU"/>
              </w:rPr>
              <w:t>Restoration timeframe</w:t>
            </w:r>
          </w:p>
        </w:tc>
      </w:tr>
      <w:tr w:rsidR="00BB1C03" w:rsidRPr="005E1834" w14:paraId="47F8910C" w14:textId="77777777" w:rsidTr="00BB1C03">
        <w:trPr>
          <w:trHeight w:val="340"/>
        </w:trPr>
        <w:tc>
          <w:tcPr>
            <w:tcW w:w="4749" w:type="dxa"/>
            <w:tcBorders>
              <w:top w:val="nil"/>
              <w:left w:val="single" w:sz="4" w:space="0" w:color="auto"/>
              <w:bottom w:val="single" w:sz="4" w:space="0" w:color="auto"/>
              <w:right w:val="single" w:sz="4" w:space="0" w:color="auto"/>
            </w:tcBorders>
            <w:vAlign w:val="center"/>
            <w:hideMark/>
          </w:tcPr>
          <w:p w14:paraId="1D1D7AAA" w14:textId="77777777" w:rsidR="00BB1C03" w:rsidRPr="005E1834" w:rsidRDefault="00BB1C03" w:rsidP="00BB1C03">
            <w:pPr>
              <w:spacing w:after="0" w:line="240" w:lineRule="auto"/>
              <w:ind w:leftChars="127" w:left="279"/>
              <w:rPr>
                <w:rFonts w:eastAsia="Times New Roman" w:cs="Calibri"/>
                <w:color w:val="000000"/>
                <w:lang w:eastAsia="en-AU"/>
              </w:rPr>
            </w:pPr>
            <w:r w:rsidRPr="005E1834">
              <w:rPr>
                <w:rFonts w:eastAsia="Times New Roman" w:cs="Calibri"/>
                <w:color w:val="000000"/>
                <w:lang w:eastAsia="en-AU"/>
              </w:rPr>
              <w:t>Urban (equal to or more than 10,000 people)</w:t>
            </w:r>
          </w:p>
        </w:tc>
        <w:tc>
          <w:tcPr>
            <w:tcW w:w="4749" w:type="dxa"/>
            <w:tcBorders>
              <w:top w:val="nil"/>
              <w:left w:val="nil"/>
              <w:bottom w:val="single" w:sz="4" w:space="0" w:color="auto"/>
              <w:right w:val="single" w:sz="4" w:space="0" w:color="auto"/>
            </w:tcBorders>
            <w:vAlign w:val="center"/>
            <w:hideMark/>
          </w:tcPr>
          <w:p w14:paraId="0EF78010" w14:textId="77777777" w:rsidR="00BB1C03" w:rsidRPr="005E1834" w:rsidRDefault="00BB1C03" w:rsidP="00BB1C03">
            <w:pPr>
              <w:spacing w:after="0" w:line="240" w:lineRule="auto"/>
              <w:ind w:leftChars="45" w:left="99"/>
              <w:rPr>
                <w:rFonts w:eastAsia="Times New Roman" w:cs="Calibri"/>
                <w:color w:val="000000"/>
                <w:lang w:eastAsia="en-AU"/>
              </w:rPr>
            </w:pPr>
            <w:r w:rsidRPr="005E1834">
              <w:rPr>
                <w:rFonts w:eastAsia="Times New Roman" w:cs="Calibri"/>
                <w:color w:val="000000"/>
                <w:lang w:eastAsia="en-AU"/>
              </w:rPr>
              <w:t>End of the 1st business day after fault reported</w:t>
            </w:r>
          </w:p>
        </w:tc>
      </w:tr>
      <w:tr w:rsidR="00BB1C03" w:rsidRPr="005E1834" w14:paraId="5AFD93BD" w14:textId="77777777" w:rsidTr="00BB1C03">
        <w:trPr>
          <w:trHeight w:val="340"/>
        </w:trPr>
        <w:tc>
          <w:tcPr>
            <w:tcW w:w="4749" w:type="dxa"/>
            <w:tcBorders>
              <w:top w:val="nil"/>
              <w:left w:val="single" w:sz="4" w:space="0" w:color="auto"/>
              <w:bottom w:val="single" w:sz="4" w:space="0" w:color="auto"/>
              <w:right w:val="single" w:sz="4" w:space="0" w:color="auto"/>
            </w:tcBorders>
            <w:vAlign w:val="center"/>
            <w:hideMark/>
          </w:tcPr>
          <w:p w14:paraId="25E14BC8" w14:textId="77777777" w:rsidR="00BB1C03" w:rsidRPr="005E1834" w:rsidRDefault="00BB1C03" w:rsidP="00BB1C03">
            <w:pPr>
              <w:spacing w:after="0" w:line="240" w:lineRule="auto"/>
              <w:ind w:leftChars="127" w:left="279"/>
              <w:rPr>
                <w:rFonts w:eastAsia="Times New Roman" w:cs="Calibri"/>
                <w:color w:val="000000"/>
                <w:lang w:eastAsia="en-AU"/>
              </w:rPr>
            </w:pPr>
            <w:r w:rsidRPr="005E1834">
              <w:rPr>
                <w:rFonts w:eastAsia="Times New Roman" w:cs="Calibri"/>
                <w:color w:val="000000"/>
                <w:lang w:eastAsia="en-AU"/>
              </w:rPr>
              <w:t>Rural (between 10,000 and 200 people)</w:t>
            </w:r>
          </w:p>
        </w:tc>
        <w:tc>
          <w:tcPr>
            <w:tcW w:w="4749" w:type="dxa"/>
            <w:tcBorders>
              <w:top w:val="nil"/>
              <w:left w:val="nil"/>
              <w:bottom w:val="single" w:sz="4" w:space="0" w:color="auto"/>
              <w:right w:val="single" w:sz="4" w:space="0" w:color="auto"/>
            </w:tcBorders>
            <w:vAlign w:val="center"/>
            <w:hideMark/>
          </w:tcPr>
          <w:p w14:paraId="4F250A00" w14:textId="77777777" w:rsidR="00BB1C03" w:rsidRPr="005E1834" w:rsidRDefault="00BB1C03" w:rsidP="00BB1C03">
            <w:pPr>
              <w:spacing w:after="0" w:line="240" w:lineRule="auto"/>
              <w:ind w:leftChars="45" w:left="99"/>
              <w:rPr>
                <w:rFonts w:eastAsia="Times New Roman" w:cs="Calibri"/>
                <w:color w:val="000000"/>
                <w:lang w:eastAsia="en-AU"/>
              </w:rPr>
            </w:pPr>
            <w:r w:rsidRPr="005E1834">
              <w:rPr>
                <w:rFonts w:eastAsia="Times New Roman" w:cs="Calibri"/>
                <w:color w:val="000000"/>
                <w:lang w:eastAsia="en-AU"/>
              </w:rPr>
              <w:t>End of the 2nd business day after fault reported</w:t>
            </w:r>
          </w:p>
        </w:tc>
      </w:tr>
      <w:tr w:rsidR="00BB1C03" w:rsidRPr="005E1834" w14:paraId="682D8F7B" w14:textId="77777777" w:rsidTr="00BB1C03">
        <w:trPr>
          <w:trHeight w:val="340"/>
        </w:trPr>
        <w:tc>
          <w:tcPr>
            <w:tcW w:w="4749" w:type="dxa"/>
            <w:tcBorders>
              <w:top w:val="nil"/>
              <w:left w:val="single" w:sz="4" w:space="0" w:color="auto"/>
              <w:bottom w:val="single" w:sz="4" w:space="0" w:color="auto"/>
              <w:right w:val="single" w:sz="4" w:space="0" w:color="auto"/>
            </w:tcBorders>
            <w:vAlign w:val="center"/>
            <w:hideMark/>
          </w:tcPr>
          <w:p w14:paraId="4D19AF86" w14:textId="77777777" w:rsidR="00BB1C03" w:rsidRPr="005E1834" w:rsidRDefault="00BB1C03" w:rsidP="00BB1C03">
            <w:pPr>
              <w:spacing w:after="0" w:line="240" w:lineRule="auto"/>
              <w:ind w:leftChars="127" w:left="279"/>
              <w:rPr>
                <w:rFonts w:eastAsia="Times New Roman" w:cs="Calibri"/>
                <w:color w:val="000000"/>
                <w:lang w:eastAsia="en-AU"/>
              </w:rPr>
            </w:pPr>
            <w:r w:rsidRPr="005E1834">
              <w:rPr>
                <w:rFonts w:eastAsia="Times New Roman" w:cs="Calibri"/>
                <w:color w:val="000000"/>
                <w:lang w:eastAsia="en-AU"/>
              </w:rPr>
              <w:t>Remote (up to 200 people)</w:t>
            </w:r>
          </w:p>
        </w:tc>
        <w:tc>
          <w:tcPr>
            <w:tcW w:w="4749" w:type="dxa"/>
            <w:tcBorders>
              <w:top w:val="nil"/>
              <w:left w:val="nil"/>
              <w:bottom w:val="single" w:sz="4" w:space="0" w:color="auto"/>
              <w:right w:val="single" w:sz="4" w:space="0" w:color="auto"/>
            </w:tcBorders>
            <w:vAlign w:val="center"/>
            <w:hideMark/>
          </w:tcPr>
          <w:p w14:paraId="6D6F76CD" w14:textId="77777777" w:rsidR="00BB1C03" w:rsidRPr="005E1834" w:rsidRDefault="00BB1C03" w:rsidP="00BB1C03">
            <w:pPr>
              <w:spacing w:after="0" w:line="240" w:lineRule="auto"/>
              <w:ind w:leftChars="45" w:left="99"/>
              <w:rPr>
                <w:rFonts w:eastAsia="Times New Roman" w:cs="Calibri"/>
                <w:color w:val="000000"/>
                <w:lang w:eastAsia="en-AU"/>
              </w:rPr>
            </w:pPr>
            <w:r w:rsidRPr="005E1834">
              <w:rPr>
                <w:rFonts w:eastAsia="Times New Roman" w:cs="Calibri"/>
                <w:color w:val="000000"/>
                <w:lang w:eastAsia="en-AU"/>
              </w:rPr>
              <w:t>End of the 3rd business day after fault reported</w:t>
            </w:r>
          </w:p>
        </w:tc>
      </w:tr>
    </w:tbl>
    <w:p w14:paraId="59E44AE6" w14:textId="77777777" w:rsidR="001807D2" w:rsidRPr="002E6BFB" w:rsidRDefault="001807D2" w:rsidP="006B7B05">
      <w:pPr>
        <w:autoSpaceDE w:val="0"/>
        <w:autoSpaceDN w:val="0"/>
        <w:adjustRightInd w:val="0"/>
        <w:spacing w:after="0" w:line="240" w:lineRule="auto"/>
        <w:rPr>
          <w:rFonts w:asciiTheme="minorHAnsi" w:hAnsiTheme="minorHAnsi" w:cstheme="minorHAnsi"/>
          <w:color w:val="595959"/>
        </w:rPr>
      </w:pPr>
    </w:p>
    <w:p w14:paraId="261A4C46" w14:textId="38B01769" w:rsidR="006B7B05" w:rsidRPr="002E6BFB" w:rsidRDefault="006B7B05" w:rsidP="00BB1C03">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Making and changing appointments;</w:t>
      </w:r>
    </w:p>
    <w:p w14:paraId="59ECD06D" w14:textId="77777777" w:rsidR="006B7B05" w:rsidRPr="002E6BFB" w:rsidRDefault="006B7B05" w:rsidP="006B7B05">
      <w:pPr>
        <w:autoSpaceDE w:val="0"/>
        <w:autoSpaceDN w:val="0"/>
        <w:adjustRightInd w:val="0"/>
        <w:spacing w:after="0" w:line="240" w:lineRule="auto"/>
        <w:rPr>
          <w:rFonts w:asciiTheme="minorHAnsi" w:hAnsiTheme="minorHAnsi" w:cstheme="minorHAnsi"/>
        </w:rPr>
      </w:pPr>
    </w:p>
    <w:tbl>
      <w:tblPr>
        <w:tblW w:w="9498" w:type="dxa"/>
        <w:tblInd w:w="-289" w:type="dxa"/>
        <w:tblLook w:val="04A0" w:firstRow="1" w:lastRow="0" w:firstColumn="1" w:lastColumn="0" w:noHBand="0" w:noVBand="1"/>
      </w:tblPr>
      <w:tblGrid>
        <w:gridCol w:w="2665"/>
        <w:gridCol w:w="6833"/>
      </w:tblGrid>
      <w:tr w:rsidR="00BB1C03" w:rsidRPr="00BB1C03" w14:paraId="11CDB39A" w14:textId="77777777" w:rsidTr="00BB1C03">
        <w:trPr>
          <w:trHeight w:val="340"/>
        </w:trPr>
        <w:tc>
          <w:tcPr>
            <w:tcW w:w="266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221795" w14:textId="77777777" w:rsidR="00BB1C03" w:rsidRPr="00BB1C03" w:rsidRDefault="00BB1C03" w:rsidP="00BB1C03">
            <w:pPr>
              <w:spacing w:after="0" w:line="240" w:lineRule="auto"/>
              <w:ind w:firstLineChars="100" w:firstLine="221"/>
              <w:rPr>
                <w:rFonts w:eastAsia="Times New Roman" w:cs="Calibri"/>
                <w:b/>
                <w:bCs/>
                <w:color w:val="000000"/>
                <w:lang w:eastAsia="en-AU"/>
              </w:rPr>
            </w:pPr>
            <w:r w:rsidRPr="00BB1C03">
              <w:rPr>
                <w:rFonts w:eastAsia="Times New Roman" w:cs="Calibri"/>
                <w:b/>
                <w:bCs/>
                <w:color w:val="000000"/>
                <w:lang w:eastAsia="en-AU"/>
              </w:rPr>
              <w:t>Apt Period</w:t>
            </w:r>
          </w:p>
        </w:tc>
        <w:tc>
          <w:tcPr>
            <w:tcW w:w="6833" w:type="dxa"/>
            <w:tcBorders>
              <w:top w:val="single" w:sz="4" w:space="0" w:color="auto"/>
              <w:left w:val="nil"/>
              <w:bottom w:val="single" w:sz="4" w:space="0" w:color="auto"/>
              <w:right w:val="single" w:sz="4" w:space="0" w:color="auto"/>
            </w:tcBorders>
            <w:shd w:val="clear" w:color="000000" w:fill="D9D9D9"/>
            <w:noWrap/>
            <w:vAlign w:val="center"/>
            <w:hideMark/>
          </w:tcPr>
          <w:p w14:paraId="50EF9255" w14:textId="77777777" w:rsidR="00BB1C03" w:rsidRPr="00BB1C03" w:rsidRDefault="00BB1C03" w:rsidP="00BB1C03">
            <w:pPr>
              <w:spacing w:after="0" w:line="240" w:lineRule="auto"/>
              <w:ind w:firstLineChars="100" w:firstLine="221"/>
              <w:rPr>
                <w:rFonts w:eastAsia="Times New Roman" w:cs="Calibri"/>
                <w:b/>
                <w:bCs/>
                <w:color w:val="000000"/>
                <w:lang w:eastAsia="en-AU"/>
              </w:rPr>
            </w:pPr>
            <w:r w:rsidRPr="00BB1C03">
              <w:rPr>
                <w:rFonts w:eastAsia="Times New Roman" w:cs="Calibri"/>
                <w:b/>
                <w:bCs/>
                <w:color w:val="000000"/>
                <w:lang w:eastAsia="en-AU"/>
              </w:rPr>
              <w:t>Definition of missed</w:t>
            </w:r>
          </w:p>
        </w:tc>
      </w:tr>
      <w:tr w:rsidR="00BB1C03" w:rsidRPr="00BB1C03" w14:paraId="2B88124B" w14:textId="77777777" w:rsidTr="00BB1C03">
        <w:trPr>
          <w:trHeight w:val="340"/>
        </w:trPr>
        <w:tc>
          <w:tcPr>
            <w:tcW w:w="2665" w:type="dxa"/>
            <w:tcBorders>
              <w:top w:val="nil"/>
              <w:left w:val="single" w:sz="4" w:space="0" w:color="auto"/>
              <w:bottom w:val="single" w:sz="4" w:space="0" w:color="auto"/>
              <w:right w:val="single" w:sz="4" w:space="0" w:color="auto"/>
            </w:tcBorders>
            <w:noWrap/>
            <w:vAlign w:val="center"/>
            <w:hideMark/>
          </w:tcPr>
          <w:p w14:paraId="1B6FE3EE" w14:textId="77777777" w:rsidR="00BB1C03" w:rsidRPr="00BB1C03" w:rsidRDefault="00BB1C03" w:rsidP="00BB1C03">
            <w:pPr>
              <w:spacing w:after="0" w:line="240" w:lineRule="auto"/>
              <w:ind w:firstLineChars="100" w:firstLine="220"/>
              <w:rPr>
                <w:rFonts w:eastAsia="Times New Roman" w:cs="Calibri"/>
                <w:color w:val="000000"/>
                <w:lang w:eastAsia="en-AU"/>
              </w:rPr>
            </w:pPr>
            <w:r w:rsidRPr="00BB1C03">
              <w:rPr>
                <w:rFonts w:eastAsia="Times New Roman" w:cs="Calibri"/>
                <w:color w:val="000000"/>
                <w:lang w:eastAsia="en-AU"/>
              </w:rPr>
              <w:t>&lt; 4 Hrs</w:t>
            </w:r>
          </w:p>
        </w:tc>
        <w:tc>
          <w:tcPr>
            <w:tcW w:w="6833" w:type="dxa"/>
            <w:tcBorders>
              <w:top w:val="nil"/>
              <w:left w:val="nil"/>
              <w:bottom w:val="single" w:sz="4" w:space="0" w:color="auto"/>
              <w:right w:val="single" w:sz="4" w:space="0" w:color="auto"/>
            </w:tcBorders>
            <w:noWrap/>
            <w:vAlign w:val="center"/>
            <w:hideMark/>
          </w:tcPr>
          <w:p w14:paraId="2E87D1CB" w14:textId="77777777" w:rsidR="00BB1C03" w:rsidRPr="00BB1C03" w:rsidRDefault="00BB1C03" w:rsidP="00BB1C03">
            <w:pPr>
              <w:spacing w:after="0" w:line="240" w:lineRule="auto"/>
              <w:ind w:firstLineChars="100" w:firstLine="220"/>
              <w:rPr>
                <w:rFonts w:eastAsia="Times New Roman" w:cs="Calibri"/>
                <w:color w:val="000000"/>
                <w:lang w:eastAsia="en-AU"/>
              </w:rPr>
            </w:pPr>
            <w:r w:rsidRPr="00BB1C03">
              <w:rPr>
                <w:rFonts w:eastAsia="Times New Roman" w:cs="Calibri"/>
                <w:color w:val="000000"/>
                <w:lang w:eastAsia="en-AU"/>
              </w:rPr>
              <w:t>Fails to attend within 15 mins</w:t>
            </w:r>
          </w:p>
        </w:tc>
      </w:tr>
      <w:tr w:rsidR="00BB1C03" w:rsidRPr="00BB1C03" w14:paraId="43826123" w14:textId="77777777" w:rsidTr="00BB1C03">
        <w:trPr>
          <w:trHeight w:val="340"/>
        </w:trPr>
        <w:tc>
          <w:tcPr>
            <w:tcW w:w="2665" w:type="dxa"/>
            <w:tcBorders>
              <w:top w:val="nil"/>
              <w:left w:val="single" w:sz="4" w:space="0" w:color="auto"/>
              <w:bottom w:val="single" w:sz="4" w:space="0" w:color="auto"/>
              <w:right w:val="single" w:sz="4" w:space="0" w:color="auto"/>
            </w:tcBorders>
            <w:noWrap/>
            <w:vAlign w:val="center"/>
            <w:hideMark/>
          </w:tcPr>
          <w:p w14:paraId="1E328DE8" w14:textId="77777777" w:rsidR="00BB1C03" w:rsidRPr="00BB1C03" w:rsidRDefault="00BB1C03" w:rsidP="00BB1C03">
            <w:pPr>
              <w:spacing w:after="0" w:line="240" w:lineRule="auto"/>
              <w:ind w:firstLineChars="100" w:firstLine="220"/>
              <w:rPr>
                <w:rFonts w:eastAsia="Times New Roman" w:cs="Calibri"/>
                <w:color w:val="000000"/>
                <w:lang w:eastAsia="en-AU"/>
              </w:rPr>
            </w:pPr>
            <w:r w:rsidRPr="00BB1C03">
              <w:rPr>
                <w:rFonts w:eastAsia="Times New Roman" w:cs="Calibri"/>
                <w:color w:val="000000"/>
                <w:lang w:eastAsia="en-AU"/>
              </w:rPr>
              <w:t>4 - 5 Hrs</w:t>
            </w:r>
          </w:p>
        </w:tc>
        <w:tc>
          <w:tcPr>
            <w:tcW w:w="6833" w:type="dxa"/>
            <w:tcBorders>
              <w:top w:val="nil"/>
              <w:left w:val="nil"/>
              <w:bottom w:val="single" w:sz="4" w:space="0" w:color="auto"/>
              <w:right w:val="single" w:sz="4" w:space="0" w:color="auto"/>
            </w:tcBorders>
            <w:noWrap/>
            <w:vAlign w:val="center"/>
            <w:hideMark/>
          </w:tcPr>
          <w:p w14:paraId="147ABBC6" w14:textId="77777777" w:rsidR="00BB1C03" w:rsidRPr="00BB1C03" w:rsidRDefault="00BB1C03" w:rsidP="00BB1C03">
            <w:pPr>
              <w:spacing w:after="0" w:line="240" w:lineRule="auto"/>
              <w:ind w:firstLineChars="100" w:firstLine="220"/>
              <w:rPr>
                <w:rFonts w:eastAsia="Times New Roman" w:cs="Calibri"/>
                <w:color w:val="000000"/>
                <w:lang w:eastAsia="en-AU"/>
              </w:rPr>
            </w:pPr>
            <w:r w:rsidRPr="00BB1C03">
              <w:rPr>
                <w:rFonts w:eastAsia="Times New Roman" w:cs="Calibri"/>
                <w:color w:val="000000"/>
                <w:lang w:eastAsia="en-AU"/>
              </w:rPr>
              <w:t>Fails to attend within the period</w:t>
            </w:r>
          </w:p>
        </w:tc>
      </w:tr>
    </w:tbl>
    <w:p w14:paraId="372E21BD" w14:textId="77777777" w:rsidR="001807D2" w:rsidRPr="002E6BFB" w:rsidRDefault="001807D2" w:rsidP="006B7B05">
      <w:pPr>
        <w:autoSpaceDE w:val="0"/>
        <w:autoSpaceDN w:val="0"/>
        <w:adjustRightInd w:val="0"/>
        <w:spacing w:after="0" w:line="240" w:lineRule="auto"/>
        <w:rPr>
          <w:rFonts w:asciiTheme="minorHAnsi" w:hAnsiTheme="minorHAnsi" w:cstheme="minorHAnsi"/>
        </w:rPr>
      </w:pPr>
    </w:p>
    <w:p w14:paraId="7FD12C0B" w14:textId="58F87EBA" w:rsidR="006B7B05" w:rsidRDefault="006B7B05" w:rsidP="00BB1C03">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Compensation for failure to meet timeframes;</w:t>
      </w:r>
    </w:p>
    <w:p w14:paraId="16D9FCD2" w14:textId="77777777" w:rsidR="00BB1C03" w:rsidRPr="002E6BFB" w:rsidRDefault="00BB1C03" w:rsidP="00BB1C03">
      <w:pPr>
        <w:autoSpaceDE w:val="0"/>
        <w:autoSpaceDN w:val="0"/>
        <w:adjustRightInd w:val="0"/>
        <w:spacing w:after="0" w:line="240" w:lineRule="auto"/>
      </w:pPr>
    </w:p>
    <w:tbl>
      <w:tblPr>
        <w:tblW w:w="9498" w:type="dxa"/>
        <w:tblInd w:w="-289" w:type="dxa"/>
        <w:tblLayout w:type="fixed"/>
        <w:tblLook w:val="04A0" w:firstRow="1" w:lastRow="0" w:firstColumn="1" w:lastColumn="0" w:noHBand="0" w:noVBand="1"/>
      </w:tblPr>
      <w:tblGrid>
        <w:gridCol w:w="5670"/>
        <w:gridCol w:w="1914"/>
        <w:gridCol w:w="1914"/>
      </w:tblGrid>
      <w:tr w:rsidR="00BB1C03" w:rsidRPr="005E1834" w14:paraId="4ED0277B" w14:textId="77777777" w:rsidTr="00BB1C03">
        <w:trPr>
          <w:trHeight w:val="735"/>
        </w:trPr>
        <w:tc>
          <w:tcPr>
            <w:tcW w:w="5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705B45" w14:textId="77777777" w:rsidR="00BB1C03" w:rsidRPr="005E1834" w:rsidRDefault="00BB1C03" w:rsidP="00733CFD">
            <w:pPr>
              <w:spacing w:after="0" w:line="240" w:lineRule="auto"/>
              <w:ind w:firstLineChars="100" w:firstLine="221"/>
              <w:rPr>
                <w:rFonts w:eastAsia="Times New Roman" w:cs="Calibri"/>
                <w:b/>
                <w:bCs/>
                <w:color w:val="000000"/>
                <w:lang w:eastAsia="en-AU"/>
              </w:rPr>
            </w:pPr>
            <w:r w:rsidRPr="005E1834">
              <w:rPr>
                <w:rFonts w:eastAsia="Times New Roman" w:cs="Calibri"/>
                <w:b/>
                <w:bCs/>
                <w:color w:val="000000"/>
                <w:lang w:eastAsia="en-AU"/>
              </w:rPr>
              <w:t>Type of service delay</w:t>
            </w:r>
          </w:p>
        </w:tc>
        <w:tc>
          <w:tcPr>
            <w:tcW w:w="1914" w:type="dxa"/>
            <w:tcBorders>
              <w:top w:val="single" w:sz="4" w:space="0" w:color="auto"/>
              <w:left w:val="nil"/>
              <w:bottom w:val="single" w:sz="4" w:space="0" w:color="auto"/>
              <w:right w:val="single" w:sz="4" w:space="0" w:color="auto"/>
            </w:tcBorders>
            <w:shd w:val="clear" w:color="000000" w:fill="D9D9D9"/>
            <w:vAlign w:val="center"/>
            <w:hideMark/>
          </w:tcPr>
          <w:p w14:paraId="706A2BD2" w14:textId="77777777" w:rsidR="00BB1C03" w:rsidRPr="005E1834" w:rsidRDefault="00BB1C03" w:rsidP="00733CFD">
            <w:pPr>
              <w:spacing w:after="0" w:line="240" w:lineRule="auto"/>
              <w:jc w:val="center"/>
              <w:rPr>
                <w:rFonts w:eastAsia="Times New Roman" w:cs="Calibri"/>
                <w:b/>
                <w:bCs/>
                <w:color w:val="000000"/>
                <w:lang w:eastAsia="en-AU"/>
              </w:rPr>
            </w:pPr>
            <w:r w:rsidRPr="005E1834">
              <w:rPr>
                <w:rFonts w:eastAsia="Times New Roman" w:cs="Calibri"/>
                <w:b/>
                <w:bCs/>
                <w:color w:val="000000"/>
                <w:lang w:eastAsia="en-AU"/>
              </w:rPr>
              <w:t>$ per working days 1-5</w:t>
            </w:r>
          </w:p>
        </w:tc>
        <w:tc>
          <w:tcPr>
            <w:tcW w:w="1914" w:type="dxa"/>
            <w:tcBorders>
              <w:top w:val="single" w:sz="4" w:space="0" w:color="auto"/>
              <w:left w:val="nil"/>
              <w:bottom w:val="single" w:sz="4" w:space="0" w:color="auto"/>
              <w:right w:val="single" w:sz="4" w:space="0" w:color="auto"/>
            </w:tcBorders>
            <w:shd w:val="clear" w:color="000000" w:fill="D9D9D9"/>
            <w:vAlign w:val="center"/>
            <w:hideMark/>
          </w:tcPr>
          <w:p w14:paraId="34201B9D" w14:textId="77777777" w:rsidR="00BB1C03" w:rsidRPr="005E1834" w:rsidRDefault="00BB1C03" w:rsidP="00733CFD">
            <w:pPr>
              <w:spacing w:after="0" w:line="240" w:lineRule="auto"/>
              <w:jc w:val="center"/>
              <w:rPr>
                <w:rFonts w:eastAsia="Times New Roman" w:cs="Calibri"/>
                <w:b/>
                <w:bCs/>
                <w:color w:val="000000"/>
                <w:lang w:eastAsia="en-AU"/>
              </w:rPr>
            </w:pPr>
            <w:r w:rsidRPr="005E1834">
              <w:rPr>
                <w:rFonts w:eastAsia="Times New Roman" w:cs="Calibri"/>
                <w:b/>
                <w:bCs/>
                <w:color w:val="000000"/>
                <w:lang w:eastAsia="en-AU"/>
              </w:rPr>
              <w:t>$ per working days 6+</w:t>
            </w:r>
          </w:p>
        </w:tc>
      </w:tr>
      <w:tr w:rsidR="00BB1C03" w:rsidRPr="005E1834" w14:paraId="43F42FFF" w14:textId="77777777" w:rsidTr="00BB1C03">
        <w:trPr>
          <w:trHeight w:val="340"/>
        </w:trPr>
        <w:tc>
          <w:tcPr>
            <w:tcW w:w="9498" w:type="dxa"/>
            <w:gridSpan w:val="3"/>
            <w:tcBorders>
              <w:top w:val="single" w:sz="4" w:space="0" w:color="auto"/>
              <w:left w:val="single" w:sz="4" w:space="0" w:color="auto"/>
              <w:bottom w:val="single" w:sz="4" w:space="0" w:color="auto"/>
              <w:right w:val="single" w:sz="4" w:space="0" w:color="auto"/>
            </w:tcBorders>
            <w:noWrap/>
            <w:vAlign w:val="center"/>
            <w:hideMark/>
          </w:tcPr>
          <w:p w14:paraId="22878489" w14:textId="77777777" w:rsidR="00BB1C03" w:rsidRPr="005E1834" w:rsidRDefault="00BB1C03" w:rsidP="00733CFD">
            <w:pPr>
              <w:spacing w:after="0" w:line="240" w:lineRule="auto"/>
              <w:ind w:firstLineChars="100" w:firstLine="220"/>
              <w:rPr>
                <w:rFonts w:eastAsia="Times New Roman" w:cs="Calibri"/>
                <w:i/>
                <w:iCs/>
                <w:color w:val="000000"/>
                <w:lang w:eastAsia="en-AU"/>
              </w:rPr>
            </w:pPr>
            <w:r w:rsidRPr="005E1834">
              <w:rPr>
                <w:rFonts w:eastAsia="Times New Roman" w:cs="Calibri"/>
                <w:i/>
                <w:iCs/>
                <w:color w:val="000000"/>
                <w:lang w:eastAsia="en-AU"/>
              </w:rPr>
              <w:t>Residential</w:t>
            </w:r>
          </w:p>
        </w:tc>
      </w:tr>
      <w:tr w:rsidR="00BB1C03" w:rsidRPr="005E1834" w14:paraId="0B59A3D3" w14:textId="77777777" w:rsidTr="00BB1C03">
        <w:trPr>
          <w:trHeight w:val="340"/>
        </w:trPr>
        <w:tc>
          <w:tcPr>
            <w:tcW w:w="5670" w:type="dxa"/>
            <w:tcBorders>
              <w:top w:val="nil"/>
              <w:left w:val="single" w:sz="4" w:space="0" w:color="auto"/>
              <w:bottom w:val="single" w:sz="4" w:space="0" w:color="auto"/>
              <w:right w:val="single" w:sz="4" w:space="0" w:color="auto"/>
            </w:tcBorders>
            <w:vAlign w:val="center"/>
            <w:hideMark/>
          </w:tcPr>
          <w:p w14:paraId="09E21445"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Connection or Repair of a standard service</w:t>
            </w:r>
          </w:p>
        </w:tc>
        <w:tc>
          <w:tcPr>
            <w:tcW w:w="1914" w:type="dxa"/>
            <w:tcBorders>
              <w:top w:val="nil"/>
              <w:left w:val="nil"/>
              <w:bottom w:val="single" w:sz="4" w:space="0" w:color="auto"/>
              <w:right w:val="single" w:sz="4" w:space="0" w:color="auto"/>
            </w:tcBorders>
            <w:noWrap/>
            <w:vAlign w:val="center"/>
            <w:hideMark/>
          </w:tcPr>
          <w:p w14:paraId="41304B3F" w14:textId="77777777" w:rsidR="00BB1C03" w:rsidRPr="005E1834" w:rsidRDefault="00BB1C03" w:rsidP="00733CFD">
            <w:pPr>
              <w:spacing w:after="0" w:line="240" w:lineRule="auto"/>
              <w:jc w:val="center"/>
              <w:rPr>
                <w:rFonts w:eastAsia="Times New Roman" w:cs="Calibri"/>
                <w:color w:val="000000"/>
                <w:lang w:eastAsia="en-AU"/>
              </w:rPr>
            </w:pPr>
            <w:r w:rsidRPr="005E1834">
              <w:rPr>
                <w:rFonts w:eastAsia="Times New Roman" w:cs="Calibri"/>
                <w:color w:val="000000"/>
                <w:lang w:eastAsia="en-AU"/>
              </w:rPr>
              <w:t>$14.52</w:t>
            </w:r>
          </w:p>
        </w:tc>
        <w:tc>
          <w:tcPr>
            <w:tcW w:w="1914" w:type="dxa"/>
            <w:tcBorders>
              <w:top w:val="nil"/>
              <w:left w:val="nil"/>
              <w:bottom w:val="single" w:sz="4" w:space="0" w:color="auto"/>
              <w:right w:val="single" w:sz="4" w:space="0" w:color="auto"/>
            </w:tcBorders>
            <w:noWrap/>
            <w:vAlign w:val="center"/>
            <w:hideMark/>
          </w:tcPr>
          <w:p w14:paraId="74C381DB" w14:textId="77777777" w:rsidR="00BB1C03" w:rsidRPr="005E1834" w:rsidRDefault="00BB1C03" w:rsidP="00733CFD">
            <w:pPr>
              <w:spacing w:after="0" w:line="240" w:lineRule="auto"/>
              <w:jc w:val="center"/>
              <w:rPr>
                <w:rFonts w:eastAsia="Times New Roman" w:cs="Calibri"/>
                <w:color w:val="000000"/>
                <w:lang w:eastAsia="en-AU"/>
              </w:rPr>
            </w:pPr>
            <w:r w:rsidRPr="005E1834">
              <w:rPr>
                <w:rFonts w:eastAsia="Times New Roman" w:cs="Calibri"/>
                <w:color w:val="000000"/>
                <w:lang w:eastAsia="en-AU"/>
              </w:rPr>
              <w:t>$48.40</w:t>
            </w:r>
          </w:p>
        </w:tc>
      </w:tr>
      <w:tr w:rsidR="00BB1C03" w:rsidRPr="005E1834" w14:paraId="374DED3A" w14:textId="77777777" w:rsidTr="00BB1C03">
        <w:trPr>
          <w:trHeight w:val="340"/>
        </w:trPr>
        <w:tc>
          <w:tcPr>
            <w:tcW w:w="5670" w:type="dxa"/>
            <w:tcBorders>
              <w:top w:val="nil"/>
              <w:left w:val="single" w:sz="4" w:space="0" w:color="auto"/>
              <w:bottom w:val="single" w:sz="4" w:space="0" w:color="auto"/>
              <w:right w:val="single" w:sz="4" w:space="0" w:color="auto"/>
            </w:tcBorders>
            <w:vAlign w:val="center"/>
            <w:hideMark/>
          </w:tcPr>
          <w:p w14:paraId="08EE9379"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Connection or Repair of an enhanced service</w:t>
            </w:r>
          </w:p>
        </w:tc>
        <w:tc>
          <w:tcPr>
            <w:tcW w:w="1914" w:type="dxa"/>
            <w:tcBorders>
              <w:top w:val="nil"/>
              <w:left w:val="nil"/>
              <w:bottom w:val="single" w:sz="4" w:space="0" w:color="auto"/>
              <w:right w:val="single" w:sz="4" w:space="0" w:color="auto"/>
            </w:tcBorders>
            <w:noWrap/>
            <w:vAlign w:val="center"/>
            <w:hideMark/>
          </w:tcPr>
          <w:p w14:paraId="439C36D0" w14:textId="77777777" w:rsidR="00BB1C03" w:rsidRPr="005E1834" w:rsidRDefault="00BB1C03" w:rsidP="00733CFD">
            <w:pPr>
              <w:spacing w:after="0" w:line="240" w:lineRule="auto"/>
              <w:jc w:val="center"/>
              <w:rPr>
                <w:rFonts w:eastAsia="Times New Roman" w:cs="Calibri"/>
                <w:color w:val="000000"/>
                <w:lang w:eastAsia="en-AU"/>
              </w:rPr>
            </w:pPr>
            <w:r w:rsidRPr="005E1834">
              <w:rPr>
                <w:rFonts w:eastAsia="Times New Roman" w:cs="Calibri"/>
                <w:color w:val="000000"/>
                <w:lang w:eastAsia="en-AU"/>
              </w:rPr>
              <w:t>$7.26</w:t>
            </w:r>
          </w:p>
        </w:tc>
        <w:tc>
          <w:tcPr>
            <w:tcW w:w="1914" w:type="dxa"/>
            <w:tcBorders>
              <w:top w:val="nil"/>
              <w:left w:val="nil"/>
              <w:bottom w:val="single" w:sz="4" w:space="0" w:color="auto"/>
              <w:right w:val="single" w:sz="4" w:space="0" w:color="auto"/>
            </w:tcBorders>
            <w:noWrap/>
            <w:vAlign w:val="center"/>
            <w:hideMark/>
          </w:tcPr>
          <w:p w14:paraId="5AEFA9B2" w14:textId="77777777" w:rsidR="00BB1C03" w:rsidRPr="005E1834" w:rsidRDefault="00BB1C03" w:rsidP="00733CFD">
            <w:pPr>
              <w:spacing w:after="0" w:line="240" w:lineRule="auto"/>
              <w:jc w:val="center"/>
              <w:rPr>
                <w:rFonts w:eastAsia="Times New Roman" w:cs="Calibri"/>
                <w:color w:val="000000"/>
                <w:lang w:eastAsia="en-AU"/>
              </w:rPr>
            </w:pPr>
            <w:r w:rsidRPr="005E1834">
              <w:rPr>
                <w:rFonts w:eastAsia="Times New Roman" w:cs="Calibri"/>
                <w:color w:val="000000"/>
                <w:lang w:eastAsia="en-AU"/>
              </w:rPr>
              <w:t>$24.20</w:t>
            </w:r>
          </w:p>
        </w:tc>
      </w:tr>
      <w:tr w:rsidR="00BB1C03" w:rsidRPr="005E1834" w14:paraId="01C5D395" w14:textId="77777777" w:rsidTr="00BB1C03">
        <w:trPr>
          <w:trHeight w:val="340"/>
        </w:trPr>
        <w:tc>
          <w:tcPr>
            <w:tcW w:w="5670" w:type="dxa"/>
            <w:tcBorders>
              <w:top w:val="nil"/>
              <w:left w:val="single" w:sz="4" w:space="0" w:color="auto"/>
              <w:bottom w:val="single" w:sz="4" w:space="0" w:color="auto"/>
              <w:right w:val="single" w:sz="4" w:space="0" w:color="auto"/>
            </w:tcBorders>
            <w:vAlign w:val="center"/>
            <w:hideMark/>
          </w:tcPr>
          <w:p w14:paraId="4392A290"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Connection or Repair of two or more enhanced services</w:t>
            </w:r>
          </w:p>
        </w:tc>
        <w:tc>
          <w:tcPr>
            <w:tcW w:w="1914" w:type="dxa"/>
            <w:tcBorders>
              <w:top w:val="nil"/>
              <w:left w:val="nil"/>
              <w:bottom w:val="single" w:sz="4" w:space="0" w:color="auto"/>
              <w:right w:val="single" w:sz="4" w:space="0" w:color="auto"/>
            </w:tcBorders>
            <w:noWrap/>
            <w:vAlign w:val="center"/>
            <w:hideMark/>
          </w:tcPr>
          <w:p w14:paraId="6B7335A4" w14:textId="77777777" w:rsidR="00BB1C03" w:rsidRPr="005E1834" w:rsidRDefault="00BB1C03" w:rsidP="00733CFD">
            <w:pPr>
              <w:spacing w:after="0" w:line="240" w:lineRule="auto"/>
              <w:jc w:val="center"/>
              <w:rPr>
                <w:rFonts w:eastAsia="Times New Roman" w:cs="Calibri"/>
                <w:color w:val="000000"/>
                <w:lang w:eastAsia="en-AU"/>
              </w:rPr>
            </w:pPr>
            <w:r w:rsidRPr="005E1834">
              <w:rPr>
                <w:rFonts w:eastAsia="Times New Roman" w:cs="Calibri"/>
                <w:color w:val="000000"/>
                <w:lang w:eastAsia="en-AU"/>
              </w:rPr>
              <w:t>$14.52</w:t>
            </w:r>
          </w:p>
        </w:tc>
        <w:tc>
          <w:tcPr>
            <w:tcW w:w="1914" w:type="dxa"/>
            <w:tcBorders>
              <w:top w:val="nil"/>
              <w:left w:val="nil"/>
              <w:bottom w:val="single" w:sz="4" w:space="0" w:color="auto"/>
              <w:right w:val="single" w:sz="4" w:space="0" w:color="auto"/>
            </w:tcBorders>
            <w:noWrap/>
            <w:vAlign w:val="center"/>
            <w:hideMark/>
          </w:tcPr>
          <w:p w14:paraId="3DDDD1C9" w14:textId="77777777" w:rsidR="00BB1C03" w:rsidRPr="005E1834" w:rsidRDefault="00BB1C03" w:rsidP="00733CFD">
            <w:pPr>
              <w:spacing w:after="0" w:line="240" w:lineRule="auto"/>
              <w:jc w:val="center"/>
              <w:rPr>
                <w:rFonts w:eastAsia="Times New Roman" w:cs="Calibri"/>
                <w:color w:val="000000"/>
                <w:lang w:eastAsia="en-AU"/>
              </w:rPr>
            </w:pPr>
            <w:r w:rsidRPr="005E1834">
              <w:rPr>
                <w:rFonts w:eastAsia="Times New Roman" w:cs="Calibri"/>
                <w:color w:val="000000"/>
                <w:lang w:eastAsia="en-AU"/>
              </w:rPr>
              <w:t>$48.40</w:t>
            </w:r>
          </w:p>
        </w:tc>
      </w:tr>
      <w:tr w:rsidR="00BB1C03" w:rsidRPr="005E1834" w14:paraId="1A363E6D" w14:textId="77777777" w:rsidTr="00BB1C03">
        <w:trPr>
          <w:trHeight w:val="340"/>
        </w:trPr>
        <w:tc>
          <w:tcPr>
            <w:tcW w:w="5670" w:type="dxa"/>
            <w:tcBorders>
              <w:top w:val="nil"/>
              <w:left w:val="single" w:sz="4" w:space="0" w:color="auto"/>
              <w:bottom w:val="single" w:sz="4" w:space="0" w:color="auto"/>
              <w:right w:val="single" w:sz="4" w:space="0" w:color="auto"/>
            </w:tcBorders>
            <w:noWrap/>
            <w:vAlign w:val="center"/>
            <w:hideMark/>
          </w:tcPr>
          <w:p w14:paraId="1D529A27"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Missed Appointment</w:t>
            </w:r>
          </w:p>
        </w:tc>
        <w:tc>
          <w:tcPr>
            <w:tcW w:w="3828" w:type="dxa"/>
            <w:gridSpan w:val="2"/>
            <w:tcBorders>
              <w:top w:val="single" w:sz="4" w:space="0" w:color="auto"/>
              <w:left w:val="nil"/>
              <w:bottom w:val="single" w:sz="4" w:space="0" w:color="auto"/>
              <w:right w:val="single" w:sz="4" w:space="0" w:color="auto"/>
            </w:tcBorders>
            <w:noWrap/>
            <w:vAlign w:val="center"/>
            <w:hideMark/>
          </w:tcPr>
          <w:p w14:paraId="04F0854B" w14:textId="77777777" w:rsidR="00BB1C03" w:rsidRPr="005E1834" w:rsidRDefault="00BB1C03" w:rsidP="00733CFD">
            <w:pPr>
              <w:spacing w:after="0" w:line="240" w:lineRule="auto"/>
              <w:jc w:val="right"/>
              <w:rPr>
                <w:rFonts w:eastAsia="Times New Roman" w:cs="Calibri"/>
                <w:color w:val="000000"/>
                <w:lang w:eastAsia="en-AU"/>
              </w:rPr>
            </w:pPr>
            <w:r w:rsidRPr="005E1834">
              <w:rPr>
                <w:rFonts w:eastAsia="Times New Roman" w:cs="Calibri"/>
                <w:color w:val="000000"/>
                <w:lang w:eastAsia="en-AU"/>
              </w:rPr>
              <w:t>$14.52 each</w:t>
            </w:r>
          </w:p>
        </w:tc>
      </w:tr>
      <w:tr w:rsidR="00BB1C03" w:rsidRPr="005E1834" w14:paraId="2AE088F1" w14:textId="77777777" w:rsidTr="00BB1C03">
        <w:trPr>
          <w:trHeight w:val="340"/>
        </w:trPr>
        <w:tc>
          <w:tcPr>
            <w:tcW w:w="9498" w:type="dxa"/>
            <w:gridSpan w:val="3"/>
            <w:tcBorders>
              <w:top w:val="single" w:sz="4" w:space="0" w:color="auto"/>
              <w:left w:val="single" w:sz="4" w:space="0" w:color="auto"/>
              <w:bottom w:val="single" w:sz="4" w:space="0" w:color="auto"/>
              <w:right w:val="single" w:sz="4" w:space="0" w:color="auto"/>
            </w:tcBorders>
            <w:noWrap/>
            <w:vAlign w:val="center"/>
            <w:hideMark/>
          </w:tcPr>
          <w:p w14:paraId="2E05AD92" w14:textId="77777777" w:rsidR="00BB1C03" w:rsidRPr="005E1834" w:rsidRDefault="00BB1C03" w:rsidP="00733CFD">
            <w:pPr>
              <w:spacing w:after="0" w:line="240" w:lineRule="auto"/>
              <w:ind w:firstLineChars="100" w:firstLine="220"/>
              <w:rPr>
                <w:rFonts w:eastAsia="Times New Roman" w:cs="Calibri"/>
                <w:i/>
                <w:iCs/>
                <w:color w:val="000000"/>
                <w:lang w:eastAsia="en-AU"/>
              </w:rPr>
            </w:pPr>
            <w:r w:rsidRPr="005E1834">
              <w:rPr>
                <w:rFonts w:eastAsia="Times New Roman" w:cs="Calibri"/>
                <w:i/>
                <w:iCs/>
                <w:color w:val="000000"/>
                <w:lang w:eastAsia="en-AU"/>
              </w:rPr>
              <w:t>Business</w:t>
            </w:r>
          </w:p>
        </w:tc>
      </w:tr>
      <w:tr w:rsidR="00BB1C03" w:rsidRPr="005E1834" w14:paraId="3A11D385" w14:textId="77777777" w:rsidTr="00BB1C03">
        <w:trPr>
          <w:trHeight w:val="340"/>
        </w:trPr>
        <w:tc>
          <w:tcPr>
            <w:tcW w:w="5670" w:type="dxa"/>
            <w:tcBorders>
              <w:top w:val="nil"/>
              <w:left w:val="single" w:sz="4" w:space="0" w:color="auto"/>
              <w:bottom w:val="single" w:sz="4" w:space="0" w:color="auto"/>
              <w:right w:val="single" w:sz="4" w:space="0" w:color="auto"/>
            </w:tcBorders>
            <w:vAlign w:val="center"/>
            <w:hideMark/>
          </w:tcPr>
          <w:p w14:paraId="02F2434C"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Connection or Repair of a standard service</w:t>
            </w:r>
          </w:p>
        </w:tc>
        <w:tc>
          <w:tcPr>
            <w:tcW w:w="1914" w:type="dxa"/>
            <w:tcBorders>
              <w:top w:val="nil"/>
              <w:left w:val="nil"/>
              <w:bottom w:val="single" w:sz="4" w:space="0" w:color="auto"/>
              <w:right w:val="single" w:sz="4" w:space="0" w:color="auto"/>
            </w:tcBorders>
            <w:noWrap/>
            <w:vAlign w:val="center"/>
            <w:hideMark/>
          </w:tcPr>
          <w:p w14:paraId="230C6180" w14:textId="77777777" w:rsidR="00BB1C03" w:rsidRPr="005E1834" w:rsidRDefault="00BB1C03" w:rsidP="00733CFD">
            <w:pPr>
              <w:spacing w:after="0" w:line="240" w:lineRule="auto"/>
              <w:jc w:val="center"/>
              <w:rPr>
                <w:rFonts w:eastAsia="Times New Roman" w:cs="Calibri"/>
                <w:color w:val="000000"/>
                <w:lang w:eastAsia="en-AU"/>
              </w:rPr>
            </w:pPr>
            <w:r w:rsidRPr="005E1834">
              <w:rPr>
                <w:rFonts w:eastAsia="Times New Roman" w:cs="Calibri"/>
                <w:color w:val="000000"/>
                <w:lang w:eastAsia="en-AU"/>
              </w:rPr>
              <w:t>$24.20</w:t>
            </w:r>
          </w:p>
        </w:tc>
        <w:tc>
          <w:tcPr>
            <w:tcW w:w="1914" w:type="dxa"/>
            <w:tcBorders>
              <w:top w:val="nil"/>
              <w:left w:val="nil"/>
              <w:bottom w:val="single" w:sz="4" w:space="0" w:color="auto"/>
              <w:right w:val="single" w:sz="4" w:space="0" w:color="auto"/>
            </w:tcBorders>
            <w:noWrap/>
            <w:vAlign w:val="center"/>
            <w:hideMark/>
          </w:tcPr>
          <w:p w14:paraId="2D052965" w14:textId="77777777" w:rsidR="00BB1C03" w:rsidRPr="005E1834" w:rsidRDefault="00BB1C03" w:rsidP="00733CFD">
            <w:pPr>
              <w:spacing w:after="0" w:line="240" w:lineRule="auto"/>
              <w:jc w:val="center"/>
              <w:rPr>
                <w:rFonts w:eastAsia="Times New Roman" w:cs="Calibri"/>
                <w:color w:val="000000"/>
                <w:lang w:eastAsia="en-AU"/>
              </w:rPr>
            </w:pPr>
            <w:r w:rsidRPr="005E1834">
              <w:rPr>
                <w:rFonts w:eastAsia="Times New Roman" w:cs="Calibri"/>
                <w:color w:val="000000"/>
                <w:lang w:eastAsia="en-AU"/>
              </w:rPr>
              <w:t>$48.20</w:t>
            </w:r>
          </w:p>
        </w:tc>
      </w:tr>
      <w:tr w:rsidR="00BB1C03" w:rsidRPr="005E1834" w14:paraId="182DD4BB" w14:textId="77777777" w:rsidTr="00BB1C03">
        <w:trPr>
          <w:trHeight w:val="340"/>
        </w:trPr>
        <w:tc>
          <w:tcPr>
            <w:tcW w:w="5670" w:type="dxa"/>
            <w:tcBorders>
              <w:top w:val="nil"/>
              <w:left w:val="single" w:sz="4" w:space="0" w:color="auto"/>
              <w:bottom w:val="single" w:sz="4" w:space="0" w:color="auto"/>
              <w:right w:val="single" w:sz="4" w:space="0" w:color="auto"/>
            </w:tcBorders>
            <w:vAlign w:val="center"/>
            <w:hideMark/>
          </w:tcPr>
          <w:p w14:paraId="58EC6843"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Connection or Repair of an enhanced service</w:t>
            </w:r>
          </w:p>
        </w:tc>
        <w:tc>
          <w:tcPr>
            <w:tcW w:w="1914" w:type="dxa"/>
            <w:tcBorders>
              <w:top w:val="nil"/>
              <w:left w:val="nil"/>
              <w:bottom w:val="single" w:sz="4" w:space="0" w:color="auto"/>
              <w:right w:val="single" w:sz="4" w:space="0" w:color="auto"/>
            </w:tcBorders>
            <w:noWrap/>
            <w:vAlign w:val="center"/>
            <w:hideMark/>
          </w:tcPr>
          <w:p w14:paraId="0068AF1B" w14:textId="77777777" w:rsidR="00BB1C03" w:rsidRPr="005E1834" w:rsidRDefault="00BB1C03" w:rsidP="00733CFD">
            <w:pPr>
              <w:spacing w:after="0" w:line="240" w:lineRule="auto"/>
              <w:jc w:val="center"/>
              <w:rPr>
                <w:rFonts w:eastAsia="Times New Roman" w:cs="Calibri"/>
                <w:color w:val="000000"/>
                <w:lang w:eastAsia="en-AU"/>
              </w:rPr>
            </w:pPr>
            <w:r w:rsidRPr="005E1834">
              <w:rPr>
                <w:rFonts w:eastAsia="Times New Roman" w:cs="Calibri"/>
                <w:color w:val="000000"/>
                <w:lang w:eastAsia="en-AU"/>
              </w:rPr>
              <w:t>$12.10</w:t>
            </w:r>
          </w:p>
        </w:tc>
        <w:tc>
          <w:tcPr>
            <w:tcW w:w="1914" w:type="dxa"/>
            <w:tcBorders>
              <w:top w:val="nil"/>
              <w:left w:val="nil"/>
              <w:bottom w:val="single" w:sz="4" w:space="0" w:color="auto"/>
              <w:right w:val="single" w:sz="4" w:space="0" w:color="auto"/>
            </w:tcBorders>
            <w:noWrap/>
            <w:vAlign w:val="center"/>
            <w:hideMark/>
          </w:tcPr>
          <w:p w14:paraId="4B124D57" w14:textId="77777777" w:rsidR="00BB1C03" w:rsidRPr="005E1834" w:rsidRDefault="00BB1C03" w:rsidP="00733CFD">
            <w:pPr>
              <w:spacing w:after="0" w:line="240" w:lineRule="auto"/>
              <w:jc w:val="center"/>
              <w:rPr>
                <w:rFonts w:eastAsia="Times New Roman" w:cs="Calibri"/>
                <w:color w:val="000000"/>
                <w:lang w:eastAsia="en-AU"/>
              </w:rPr>
            </w:pPr>
            <w:r w:rsidRPr="005E1834">
              <w:rPr>
                <w:rFonts w:eastAsia="Times New Roman" w:cs="Calibri"/>
                <w:color w:val="000000"/>
                <w:lang w:eastAsia="en-AU"/>
              </w:rPr>
              <w:t>$24.20</w:t>
            </w:r>
          </w:p>
        </w:tc>
      </w:tr>
      <w:tr w:rsidR="00BB1C03" w:rsidRPr="005E1834" w14:paraId="173CA5B2" w14:textId="77777777" w:rsidTr="00BB1C03">
        <w:trPr>
          <w:trHeight w:val="340"/>
        </w:trPr>
        <w:tc>
          <w:tcPr>
            <w:tcW w:w="5670" w:type="dxa"/>
            <w:tcBorders>
              <w:top w:val="nil"/>
              <w:left w:val="single" w:sz="4" w:space="0" w:color="auto"/>
              <w:bottom w:val="single" w:sz="4" w:space="0" w:color="auto"/>
              <w:right w:val="single" w:sz="4" w:space="0" w:color="auto"/>
            </w:tcBorders>
            <w:vAlign w:val="center"/>
            <w:hideMark/>
          </w:tcPr>
          <w:p w14:paraId="3146CECB"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Connection or Repair of two or more enhanced services</w:t>
            </w:r>
          </w:p>
        </w:tc>
        <w:tc>
          <w:tcPr>
            <w:tcW w:w="1914" w:type="dxa"/>
            <w:tcBorders>
              <w:top w:val="nil"/>
              <w:left w:val="nil"/>
              <w:bottom w:val="single" w:sz="4" w:space="0" w:color="auto"/>
              <w:right w:val="single" w:sz="4" w:space="0" w:color="auto"/>
            </w:tcBorders>
            <w:noWrap/>
            <w:vAlign w:val="center"/>
            <w:hideMark/>
          </w:tcPr>
          <w:p w14:paraId="047818D1" w14:textId="77777777" w:rsidR="00BB1C03" w:rsidRPr="005E1834" w:rsidRDefault="00BB1C03" w:rsidP="00733CFD">
            <w:pPr>
              <w:spacing w:after="0" w:line="240" w:lineRule="auto"/>
              <w:jc w:val="center"/>
              <w:rPr>
                <w:rFonts w:eastAsia="Times New Roman" w:cs="Calibri"/>
                <w:color w:val="000000"/>
                <w:lang w:eastAsia="en-AU"/>
              </w:rPr>
            </w:pPr>
            <w:r w:rsidRPr="005E1834">
              <w:rPr>
                <w:rFonts w:eastAsia="Times New Roman" w:cs="Calibri"/>
                <w:color w:val="000000"/>
                <w:lang w:eastAsia="en-AU"/>
              </w:rPr>
              <w:t>$24.20</w:t>
            </w:r>
          </w:p>
        </w:tc>
        <w:tc>
          <w:tcPr>
            <w:tcW w:w="1914" w:type="dxa"/>
            <w:tcBorders>
              <w:top w:val="nil"/>
              <w:left w:val="nil"/>
              <w:bottom w:val="single" w:sz="4" w:space="0" w:color="auto"/>
              <w:right w:val="single" w:sz="4" w:space="0" w:color="auto"/>
            </w:tcBorders>
            <w:noWrap/>
            <w:vAlign w:val="center"/>
            <w:hideMark/>
          </w:tcPr>
          <w:p w14:paraId="0E5CBFF4" w14:textId="77777777" w:rsidR="00BB1C03" w:rsidRPr="005E1834" w:rsidRDefault="00BB1C03" w:rsidP="00733CFD">
            <w:pPr>
              <w:spacing w:after="0" w:line="240" w:lineRule="auto"/>
              <w:jc w:val="center"/>
              <w:rPr>
                <w:rFonts w:eastAsia="Times New Roman" w:cs="Calibri"/>
                <w:color w:val="000000"/>
                <w:lang w:eastAsia="en-AU"/>
              </w:rPr>
            </w:pPr>
            <w:r w:rsidRPr="005E1834">
              <w:rPr>
                <w:rFonts w:eastAsia="Times New Roman" w:cs="Calibri"/>
                <w:color w:val="000000"/>
                <w:lang w:eastAsia="en-AU"/>
              </w:rPr>
              <w:t>$48.40</w:t>
            </w:r>
          </w:p>
        </w:tc>
      </w:tr>
      <w:tr w:rsidR="00BB1C03" w:rsidRPr="005E1834" w14:paraId="13FBFB56" w14:textId="77777777" w:rsidTr="00BB1C03">
        <w:trPr>
          <w:trHeight w:val="340"/>
        </w:trPr>
        <w:tc>
          <w:tcPr>
            <w:tcW w:w="5670" w:type="dxa"/>
            <w:tcBorders>
              <w:top w:val="nil"/>
              <w:left w:val="single" w:sz="4" w:space="0" w:color="auto"/>
              <w:bottom w:val="single" w:sz="4" w:space="0" w:color="auto"/>
              <w:right w:val="single" w:sz="4" w:space="0" w:color="auto"/>
            </w:tcBorders>
            <w:noWrap/>
            <w:vAlign w:val="center"/>
            <w:hideMark/>
          </w:tcPr>
          <w:p w14:paraId="0CAD5E08" w14:textId="77777777" w:rsidR="00BB1C03" w:rsidRPr="005E1834" w:rsidRDefault="00BB1C03" w:rsidP="00733CFD">
            <w:pPr>
              <w:spacing w:after="0" w:line="240" w:lineRule="auto"/>
              <w:ind w:firstLineChars="100" w:firstLine="220"/>
              <w:rPr>
                <w:rFonts w:eastAsia="Times New Roman" w:cs="Calibri"/>
                <w:color w:val="000000"/>
                <w:lang w:eastAsia="en-AU"/>
              </w:rPr>
            </w:pPr>
            <w:r w:rsidRPr="005E1834">
              <w:rPr>
                <w:rFonts w:eastAsia="Times New Roman" w:cs="Calibri"/>
                <w:color w:val="000000"/>
                <w:lang w:eastAsia="en-AU"/>
              </w:rPr>
              <w:t>Missed Appointment</w:t>
            </w:r>
          </w:p>
        </w:tc>
        <w:tc>
          <w:tcPr>
            <w:tcW w:w="3828" w:type="dxa"/>
            <w:gridSpan w:val="2"/>
            <w:tcBorders>
              <w:top w:val="single" w:sz="4" w:space="0" w:color="auto"/>
              <w:left w:val="nil"/>
              <w:bottom w:val="single" w:sz="4" w:space="0" w:color="auto"/>
              <w:right w:val="single" w:sz="4" w:space="0" w:color="auto"/>
            </w:tcBorders>
            <w:noWrap/>
            <w:vAlign w:val="center"/>
            <w:hideMark/>
          </w:tcPr>
          <w:p w14:paraId="71FD0D81" w14:textId="77777777" w:rsidR="00BB1C03" w:rsidRPr="005E1834" w:rsidRDefault="00BB1C03" w:rsidP="00733CFD">
            <w:pPr>
              <w:spacing w:after="0" w:line="240" w:lineRule="auto"/>
              <w:jc w:val="right"/>
              <w:rPr>
                <w:rFonts w:eastAsia="Times New Roman" w:cs="Calibri"/>
                <w:color w:val="000000"/>
                <w:lang w:eastAsia="en-AU"/>
              </w:rPr>
            </w:pPr>
            <w:r w:rsidRPr="005E1834">
              <w:rPr>
                <w:rFonts w:eastAsia="Times New Roman" w:cs="Calibri"/>
                <w:color w:val="000000"/>
                <w:lang w:eastAsia="en-AU"/>
              </w:rPr>
              <w:t>$24.20 each</w:t>
            </w:r>
          </w:p>
        </w:tc>
      </w:tr>
    </w:tbl>
    <w:p w14:paraId="1693A0C7" w14:textId="77777777" w:rsidR="006B7B05" w:rsidRPr="002E6BFB" w:rsidRDefault="006B7B05" w:rsidP="006B7B05">
      <w:pPr>
        <w:autoSpaceDE w:val="0"/>
        <w:autoSpaceDN w:val="0"/>
        <w:adjustRightInd w:val="0"/>
        <w:spacing w:after="0" w:line="240" w:lineRule="auto"/>
        <w:rPr>
          <w:rFonts w:asciiTheme="minorHAnsi" w:hAnsiTheme="minorHAnsi" w:cstheme="minorHAnsi"/>
          <w:color w:val="595959"/>
        </w:rPr>
      </w:pPr>
    </w:p>
    <w:p w14:paraId="13524764" w14:textId="331E3639" w:rsidR="006B7B05" w:rsidRPr="002E6BFB" w:rsidRDefault="006B7B05"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t>Part 5 of the CSG allows for a service provider to propose that a customer waive their rights &amp; protections and other performance standards to obtain a significant service benefit.</w:t>
      </w:r>
    </w:p>
    <w:p w14:paraId="5689879E" w14:textId="77777777" w:rsidR="006B7B05" w:rsidRPr="002E6BFB" w:rsidRDefault="006B7B05" w:rsidP="006B7B05">
      <w:pPr>
        <w:autoSpaceDE w:val="0"/>
        <w:autoSpaceDN w:val="0"/>
        <w:adjustRightInd w:val="0"/>
        <w:spacing w:after="0" w:line="240" w:lineRule="auto"/>
        <w:rPr>
          <w:rFonts w:asciiTheme="minorHAnsi" w:hAnsiTheme="minorHAnsi" w:cstheme="minorHAnsi"/>
        </w:rPr>
      </w:pPr>
    </w:p>
    <w:p w14:paraId="75248C64" w14:textId="2E00CE31" w:rsidR="006B7B05" w:rsidRPr="00BB1C03" w:rsidRDefault="006B7B05" w:rsidP="008E18A7">
      <w:pPr>
        <w:pStyle w:val="Default"/>
        <w:numPr>
          <w:ilvl w:val="1"/>
          <w:numId w:val="123"/>
        </w:numPr>
        <w:ind w:left="709" w:hanging="709"/>
        <w:rPr>
          <w:rFonts w:asciiTheme="minorHAnsi" w:hAnsiTheme="minorHAnsi" w:cstheme="minorHAnsi"/>
          <w:sz w:val="22"/>
          <w:szCs w:val="22"/>
        </w:rPr>
      </w:pPr>
      <w:r w:rsidRPr="00BB1C03">
        <w:rPr>
          <w:rFonts w:asciiTheme="minorHAnsi" w:hAnsiTheme="minorHAnsi" w:cstheme="minorHAnsi"/>
          <w:sz w:val="22"/>
          <w:szCs w:val="22"/>
        </w:rPr>
        <w:tab/>
        <w:t xml:space="preserve">Pursuant to Part 5 of the CSG, </w:t>
      </w:r>
      <w:r w:rsidR="000C72A8" w:rsidRPr="00BB1C03">
        <w:rPr>
          <w:rFonts w:asciiTheme="minorHAnsi" w:hAnsiTheme="minorHAnsi" w:cstheme="minorHAnsi"/>
          <w:sz w:val="22"/>
          <w:szCs w:val="22"/>
        </w:rPr>
        <w:t>CWNet</w:t>
      </w:r>
      <w:r w:rsidR="00045102" w:rsidRPr="00BB1C03">
        <w:rPr>
          <w:rFonts w:asciiTheme="minorHAnsi" w:hAnsiTheme="minorHAnsi" w:cstheme="minorHAnsi"/>
          <w:sz w:val="22"/>
          <w:szCs w:val="22"/>
        </w:rPr>
        <w:t xml:space="preserve"> </w:t>
      </w:r>
      <w:r w:rsidRPr="00BB1C03">
        <w:rPr>
          <w:rFonts w:asciiTheme="minorHAnsi" w:hAnsiTheme="minorHAnsi" w:cstheme="minorHAnsi"/>
          <w:sz w:val="22"/>
          <w:szCs w:val="22"/>
        </w:rPr>
        <w:t>proposes that you waive your rights &amp; protections under the CSG in return for a significant service benefit.</w:t>
      </w:r>
    </w:p>
    <w:p w14:paraId="162AC9EC" w14:textId="77777777" w:rsidR="006B7B05" w:rsidRPr="00BB1C03" w:rsidRDefault="006B7B05" w:rsidP="006B7B05">
      <w:pPr>
        <w:autoSpaceDE w:val="0"/>
        <w:autoSpaceDN w:val="0"/>
        <w:adjustRightInd w:val="0"/>
        <w:spacing w:after="0" w:line="240" w:lineRule="auto"/>
        <w:rPr>
          <w:rFonts w:asciiTheme="minorHAnsi" w:hAnsiTheme="minorHAnsi" w:cstheme="minorHAnsi"/>
        </w:rPr>
      </w:pPr>
    </w:p>
    <w:p w14:paraId="0291244D" w14:textId="4FB1D65A" w:rsidR="006B7B05" w:rsidRPr="00BB1C03" w:rsidRDefault="006B7B05" w:rsidP="008E18A7">
      <w:pPr>
        <w:pStyle w:val="Default"/>
        <w:numPr>
          <w:ilvl w:val="1"/>
          <w:numId w:val="123"/>
        </w:numPr>
        <w:ind w:left="709" w:hanging="709"/>
        <w:rPr>
          <w:rFonts w:asciiTheme="minorHAnsi" w:hAnsiTheme="minorHAnsi" w:cstheme="minorHAnsi"/>
          <w:sz w:val="22"/>
          <w:szCs w:val="22"/>
        </w:rPr>
      </w:pPr>
      <w:r w:rsidRPr="00BB1C03">
        <w:rPr>
          <w:rFonts w:asciiTheme="minorHAnsi" w:hAnsiTheme="minorHAnsi" w:cstheme="minorHAnsi"/>
          <w:sz w:val="22"/>
          <w:szCs w:val="22"/>
        </w:rPr>
        <w:tab/>
        <w:t xml:space="preserve">In return for your acceptance of this proposed waiver of your rights &amp; protections under the CSG, </w:t>
      </w:r>
      <w:r w:rsidR="000C72A8" w:rsidRPr="00BB1C03">
        <w:rPr>
          <w:rFonts w:asciiTheme="minorHAnsi" w:hAnsiTheme="minorHAnsi" w:cstheme="minorHAnsi"/>
          <w:sz w:val="22"/>
          <w:szCs w:val="22"/>
        </w:rPr>
        <w:t>CWNet</w:t>
      </w:r>
      <w:r w:rsidR="00045102" w:rsidRPr="00BB1C03">
        <w:rPr>
          <w:rFonts w:asciiTheme="minorHAnsi" w:hAnsiTheme="minorHAnsi" w:cstheme="minorHAnsi"/>
          <w:sz w:val="22"/>
          <w:szCs w:val="22"/>
        </w:rPr>
        <w:t xml:space="preserve"> </w:t>
      </w:r>
      <w:r w:rsidRPr="00BB1C03">
        <w:rPr>
          <w:rFonts w:asciiTheme="minorHAnsi" w:hAnsiTheme="minorHAnsi" w:cstheme="minorHAnsi"/>
          <w:sz w:val="22"/>
          <w:szCs w:val="22"/>
        </w:rPr>
        <w:t xml:space="preserve">can provide this </w:t>
      </w:r>
      <w:r w:rsidR="000C72A8" w:rsidRPr="00BB1C03">
        <w:rPr>
          <w:rFonts w:asciiTheme="minorHAnsi" w:hAnsiTheme="minorHAnsi" w:cstheme="minorHAnsi"/>
          <w:sz w:val="22"/>
          <w:szCs w:val="22"/>
        </w:rPr>
        <w:t>CWNet</w:t>
      </w:r>
      <w:r w:rsidR="00045102" w:rsidRPr="00BB1C03">
        <w:rPr>
          <w:rFonts w:asciiTheme="minorHAnsi" w:hAnsiTheme="minorHAnsi" w:cstheme="minorHAnsi"/>
          <w:sz w:val="22"/>
          <w:szCs w:val="22"/>
        </w:rPr>
        <w:t xml:space="preserve"> </w:t>
      </w:r>
      <w:r w:rsidR="00233B20" w:rsidRPr="00BB1C03">
        <w:rPr>
          <w:rFonts w:asciiTheme="minorHAnsi" w:hAnsiTheme="minorHAnsi" w:cstheme="minorHAnsi"/>
          <w:sz w:val="22"/>
          <w:szCs w:val="22"/>
        </w:rPr>
        <w:t>VoIP</w:t>
      </w:r>
      <w:r w:rsidRPr="00BB1C03">
        <w:rPr>
          <w:rFonts w:asciiTheme="minorHAnsi" w:hAnsiTheme="minorHAnsi" w:cstheme="minorHAnsi"/>
          <w:sz w:val="22"/>
          <w:szCs w:val="22"/>
        </w:rPr>
        <w:t xml:space="preserve"> service at substantially cheaper rates than would otherwise be charged for a Telephone Service. These substantially cheaper calls are detailed here </w:t>
      </w:r>
      <w:r w:rsidR="00045102" w:rsidRPr="00BB1C03">
        <w:rPr>
          <w:rFonts w:asciiTheme="minorHAnsi" w:hAnsiTheme="minorHAnsi" w:cstheme="minorHAnsi"/>
          <w:sz w:val="22"/>
          <w:szCs w:val="22"/>
        </w:rPr>
        <w:t xml:space="preserve">– </w:t>
      </w:r>
      <w:r w:rsidR="00BB1C03" w:rsidRPr="00BB1C03">
        <w:rPr>
          <w:rFonts w:asciiTheme="minorHAnsi" w:hAnsiTheme="minorHAnsi" w:cstheme="minorHAnsi"/>
          <w:sz w:val="22"/>
          <w:szCs w:val="22"/>
        </w:rPr>
        <w:t>www.cwnet.plans/voip</w:t>
      </w:r>
    </w:p>
    <w:p w14:paraId="152A4EFB" w14:textId="77777777" w:rsidR="006B7B05" w:rsidRPr="002E6BFB" w:rsidRDefault="006B7B05" w:rsidP="006B7B05">
      <w:pPr>
        <w:autoSpaceDE w:val="0"/>
        <w:autoSpaceDN w:val="0"/>
        <w:adjustRightInd w:val="0"/>
        <w:spacing w:after="0" w:line="240" w:lineRule="auto"/>
        <w:ind w:left="720" w:hanging="720"/>
        <w:rPr>
          <w:rFonts w:asciiTheme="minorHAnsi" w:hAnsiTheme="minorHAnsi" w:cstheme="minorHAnsi"/>
        </w:rPr>
      </w:pPr>
    </w:p>
    <w:p w14:paraId="13249EB9" w14:textId="55089EBD" w:rsidR="006B7B05" w:rsidRPr="00BB1C03" w:rsidRDefault="006B7B05" w:rsidP="008E18A7">
      <w:pPr>
        <w:pStyle w:val="Default"/>
        <w:numPr>
          <w:ilvl w:val="1"/>
          <w:numId w:val="123"/>
        </w:numPr>
        <w:ind w:left="709" w:hanging="709"/>
        <w:rPr>
          <w:rFonts w:asciiTheme="minorHAnsi" w:hAnsiTheme="minorHAnsi" w:cstheme="minorHAnsi"/>
          <w:sz w:val="22"/>
          <w:szCs w:val="22"/>
        </w:rPr>
      </w:pPr>
      <w:r w:rsidRPr="00BB1C03">
        <w:rPr>
          <w:rFonts w:asciiTheme="minorHAnsi" w:hAnsiTheme="minorHAnsi" w:cstheme="minorHAnsi"/>
          <w:sz w:val="22"/>
          <w:szCs w:val="22"/>
        </w:rPr>
        <w:t xml:space="preserve">By agreeing to this document you are waiving your rights &amp; protections under the CSG so that </w:t>
      </w:r>
      <w:r w:rsidR="000C72A8" w:rsidRPr="00BB1C03">
        <w:rPr>
          <w:rFonts w:asciiTheme="minorHAnsi" w:hAnsiTheme="minorHAnsi" w:cstheme="minorHAnsi"/>
          <w:sz w:val="22"/>
          <w:szCs w:val="22"/>
        </w:rPr>
        <w:t>CWNet</w:t>
      </w:r>
      <w:r w:rsidR="00045102" w:rsidRPr="00BB1C03">
        <w:rPr>
          <w:rFonts w:asciiTheme="minorHAnsi" w:hAnsiTheme="minorHAnsi" w:cstheme="minorHAnsi"/>
          <w:sz w:val="22"/>
          <w:szCs w:val="22"/>
        </w:rPr>
        <w:t xml:space="preserve"> </w:t>
      </w:r>
      <w:r w:rsidRPr="00BB1C03">
        <w:rPr>
          <w:rFonts w:asciiTheme="minorHAnsi" w:hAnsiTheme="minorHAnsi" w:cstheme="minorHAnsi"/>
          <w:sz w:val="22"/>
          <w:szCs w:val="22"/>
        </w:rPr>
        <w:t>may provide you with the significant service benefit of low calling rates.</w:t>
      </w:r>
    </w:p>
    <w:p w14:paraId="7EE9D7C6" w14:textId="77777777" w:rsidR="006B7B05" w:rsidRPr="00BB1C03" w:rsidRDefault="006B7B05" w:rsidP="006B7B05">
      <w:pPr>
        <w:autoSpaceDE w:val="0"/>
        <w:autoSpaceDN w:val="0"/>
        <w:adjustRightInd w:val="0"/>
        <w:spacing w:after="0" w:line="240" w:lineRule="auto"/>
        <w:ind w:left="720" w:hanging="720"/>
        <w:rPr>
          <w:rFonts w:asciiTheme="minorHAnsi" w:hAnsiTheme="minorHAnsi" w:cstheme="minorHAnsi"/>
        </w:rPr>
      </w:pPr>
    </w:p>
    <w:p w14:paraId="6C07CC73" w14:textId="485737E8" w:rsidR="006B7B05" w:rsidRPr="00BB1C03" w:rsidRDefault="006B7B05" w:rsidP="008E18A7">
      <w:pPr>
        <w:pStyle w:val="Default"/>
        <w:numPr>
          <w:ilvl w:val="1"/>
          <w:numId w:val="123"/>
        </w:numPr>
        <w:ind w:left="709" w:hanging="709"/>
        <w:rPr>
          <w:rFonts w:asciiTheme="minorHAnsi" w:hAnsiTheme="minorHAnsi" w:cstheme="minorHAnsi"/>
          <w:sz w:val="22"/>
          <w:szCs w:val="22"/>
        </w:rPr>
      </w:pPr>
      <w:r w:rsidRPr="00BB1C03">
        <w:rPr>
          <w:rFonts w:asciiTheme="minorHAnsi" w:hAnsiTheme="minorHAnsi" w:cstheme="minorHAnsi"/>
          <w:sz w:val="22"/>
          <w:szCs w:val="22"/>
        </w:rPr>
        <w:t>By agreeing to this document you are not able to make a claim to</w:t>
      </w:r>
      <w:r w:rsidR="00233B20" w:rsidRPr="00BB1C03">
        <w:rPr>
          <w:rFonts w:asciiTheme="minorHAnsi" w:hAnsiTheme="minorHAnsi" w:cstheme="minorHAnsi"/>
          <w:sz w:val="22"/>
          <w:szCs w:val="22"/>
        </w:rPr>
        <w:t xml:space="preserve"> </w:t>
      </w:r>
      <w:r w:rsidR="000C72A8" w:rsidRPr="00BB1C03">
        <w:rPr>
          <w:rFonts w:asciiTheme="minorHAnsi" w:hAnsiTheme="minorHAnsi" w:cstheme="minorHAnsi"/>
          <w:sz w:val="22"/>
          <w:szCs w:val="22"/>
        </w:rPr>
        <w:t>CWNet</w:t>
      </w:r>
      <w:r w:rsidR="00045102" w:rsidRPr="00BB1C03">
        <w:rPr>
          <w:rFonts w:asciiTheme="minorHAnsi" w:hAnsiTheme="minorHAnsi" w:cstheme="minorHAnsi"/>
          <w:sz w:val="22"/>
          <w:szCs w:val="22"/>
        </w:rPr>
        <w:t xml:space="preserve"> </w:t>
      </w:r>
      <w:r w:rsidRPr="00BB1C03">
        <w:rPr>
          <w:rFonts w:asciiTheme="minorHAnsi" w:hAnsiTheme="minorHAnsi" w:cstheme="minorHAnsi"/>
          <w:sz w:val="22"/>
          <w:szCs w:val="22"/>
        </w:rPr>
        <w:t>for compensation where the performance standards in the CSG are not met.</w:t>
      </w:r>
    </w:p>
    <w:p w14:paraId="023B4BFF" w14:textId="77777777" w:rsidR="006B7B05" w:rsidRPr="00BB1C03" w:rsidRDefault="006B7B05" w:rsidP="006B7B05">
      <w:pPr>
        <w:autoSpaceDE w:val="0"/>
        <w:autoSpaceDN w:val="0"/>
        <w:adjustRightInd w:val="0"/>
        <w:spacing w:after="0" w:line="240" w:lineRule="auto"/>
        <w:ind w:left="720" w:hanging="720"/>
        <w:rPr>
          <w:rFonts w:asciiTheme="minorHAnsi" w:hAnsiTheme="minorHAnsi" w:cstheme="minorHAnsi"/>
        </w:rPr>
      </w:pPr>
    </w:p>
    <w:p w14:paraId="37DF1EA0" w14:textId="0176DF0A" w:rsidR="006B7B05" w:rsidRPr="00BB1C03" w:rsidRDefault="006B7B05" w:rsidP="008E18A7">
      <w:pPr>
        <w:pStyle w:val="Default"/>
        <w:numPr>
          <w:ilvl w:val="1"/>
          <w:numId w:val="123"/>
        </w:numPr>
        <w:ind w:left="709" w:hanging="709"/>
        <w:rPr>
          <w:rFonts w:asciiTheme="minorHAnsi" w:hAnsiTheme="minorHAnsi" w:cstheme="minorHAnsi"/>
          <w:sz w:val="22"/>
          <w:szCs w:val="22"/>
        </w:rPr>
      </w:pPr>
      <w:r w:rsidRPr="00BB1C03">
        <w:rPr>
          <w:rFonts w:asciiTheme="minorHAnsi" w:hAnsiTheme="minorHAnsi" w:cstheme="minorHAnsi"/>
          <w:sz w:val="22"/>
          <w:szCs w:val="22"/>
        </w:rPr>
        <w:t>Your acceptance of this proposed waiver of your rights &amp; protections under the CSG is a condition of</w:t>
      </w:r>
      <w:r w:rsidR="00233B20" w:rsidRPr="00BB1C03">
        <w:rPr>
          <w:rFonts w:asciiTheme="minorHAnsi" w:hAnsiTheme="minorHAnsi" w:cstheme="minorHAnsi"/>
          <w:sz w:val="22"/>
          <w:szCs w:val="22"/>
        </w:rPr>
        <w:t xml:space="preserve"> </w:t>
      </w:r>
      <w:r w:rsidR="000C72A8" w:rsidRPr="00BB1C03">
        <w:rPr>
          <w:rFonts w:asciiTheme="minorHAnsi" w:hAnsiTheme="minorHAnsi" w:cstheme="minorHAnsi"/>
          <w:sz w:val="22"/>
          <w:szCs w:val="22"/>
        </w:rPr>
        <w:t>CWNet</w:t>
      </w:r>
      <w:r w:rsidR="00045102" w:rsidRPr="00BB1C03">
        <w:rPr>
          <w:rFonts w:asciiTheme="minorHAnsi" w:hAnsiTheme="minorHAnsi" w:cstheme="minorHAnsi"/>
          <w:sz w:val="22"/>
          <w:szCs w:val="22"/>
        </w:rPr>
        <w:t xml:space="preserve"> </w:t>
      </w:r>
      <w:r w:rsidRPr="00BB1C03">
        <w:rPr>
          <w:rFonts w:asciiTheme="minorHAnsi" w:hAnsiTheme="minorHAnsi" w:cstheme="minorHAnsi"/>
          <w:sz w:val="22"/>
          <w:szCs w:val="22"/>
        </w:rPr>
        <w:t xml:space="preserve">supplying you the </w:t>
      </w:r>
      <w:r w:rsidR="000C72A8" w:rsidRPr="00BB1C03">
        <w:rPr>
          <w:rFonts w:asciiTheme="minorHAnsi" w:hAnsiTheme="minorHAnsi" w:cstheme="minorHAnsi"/>
          <w:sz w:val="22"/>
          <w:szCs w:val="22"/>
        </w:rPr>
        <w:t>CWNet</w:t>
      </w:r>
      <w:r w:rsidR="00045102" w:rsidRPr="00BB1C03">
        <w:rPr>
          <w:rFonts w:asciiTheme="minorHAnsi" w:hAnsiTheme="minorHAnsi" w:cstheme="minorHAnsi"/>
          <w:sz w:val="22"/>
          <w:szCs w:val="22"/>
        </w:rPr>
        <w:t xml:space="preserve"> </w:t>
      </w:r>
      <w:r w:rsidR="00233B20" w:rsidRPr="00BB1C03">
        <w:rPr>
          <w:rFonts w:asciiTheme="minorHAnsi" w:hAnsiTheme="minorHAnsi" w:cstheme="minorHAnsi"/>
          <w:sz w:val="22"/>
          <w:szCs w:val="22"/>
        </w:rPr>
        <w:t>VoIP</w:t>
      </w:r>
      <w:r w:rsidRPr="00BB1C03">
        <w:rPr>
          <w:rFonts w:asciiTheme="minorHAnsi" w:hAnsiTheme="minorHAnsi" w:cstheme="minorHAnsi"/>
          <w:sz w:val="22"/>
          <w:szCs w:val="22"/>
        </w:rPr>
        <w:t xml:space="preserve"> service. This waiver will take effect seven days from the date of you agreeing to it, unless you notify </w:t>
      </w:r>
      <w:r w:rsidR="000C72A8" w:rsidRPr="00BB1C03">
        <w:rPr>
          <w:rFonts w:asciiTheme="minorHAnsi" w:hAnsiTheme="minorHAnsi" w:cstheme="minorHAnsi"/>
          <w:sz w:val="22"/>
          <w:szCs w:val="22"/>
        </w:rPr>
        <w:t>CWNet</w:t>
      </w:r>
      <w:r w:rsidR="00045102" w:rsidRPr="00BB1C03">
        <w:rPr>
          <w:rFonts w:asciiTheme="minorHAnsi" w:hAnsiTheme="minorHAnsi" w:cstheme="minorHAnsi"/>
          <w:sz w:val="22"/>
          <w:szCs w:val="22"/>
        </w:rPr>
        <w:t xml:space="preserve"> t</w:t>
      </w:r>
      <w:r w:rsidRPr="00BB1C03">
        <w:rPr>
          <w:rFonts w:asciiTheme="minorHAnsi" w:hAnsiTheme="minorHAnsi" w:cstheme="minorHAnsi"/>
          <w:sz w:val="22"/>
          <w:szCs w:val="22"/>
        </w:rPr>
        <w:t xml:space="preserve">hat you wish to withdraw your waiver. If you withdraw your waiver, </w:t>
      </w:r>
      <w:r w:rsidR="000C72A8" w:rsidRPr="00BB1C03">
        <w:rPr>
          <w:rFonts w:asciiTheme="minorHAnsi" w:hAnsiTheme="minorHAnsi" w:cstheme="minorHAnsi"/>
          <w:sz w:val="22"/>
          <w:szCs w:val="22"/>
        </w:rPr>
        <w:t>CWNet</w:t>
      </w:r>
      <w:r w:rsidR="00045102" w:rsidRPr="00BB1C03">
        <w:rPr>
          <w:rFonts w:asciiTheme="minorHAnsi" w:hAnsiTheme="minorHAnsi" w:cstheme="minorHAnsi"/>
          <w:sz w:val="22"/>
          <w:szCs w:val="22"/>
        </w:rPr>
        <w:t xml:space="preserve"> </w:t>
      </w:r>
      <w:r w:rsidRPr="00BB1C03">
        <w:rPr>
          <w:rFonts w:asciiTheme="minorHAnsi" w:hAnsiTheme="minorHAnsi" w:cstheme="minorHAnsi"/>
          <w:sz w:val="22"/>
          <w:szCs w:val="22"/>
        </w:rPr>
        <w:t>cannot provide you with the service.</w:t>
      </w:r>
    </w:p>
    <w:p w14:paraId="3A454D14" w14:textId="40C1E8AF" w:rsidR="00C670CA" w:rsidRPr="002E6BFB" w:rsidRDefault="00221516" w:rsidP="00BB1C03">
      <w:pPr>
        <w:pStyle w:val="Heading1"/>
        <w:numPr>
          <w:ilvl w:val="0"/>
          <w:numId w:val="123"/>
        </w:numPr>
      </w:pPr>
      <w:bookmarkStart w:id="322" w:name="_Toc207896262"/>
      <w:r w:rsidRPr="002E6BFB">
        <w:t xml:space="preserve">SERVICE </w:t>
      </w:r>
      <w:r w:rsidR="00C670CA" w:rsidRPr="002E6BFB">
        <w:t>CHARGES AND BILLING</w:t>
      </w:r>
      <w:bookmarkEnd w:id="322"/>
    </w:p>
    <w:p w14:paraId="0FAABF27" w14:textId="77777777" w:rsidR="00C670CA" w:rsidRPr="002E6BFB" w:rsidRDefault="00C670CA" w:rsidP="00C670CA">
      <w:pPr>
        <w:autoSpaceDE w:val="0"/>
        <w:autoSpaceDN w:val="0"/>
        <w:adjustRightInd w:val="0"/>
        <w:spacing w:after="0" w:line="240" w:lineRule="auto"/>
        <w:rPr>
          <w:rFonts w:asciiTheme="minorHAnsi" w:hAnsiTheme="minorHAnsi" w:cstheme="minorHAnsi"/>
          <w:b/>
          <w:bCs/>
        </w:rPr>
      </w:pPr>
    </w:p>
    <w:p w14:paraId="2473E834" w14:textId="77777777" w:rsidR="00C670CA" w:rsidRPr="002E6BFB" w:rsidRDefault="00C670CA" w:rsidP="001A5F9B">
      <w:pPr>
        <w:pStyle w:val="Heading2"/>
      </w:pPr>
      <w:bookmarkStart w:id="323" w:name="_Toc207896263"/>
      <w:r w:rsidRPr="002E6BFB">
        <w:lastRenderedPageBreak/>
        <w:t>Charges</w:t>
      </w:r>
      <w:bookmarkEnd w:id="323"/>
    </w:p>
    <w:p w14:paraId="0D9FCCBD" w14:textId="77777777" w:rsidR="00C670CA" w:rsidRPr="002E6BFB" w:rsidRDefault="00C670CA" w:rsidP="00C670CA">
      <w:pPr>
        <w:autoSpaceDE w:val="0"/>
        <w:autoSpaceDN w:val="0"/>
        <w:adjustRightInd w:val="0"/>
        <w:spacing w:after="0" w:line="240" w:lineRule="auto"/>
        <w:ind w:firstLine="720"/>
        <w:rPr>
          <w:rFonts w:asciiTheme="minorHAnsi" w:hAnsiTheme="minorHAnsi" w:cstheme="minorHAnsi"/>
          <w:b/>
          <w:bCs/>
          <w:iCs/>
        </w:rPr>
      </w:pPr>
    </w:p>
    <w:p w14:paraId="467E2AD4" w14:textId="55CA5D9C" w:rsidR="00C670CA" w:rsidRPr="002E6BFB" w:rsidRDefault="00C670CA"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t>You must pay the charges for the Service set out in the Pricing Schedule and any other charges set out in your Application in accordance with the General Terms and any applicable provisions in the Pricing Schedule.</w:t>
      </w:r>
    </w:p>
    <w:p w14:paraId="713DDB62" w14:textId="77777777" w:rsidR="00C670CA" w:rsidRPr="002E6BFB" w:rsidRDefault="00C670CA" w:rsidP="00C670CA">
      <w:pPr>
        <w:autoSpaceDE w:val="0"/>
        <w:autoSpaceDN w:val="0"/>
        <w:adjustRightInd w:val="0"/>
        <w:spacing w:after="0" w:line="240" w:lineRule="auto"/>
        <w:rPr>
          <w:rFonts w:asciiTheme="minorHAnsi" w:hAnsiTheme="minorHAnsi" w:cstheme="minorHAnsi"/>
        </w:rPr>
      </w:pPr>
    </w:p>
    <w:p w14:paraId="2220566C" w14:textId="3AC69349" w:rsidR="00045102" w:rsidRPr="002E6BFB" w:rsidRDefault="00C670CA"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Prior to making calls, you may be able to obtain an estimate of the call charges payable by using the available </w:t>
      </w:r>
      <w:r w:rsidR="00012C12" w:rsidRPr="002E6BFB">
        <w:rPr>
          <w:rFonts w:asciiTheme="minorHAnsi" w:hAnsiTheme="minorHAnsi" w:cstheme="minorHAnsi"/>
          <w:sz w:val="22"/>
          <w:szCs w:val="22"/>
        </w:rPr>
        <w:t xml:space="preserve">information detailed here </w:t>
      </w:r>
      <w:r w:rsidR="00BB1C03">
        <w:rPr>
          <w:rFonts w:asciiTheme="minorHAnsi" w:hAnsiTheme="minorHAnsi" w:cstheme="minorHAnsi"/>
          <w:b/>
          <w:bCs/>
          <w:sz w:val="22"/>
          <w:szCs w:val="22"/>
        </w:rPr>
        <w:t>www.cwnet.com.au/plans/voip</w:t>
      </w:r>
      <w:r w:rsidR="0073696C" w:rsidRPr="002E6BFB">
        <w:rPr>
          <w:rFonts w:asciiTheme="minorHAnsi" w:hAnsiTheme="minorHAnsi" w:cstheme="minorHAnsi"/>
          <w:sz w:val="22"/>
          <w:szCs w:val="22"/>
        </w:rPr>
        <w:t xml:space="preserve">. </w:t>
      </w:r>
    </w:p>
    <w:p w14:paraId="16E50BD2" w14:textId="77777777" w:rsidR="00045102" w:rsidRPr="002E6BFB" w:rsidRDefault="00045102" w:rsidP="00C670CA">
      <w:pPr>
        <w:autoSpaceDE w:val="0"/>
        <w:autoSpaceDN w:val="0"/>
        <w:adjustRightInd w:val="0"/>
        <w:spacing w:after="0" w:line="240" w:lineRule="auto"/>
        <w:ind w:left="720" w:hanging="720"/>
        <w:rPr>
          <w:rFonts w:asciiTheme="minorHAnsi" w:hAnsiTheme="minorHAnsi" w:cstheme="minorHAnsi"/>
        </w:rPr>
      </w:pPr>
    </w:p>
    <w:p w14:paraId="6D162CAB" w14:textId="4DA03A2F" w:rsidR="00C670CA" w:rsidRPr="002E6BFB" w:rsidRDefault="0073696C"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Y</w:t>
      </w:r>
      <w:r w:rsidR="00C670CA" w:rsidRPr="002E6BFB">
        <w:rPr>
          <w:rFonts w:asciiTheme="minorHAnsi" w:hAnsiTheme="minorHAnsi" w:cstheme="minorHAnsi"/>
          <w:sz w:val="22"/>
          <w:szCs w:val="22"/>
        </w:rPr>
        <w:t>ou should check the Pricing Schedule, the calling costs set out on our Website and any additional charges specified in your Application for all charges payable by you.</w:t>
      </w:r>
    </w:p>
    <w:p w14:paraId="06BC95E2" w14:textId="77777777" w:rsidR="00C670CA" w:rsidRPr="002E6BFB" w:rsidRDefault="00C670CA" w:rsidP="00C670CA">
      <w:pPr>
        <w:autoSpaceDE w:val="0"/>
        <w:autoSpaceDN w:val="0"/>
        <w:adjustRightInd w:val="0"/>
        <w:spacing w:after="0" w:line="240" w:lineRule="auto"/>
        <w:rPr>
          <w:rFonts w:asciiTheme="minorHAnsi" w:hAnsiTheme="minorHAnsi" w:cstheme="minorHAnsi"/>
        </w:rPr>
      </w:pPr>
    </w:p>
    <w:p w14:paraId="53389418" w14:textId="77777777" w:rsidR="00045102" w:rsidRPr="002E6BFB" w:rsidRDefault="00045102" w:rsidP="00C670CA">
      <w:pPr>
        <w:autoSpaceDE w:val="0"/>
        <w:autoSpaceDN w:val="0"/>
        <w:adjustRightInd w:val="0"/>
        <w:spacing w:after="0" w:line="240" w:lineRule="auto"/>
        <w:ind w:firstLine="720"/>
        <w:rPr>
          <w:rFonts w:asciiTheme="minorHAnsi" w:hAnsiTheme="minorHAnsi" w:cstheme="minorHAnsi"/>
          <w:b/>
          <w:bCs/>
          <w:iCs/>
        </w:rPr>
      </w:pPr>
    </w:p>
    <w:p w14:paraId="0BCEB906" w14:textId="6C033C98" w:rsidR="00C670CA" w:rsidRPr="002E6BFB" w:rsidRDefault="00C670CA" w:rsidP="001A5F9B">
      <w:pPr>
        <w:pStyle w:val="Heading2"/>
      </w:pPr>
      <w:bookmarkStart w:id="324" w:name="_Toc207896264"/>
      <w:r w:rsidRPr="002E6BFB">
        <w:t>Variation of Charges</w:t>
      </w:r>
      <w:bookmarkEnd w:id="324"/>
    </w:p>
    <w:p w14:paraId="149CDE52" w14:textId="77777777" w:rsidR="00C670CA" w:rsidRPr="002E6BFB" w:rsidRDefault="00C670CA" w:rsidP="00C670CA">
      <w:pPr>
        <w:autoSpaceDE w:val="0"/>
        <w:autoSpaceDN w:val="0"/>
        <w:adjustRightInd w:val="0"/>
        <w:spacing w:after="0" w:line="240" w:lineRule="auto"/>
        <w:rPr>
          <w:rFonts w:asciiTheme="minorHAnsi" w:hAnsiTheme="minorHAnsi" w:cstheme="minorHAnsi"/>
          <w:b/>
          <w:bCs/>
          <w:i/>
          <w:iCs/>
        </w:rPr>
      </w:pPr>
    </w:p>
    <w:p w14:paraId="610999AC" w14:textId="6EB8FD45" w:rsidR="00C670CA" w:rsidRPr="002E6BFB" w:rsidRDefault="00C670CA"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t>We may vary the call charges and any other charges set out in the Pricing Schedule from time to time. We will give you not less than 30 days prior notice of such variations by one of the methods of giving notice listed in clause 1.3 of the General Terms. If the variation has more than a minor detrimental impact on you, you may cancel the Service in accordance with clause 1.4 of the General Terms.</w:t>
      </w:r>
    </w:p>
    <w:p w14:paraId="6C24C1AF" w14:textId="77777777" w:rsidR="00045102" w:rsidRPr="002E6BFB" w:rsidRDefault="00045102" w:rsidP="00C670CA">
      <w:pPr>
        <w:autoSpaceDE w:val="0"/>
        <w:autoSpaceDN w:val="0"/>
        <w:adjustRightInd w:val="0"/>
        <w:spacing w:after="0" w:line="240" w:lineRule="auto"/>
        <w:ind w:firstLine="720"/>
        <w:rPr>
          <w:rFonts w:asciiTheme="minorHAnsi" w:hAnsiTheme="minorHAnsi" w:cstheme="minorHAnsi"/>
          <w:b/>
          <w:bCs/>
          <w:iCs/>
        </w:rPr>
      </w:pPr>
    </w:p>
    <w:p w14:paraId="2475FF43" w14:textId="3C9646BE" w:rsidR="00C670CA" w:rsidRPr="002E6BFB" w:rsidRDefault="00C670CA" w:rsidP="001A5F9B">
      <w:pPr>
        <w:pStyle w:val="Heading2"/>
      </w:pPr>
      <w:bookmarkStart w:id="325" w:name="_Toc207896265"/>
      <w:r w:rsidRPr="002E6BFB">
        <w:t>Bills</w:t>
      </w:r>
      <w:bookmarkEnd w:id="325"/>
    </w:p>
    <w:p w14:paraId="5DCE71F9" w14:textId="77777777" w:rsidR="00C670CA" w:rsidRPr="002E6BFB" w:rsidRDefault="00C670CA" w:rsidP="00C670CA">
      <w:pPr>
        <w:autoSpaceDE w:val="0"/>
        <w:autoSpaceDN w:val="0"/>
        <w:adjustRightInd w:val="0"/>
        <w:spacing w:after="0" w:line="240" w:lineRule="auto"/>
        <w:rPr>
          <w:rFonts w:asciiTheme="minorHAnsi" w:hAnsiTheme="minorHAnsi" w:cstheme="minorHAnsi"/>
          <w:b/>
          <w:bCs/>
          <w:i/>
          <w:iCs/>
        </w:rPr>
      </w:pPr>
    </w:p>
    <w:p w14:paraId="53F745FB" w14:textId="48936D91" w:rsidR="00C670CA" w:rsidRPr="002E6BFB" w:rsidRDefault="00C670CA"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We will endeavour to bill you on the same day </w:t>
      </w:r>
      <w:r w:rsidR="00B840A0" w:rsidRPr="002E6BFB">
        <w:rPr>
          <w:rFonts w:asciiTheme="minorHAnsi" w:hAnsiTheme="minorHAnsi" w:cstheme="minorHAnsi"/>
          <w:sz w:val="22"/>
          <w:szCs w:val="22"/>
        </w:rPr>
        <w:t xml:space="preserve">at the </w:t>
      </w:r>
      <w:r w:rsidR="00BB1C03">
        <w:rPr>
          <w:rFonts w:asciiTheme="minorHAnsi" w:hAnsiTheme="minorHAnsi" w:cstheme="minorHAnsi"/>
          <w:sz w:val="22"/>
          <w:szCs w:val="22"/>
        </w:rPr>
        <w:t xml:space="preserve">passing </w:t>
      </w:r>
      <w:r w:rsidR="00B840A0" w:rsidRPr="002E6BFB">
        <w:rPr>
          <w:rFonts w:asciiTheme="minorHAnsi" w:hAnsiTheme="minorHAnsi" w:cstheme="minorHAnsi"/>
          <w:sz w:val="22"/>
          <w:szCs w:val="22"/>
        </w:rPr>
        <w:t>of each</w:t>
      </w:r>
      <w:r w:rsidRPr="002E6BFB">
        <w:rPr>
          <w:rFonts w:asciiTheme="minorHAnsi" w:hAnsiTheme="minorHAnsi" w:cstheme="minorHAnsi"/>
          <w:sz w:val="22"/>
          <w:szCs w:val="22"/>
        </w:rPr>
        <w:t xml:space="preserve"> month commencing from the Service Commencement Date.</w:t>
      </w:r>
    </w:p>
    <w:p w14:paraId="504496EF" w14:textId="77777777" w:rsidR="00B840A0" w:rsidRPr="002E6BFB" w:rsidRDefault="00B840A0" w:rsidP="00C670CA">
      <w:pPr>
        <w:autoSpaceDE w:val="0"/>
        <w:autoSpaceDN w:val="0"/>
        <w:adjustRightInd w:val="0"/>
        <w:spacing w:after="0" w:line="240" w:lineRule="auto"/>
        <w:ind w:left="720" w:hanging="720"/>
        <w:rPr>
          <w:rFonts w:asciiTheme="minorHAnsi" w:hAnsiTheme="minorHAnsi" w:cstheme="minorHAnsi"/>
        </w:rPr>
      </w:pPr>
    </w:p>
    <w:p w14:paraId="725F261D" w14:textId="6F35525D" w:rsidR="001D3839" w:rsidRPr="002E6BFB" w:rsidRDefault="001D3839"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Your bill will be electronically mailed to the email address you provide to us from time to time. Printed paper invoices requested by you will incur a monthly fee per invoice as set out in the Pricing Schedule. An itemised bill is available</w:t>
      </w:r>
      <w:r w:rsidR="007F6B0E">
        <w:rPr>
          <w:rFonts w:asciiTheme="minorHAnsi" w:hAnsiTheme="minorHAnsi" w:cstheme="minorHAnsi"/>
          <w:sz w:val="22"/>
          <w:szCs w:val="22"/>
        </w:rPr>
        <w:t xml:space="preserve"> at no cost by request to </w:t>
      </w:r>
      <w:hyperlink r:id="rId11" w:history="1">
        <w:r w:rsidR="007F6B0E" w:rsidRPr="007101D5">
          <w:rPr>
            <w:rStyle w:val="Hyperlink"/>
            <w:rFonts w:asciiTheme="minorHAnsi" w:hAnsiTheme="minorHAnsi" w:cstheme="minorHAnsi"/>
            <w:sz w:val="22"/>
            <w:szCs w:val="22"/>
          </w:rPr>
          <w:t>accounts@cwnet.com.au</w:t>
        </w:r>
      </w:hyperlink>
      <w:r w:rsidR="007F6B0E">
        <w:rPr>
          <w:rFonts w:asciiTheme="minorHAnsi" w:hAnsiTheme="minorHAnsi" w:cstheme="minorHAnsi"/>
          <w:sz w:val="22"/>
          <w:szCs w:val="22"/>
        </w:rPr>
        <w:t xml:space="preserve"> or by calling 0429 659 220</w:t>
      </w:r>
      <w:r w:rsidRPr="002E6BFB">
        <w:rPr>
          <w:rFonts w:asciiTheme="minorHAnsi" w:hAnsiTheme="minorHAnsi" w:cstheme="minorHAnsi"/>
          <w:sz w:val="22"/>
          <w:szCs w:val="22"/>
        </w:rPr>
        <w:t>.</w:t>
      </w:r>
    </w:p>
    <w:p w14:paraId="474617D4" w14:textId="77777777" w:rsidR="001D3839" w:rsidRPr="002E6BFB" w:rsidRDefault="001D3839" w:rsidP="001D3839">
      <w:pPr>
        <w:autoSpaceDE w:val="0"/>
        <w:autoSpaceDN w:val="0"/>
        <w:adjustRightInd w:val="0"/>
        <w:spacing w:after="0" w:line="240" w:lineRule="auto"/>
        <w:rPr>
          <w:rFonts w:asciiTheme="minorHAnsi" w:hAnsiTheme="minorHAnsi" w:cstheme="minorHAnsi"/>
        </w:rPr>
      </w:pPr>
    </w:p>
    <w:p w14:paraId="670CEC11" w14:textId="69DBC305" w:rsidR="001D3839" w:rsidRPr="002E6BFB" w:rsidRDefault="001D3839"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You agree that your bill will contain only a summary of your total call charges, provided that we will make available itemised call details in accordance with clause </w:t>
      </w:r>
      <w:r w:rsidR="003B6080" w:rsidRPr="002E6BFB">
        <w:rPr>
          <w:rFonts w:asciiTheme="minorHAnsi" w:hAnsiTheme="minorHAnsi" w:cstheme="minorHAnsi"/>
          <w:sz w:val="22"/>
          <w:szCs w:val="22"/>
        </w:rPr>
        <w:t xml:space="preserve">3.6. You will need to </w:t>
      </w:r>
      <w:r w:rsidR="007F6B0E">
        <w:rPr>
          <w:rFonts w:asciiTheme="minorHAnsi" w:hAnsiTheme="minorHAnsi" w:cstheme="minorHAnsi"/>
          <w:sz w:val="22"/>
          <w:szCs w:val="22"/>
        </w:rPr>
        <w:t>contact us to access this information</w:t>
      </w:r>
      <w:r w:rsidR="003B6080" w:rsidRPr="002E6BFB">
        <w:rPr>
          <w:rFonts w:asciiTheme="minorHAnsi" w:hAnsiTheme="minorHAnsi" w:cstheme="minorHAnsi"/>
          <w:sz w:val="22"/>
          <w:szCs w:val="22"/>
        </w:rPr>
        <w:t>.</w:t>
      </w:r>
    </w:p>
    <w:p w14:paraId="75C93006" w14:textId="77777777" w:rsidR="00530C91" w:rsidRPr="002E6BFB" w:rsidRDefault="00530C91" w:rsidP="003B6080">
      <w:pPr>
        <w:autoSpaceDE w:val="0"/>
        <w:autoSpaceDN w:val="0"/>
        <w:adjustRightInd w:val="0"/>
        <w:spacing w:after="0" w:line="240" w:lineRule="auto"/>
        <w:ind w:left="720" w:hanging="720"/>
        <w:rPr>
          <w:rFonts w:asciiTheme="minorHAnsi" w:hAnsiTheme="minorHAnsi" w:cstheme="minorHAnsi"/>
        </w:rPr>
      </w:pPr>
    </w:p>
    <w:p w14:paraId="377386E5" w14:textId="77777777" w:rsidR="00045102" w:rsidRPr="002E6BFB" w:rsidRDefault="00045102" w:rsidP="001D3839">
      <w:pPr>
        <w:autoSpaceDE w:val="0"/>
        <w:autoSpaceDN w:val="0"/>
        <w:adjustRightInd w:val="0"/>
        <w:spacing w:after="0" w:line="240" w:lineRule="auto"/>
        <w:ind w:firstLine="720"/>
        <w:rPr>
          <w:rFonts w:asciiTheme="minorHAnsi" w:hAnsiTheme="minorHAnsi" w:cstheme="minorHAnsi"/>
          <w:b/>
          <w:bCs/>
          <w:iCs/>
        </w:rPr>
      </w:pPr>
    </w:p>
    <w:p w14:paraId="42444CF1" w14:textId="4BEBFDC7" w:rsidR="001D3839" w:rsidRPr="002E6BFB" w:rsidRDefault="001D3839" w:rsidP="001A5F9B">
      <w:pPr>
        <w:pStyle w:val="Heading2"/>
      </w:pPr>
      <w:bookmarkStart w:id="326" w:name="_Toc207896266"/>
      <w:r w:rsidRPr="002E6BFB">
        <w:t>Payment</w:t>
      </w:r>
      <w:bookmarkEnd w:id="326"/>
    </w:p>
    <w:p w14:paraId="51488FA5" w14:textId="77777777" w:rsidR="001D3839" w:rsidRPr="002E6BFB" w:rsidRDefault="001D3839" w:rsidP="001D3839">
      <w:pPr>
        <w:autoSpaceDE w:val="0"/>
        <w:autoSpaceDN w:val="0"/>
        <w:adjustRightInd w:val="0"/>
        <w:spacing w:after="0" w:line="240" w:lineRule="auto"/>
        <w:ind w:firstLine="720"/>
        <w:rPr>
          <w:rFonts w:asciiTheme="minorHAnsi" w:hAnsiTheme="minorHAnsi" w:cstheme="minorHAnsi"/>
          <w:b/>
          <w:bCs/>
          <w:i/>
          <w:iCs/>
        </w:rPr>
      </w:pPr>
    </w:p>
    <w:p w14:paraId="67BB7B77" w14:textId="17BCD117" w:rsidR="001D3839" w:rsidRPr="002E6BFB" w:rsidRDefault="001D3839"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You must pay the charges for the Service by direct debit payment from your credit card</w:t>
      </w:r>
      <w:r w:rsidR="007F6B0E">
        <w:rPr>
          <w:rFonts w:asciiTheme="minorHAnsi" w:hAnsiTheme="minorHAnsi" w:cstheme="minorHAnsi"/>
          <w:sz w:val="22"/>
          <w:szCs w:val="22"/>
        </w:rPr>
        <w:t>.</w:t>
      </w:r>
    </w:p>
    <w:p w14:paraId="1E7C6BDC" w14:textId="77777777" w:rsidR="001D3839" w:rsidRPr="002E6BFB" w:rsidRDefault="001D3839" w:rsidP="001D3839">
      <w:pPr>
        <w:autoSpaceDE w:val="0"/>
        <w:autoSpaceDN w:val="0"/>
        <w:adjustRightInd w:val="0"/>
        <w:spacing w:after="0" w:line="240" w:lineRule="auto"/>
        <w:rPr>
          <w:rFonts w:asciiTheme="minorHAnsi" w:hAnsiTheme="minorHAnsi" w:cstheme="minorHAnsi"/>
        </w:rPr>
      </w:pPr>
    </w:p>
    <w:p w14:paraId="2642926B" w14:textId="2407440C" w:rsidR="001D3839" w:rsidRPr="002E6BFB" w:rsidRDefault="001D3839"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t>If you choose to provide us with your credit card details for the purposes of paying for the Service, we may:</w:t>
      </w:r>
    </w:p>
    <w:p w14:paraId="4C91254A" w14:textId="06D34459" w:rsidR="001D3839" w:rsidRPr="007F6B0E" w:rsidRDefault="001D3839" w:rsidP="007F6B0E">
      <w:pPr>
        <w:pStyle w:val="Default"/>
        <w:numPr>
          <w:ilvl w:val="2"/>
          <w:numId w:val="123"/>
        </w:numPr>
        <w:spacing w:before="240"/>
        <w:rPr>
          <w:rFonts w:asciiTheme="minorHAnsi" w:hAnsiTheme="minorHAnsi" w:cstheme="minorHAnsi"/>
          <w:sz w:val="22"/>
          <w:szCs w:val="22"/>
        </w:rPr>
      </w:pPr>
      <w:r w:rsidRPr="007F6B0E">
        <w:rPr>
          <w:rFonts w:asciiTheme="minorHAnsi" w:hAnsiTheme="minorHAnsi" w:cstheme="minorHAnsi"/>
          <w:sz w:val="22"/>
          <w:szCs w:val="22"/>
        </w:rPr>
        <w:t>charge all fees to your credit card on a monthly basis from the Service</w:t>
      </w:r>
      <w:r w:rsidR="007F6B0E" w:rsidRPr="007F6B0E">
        <w:rPr>
          <w:rFonts w:asciiTheme="minorHAnsi" w:hAnsiTheme="minorHAnsi" w:cstheme="minorHAnsi"/>
          <w:sz w:val="22"/>
          <w:szCs w:val="22"/>
        </w:rPr>
        <w:t xml:space="preserve"> </w:t>
      </w:r>
      <w:r w:rsidRPr="007F6B0E">
        <w:rPr>
          <w:rFonts w:asciiTheme="minorHAnsi" w:hAnsiTheme="minorHAnsi" w:cstheme="minorHAnsi"/>
          <w:sz w:val="22"/>
          <w:szCs w:val="22"/>
        </w:rPr>
        <w:t xml:space="preserve">Commencement Date; </w:t>
      </w:r>
    </w:p>
    <w:p w14:paraId="60AAF46C" w14:textId="7AE69B58" w:rsidR="001D3839" w:rsidRPr="002E6BFB" w:rsidRDefault="001D3839" w:rsidP="007F6B0E">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disclose your credit card details to, and obtain information from, any financial institution or credit card issuer to verify the credit card details; and</w:t>
      </w:r>
    </w:p>
    <w:p w14:paraId="6EAB286A" w14:textId="1D788E4A" w:rsidR="001D3839" w:rsidRPr="002E6BFB" w:rsidRDefault="001D3839" w:rsidP="007F6B0E">
      <w:pPr>
        <w:pStyle w:val="Default"/>
        <w:numPr>
          <w:ilvl w:val="2"/>
          <w:numId w:val="123"/>
        </w:numPr>
        <w:spacing w:before="240"/>
        <w:rPr>
          <w:rFonts w:asciiTheme="minorHAnsi" w:hAnsiTheme="minorHAnsi" w:cstheme="minorHAnsi"/>
          <w:sz w:val="22"/>
          <w:szCs w:val="22"/>
        </w:rPr>
      </w:pPr>
      <w:r w:rsidRPr="007F6B0E">
        <w:rPr>
          <w:rFonts w:asciiTheme="minorHAnsi" w:hAnsiTheme="minorHAnsi" w:cstheme="minorHAnsi"/>
          <w:sz w:val="22"/>
          <w:szCs w:val="22"/>
        </w:rPr>
        <w:lastRenderedPageBreak/>
        <w:t>take steps to verify that there is sufficient credit on your credit card account</w:t>
      </w:r>
      <w:r w:rsidR="003B6080" w:rsidRPr="007F6B0E">
        <w:rPr>
          <w:rFonts w:asciiTheme="minorHAnsi" w:hAnsiTheme="minorHAnsi" w:cstheme="minorHAnsi"/>
          <w:sz w:val="22"/>
          <w:szCs w:val="22"/>
        </w:rPr>
        <w:t xml:space="preserve"> </w:t>
      </w:r>
      <w:r w:rsidRPr="007F6B0E">
        <w:rPr>
          <w:rFonts w:asciiTheme="minorHAnsi" w:hAnsiTheme="minorHAnsi" w:cstheme="minorHAnsi"/>
          <w:sz w:val="22"/>
          <w:szCs w:val="22"/>
        </w:rPr>
        <w:t>to meet</w:t>
      </w:r>
      <w:r w:rsidRPr="002E6BFB">
        <w:rPr>
          <w:rFonts w:asciiTheme="minorHAnsi" w:hAnsiTheme="minorHAnsi" w:cstheme="minorHAnsi"/>
          <w:sz w:val="22"/>
          <w:szCs w:val="22"/>
        </w:rPr>
        <w:t xml:space="preserve"> likely fees.</w:t>
      </w:r>
    </w:p>
    <w:p w14:paraId="373A54D5" w14:textId="77777777" w:rsidR="001D3839" w:rsidRPr="002E6BFB" w:rsidRDefault="001D3839" w:rsidP="001D3839">
      <w:pPr>
        <w:autoSpaceDE w:val="0"/>
        <w:autoSpaceDN w:val="0"/>
        <w:adjustRightInd w:val="0"/>
        <w:spacing w:after="0" w:line="240" w:lineRule="auto"/>
        <w:rPr>
          <w:rFonts w:asciiTheme="minorHAnsi" w:hAnsiTheme="minorHAnsi" w:cstheme="minorHAnsi"/>
        </w:rPr>
      </w:pPr>
      <w:r w:rsidRPr="002E6BFB">
        <w:rPr>
          <w:rFonts w:asciiTheme="minorHAnsi" w:hAnsiTheme="minorHAnsi" w:cstheme="minorHAnsi"/>
        </w:rPr>
        <w:tab/>
      </w:r>
    </w:p>
    <w:p w14:paraId="53D53FA0" w14:textId="3729A7D4" w:rsidR="00B840A0" w:rsidRPr="002E6BFB" w:rsidRDefault="001D3839"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t>If a direct debit from your credit card is declined for any reason we may impose a Decline Fee (as set out in the Pricing Schedule).</w:t>
      </w:r>
    </w:p>
    <w:p w14:paraId="36F6CB92" w14:textId="77777777" w:rsidR="003B6080" w:rsidRPr="002E6BFB" w:rsidRDefault="003B6080" w:rsidP="001D3839">
      <w:pPr>
        <w:autoSpaceDE w:val="0"/>
        <w:autoSpaceDN w:val="0"/>
        <w:adjustRightInd w:val="0"/>
        <w:spacing w:after="0" w:line="240" w:lineRule="auto"/>
        <w:ind w:left="720" w:hanging="720"/>
        <w:rPr>
          <w:rFonts w:asciiTheme="minorHAnsi" w:hAnsiTheme="minorHAnsi" w:cstheme="minorHAnsi"/>
        </w:rPr>
      </w:pPr>
    </w:p>
    <w:p w14:paraId="34EC6FD7" w14:textId="660AE398" w:rsidR="003B6080" w:rsidRPr="002E6BFB" w:rsidRDefault="003B6080" w:rsidP="001A5F9B">
      <w:pPr>
        <w:pStyle w:val="Heading2"/>
      </w:pPr>
      <w:bookmarkStart w:id="327" w:name="_Toc207896267"/>
      <w:r w:rsidRPr="002E6BFB">
        <w:t>Timed Call Charges</w:t>
      </w:r>
      <w:bookmarkEnd w:id="327"/>
    </w:p>
    <w:p w14:paraId="6D8B4FBD" w14:textId="77777777" w:rsidR="003B6080" w:rsidRPr="002E6BFB" w:rsidRDefault="003B6080" w:rsidP="003B6080">
      <w:pPr>
        <w:autoSpaceDE w:val="0"/>
        <w:autoSpaceDN w:val="0"/>
        <w:adjustRightInd w:val="0"/>
        <w:spacing w:after="0" w:line="240" w:lineRule="auto"/>
        <w:ind w:firstLine="720"/>
        <w:rPr>
          <w:rFonts w:asciiTheme="minorHAnsi" w:hAnsiTheme="minorHAnsi" w:cstheme="minorHAnsi"/>
          <w:b/>
          <w:bCs/>
          <w:iCs/>
        </w:rPr>
      </w:pPr>
    </w:p>
    <w:p w14:paraId="147EEE30" w14:textId="2D3A0BC2" w:rsidR="003B6080" w:rsidRPr="002E6BFB" w:rsidRDefault="003B6080"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t>You must pay for all timed calls made using the Service calculated from the time of initiation of the call to successful termination of the call. In this regard, you are responsible for ensuring that all calls made by you or another person (whether with or without your consent) using the Service are successfully terminated, meaning that the call is completed and successfully disengaged.</w:t>
      </w:r>
    </w:p>
    <w:p w14:paraId="06776ABD" w14:textId="71E9EE60" w:rsidR="003B6080" w:rsidRPr="002E6BFB" w:rsidRDefault="003B6080" w:rsidP="007F6B0E">
      <w:pPr>
        <w:pStyle w:val="Heading1"/>
        <w:numPr>
          <w:ilvl w:val="0"/>
          <w:numId w:val="123"/>
        </w:numPr>
      </w:pPr>
      <w:r w:rsidRPr="002E6BFB">
        <w:t xml:space="preserve"> </w:t>
      </w:r>
      <w:bookmarkStart w:id="328" w:name="_Toc207896268"/>
      <w:r w:rsidRPr="002E6BFB">
        <w:t>QUALITY OF SERVICE AND FAULTS</w:t>
      </w:r>
      <w:bookmarkEnd w:id="328"/>
    </w:p>
    <w:p w14:paraId="2E467ABA" w14:textId="77777777" w:rsidR="003B6080" w:rsidRPr="002E6BFB" w:rsidRDefault="003B6080" w:rsidP="003B6080">
      <w:pPr>
        <w:autoSpaceDE w:val="0"/>
        <w:autoSpaceDN w:val="0"/>
        <w:adjustRightInd w:val="0"/>
        <w:spacing w:after="0" w:line="240" w:lineRule="auto"/>
        <w:rPr>
          <w:rFonts w:asciiTheme="minorHAnsi" w:hAnsiTheme="minorHAnsi" w:cstheme="minorHAnsi"/>
          <w:b/>
          <w:bCs/>
          <w:i/>
          <w:iCs/>
        </w:rPr>
      </w:pPr>
    </w:p>
    <w:p w14:paraId="60DEEF89" w14:textId="77777777" w:rsidR="003B6080" w:rsidRPr="002E6BFB" w:rsidRDefault="003B6080" w:rsidP="001A5F9B">
      <w:pPr>
        <w:pStyle w:val="Heading2"/>
      </w:pPr>
      <w:bookmarkStart w:id="329" w:name="_Toc207896269"/>
      <w:r w:rsidRPr="002E6BFB">
        <w:t>Service availability</w:t>
      </w:r>
      <w:bookmarkEnd w:id="329"/>
    </w:p>
    <w:p w14:paraId="63983CEC" w14:textId="77777777" w:rsidR="003B6080" w:rsidRPr="002E6BFB" w:rsidRDefault="003B6080" w:rsidP="003B6080">
      <w:pPr>
        <w:autoSpaceDE w:val="0"/>
        <w:autoSpaceDN w:val="0"/>
        <w:adjustRightInd w:val="0"/>
        <w:spacing w:after="0" w:line="240" w:lineRule="auto"/>
        <w:rPr>
          <w:rFonts w:asciiTheme="minorHAnsi" w:hAnsiTheme="minorHAnsi" w:cstheme="minorHAnsi"/>
          <w:b/>
          <w:bCs/>
          <w:i/>
          <w:iCs/>
        </w:rPr>
      </w:pPr>
    </w:p>
    <w:p w14:paraId="626627FD" w14:textId="06B3F05A" w:rsidR="003B6080" w:rsidRPr="002E6BFB" w:rsidRDefault="003B6080"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t>Within a service area, it is technically impracticable to guarantee that the Service is available in each place within that area, or that capacity is available at all times to make and receive calls, or that the Service is free of faults or errors.</w:t>
      </w:r>
    </w:p>
    <w:p w14:paraId="6091E558" w14:textId="77777777" w:rsidR="00045102" w:rsidRPr="002E6BFB" w:rsidRDefault="00045102" w:rsidP="003B6080">
      <w:pPr>
        <w:autoSpaceDE w:val="0"/>
        <w:autoSpaceDN w:val="0"/>
        <w:adjustRightInd w:val="0"/>
        <w:spacing w:after="0" w:line="240" w:lineRule="auto"/>
        <w:rPr>
          <w:rFonts w:asciiTheme="minorHAnsi" w:hAnsiTheme="minorHAnsi" w:cstheme="minorHAnsi"/>
        </w:rPr>
      </w:pPr>
    </w:p>
    <w:p w14:paraId="4BEAE927" w14:textId="77777777" w:rsidR="003B6080" w:rsidRPr="002E6BFB" w:rsidRDefault="003B6080" w:rsidP="001A5F9B">
      <w:pPr>
        <w:pStyle w:val="Heading2"/>
      </w:pPr>
      <w:bookmarkStart w:id="330" w:name="_Toc207896270"/>
      <w:r w:rsidRPr="002E6BFB">
        <w:t>Fault reporting</w:t>
      </w:r>
      <w:bookmarkEnd w:id="330"/>
    </w:p>
    <w:p w14:paraId="0DFF6805" w14:textId="77777777" w:rsidR="003B6080" w:rsidRPr="002E6BFB" w:rsidRDefault="003B6080" w:rsidP="003B6080">
      <w:pPr>
        <w:autoSpaceDE w:val="0"/>
        <w:autoSpaceDN w:val="0"/>
        <w:adjustRightInd w:val="0"/>
        <w:spacing w:after="0" w:line="240" w:lineRule="auto"/>
        <w:ind w:firstLine="720"/>
        <w:rPr>
          <w:rFonts w:asciiTheme="minorHAnsi" w:hAnsiTheme="minorHAnsi" w:cstheme="minorHAnsi"/>
          <w:b/>
          <w:bCs/>
          <w:iCs/>
        </w:rPr>
      </w:pPr>
    </w:p>
    <w:p w14:paraId="1A463C0B" w14:textId="2DEFC856" w:rsidR="003B6080" w:rsidRPr="002E6BFB" w:rsidRDefault="003B6080"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If you become aware of any fault in the Service (for example, you are disconnected during a call, experience a bad line call, or the Service is unavailable for use), hang up from the call immediately and report the fault to us by emailing a Customer Service Representative or submitting a ticket via the </w:t>
      </w:r>
      <w:r w:rsidR="00C0145C">
        <w:rPr>
          <w:rFonts w:asciiTheme="minorHAnsi" w:hAnsiTheme="minorHAnsi" w:cstheme="minorHAnsi"/>
          <w:sz w:val="22"/>
          <w:szCs w:val="22"/>
        </w:rPr>
        <w:t>contact form on our</w:t>
      </w:r>
      <w:r w:rsidRPr="002E6BFB">
        <w:rPr>
          <w:rFonts w:asciiTheme="minorHAnsi" w:hAnsiTheme="minorHAnsi" w:cstheme="minorHAnsi"/>
          <w:sz w:val="22"/>
          <w:szCs w:val="22"/>
        </w:rPr>
        <w:t xml:space="preserve"> Website.</w:t>
      </w:r>
    </w:p>
    <w:p w14:paraId="137A3CA1" w14:textId="77777777" w:rsidR="003B6080" w:rsidRPr="002E6BFB" w:rsidRDefault="003B6080" w:rsidP="003B6080">
      <w:pPr>
        <w:autoSpaceDE w:val="0"/>
        <w:autoSpaceDN w:val="0"/>
        <w:adjustRightInd w:val="0"/>
        <w:spacing w:after="0" w:line="240" w:lineRule="auto"/>
        <w:rPr>
          <w:rFonts w:asciiTheme="minorHAnsi" w:hAnsiTheme="minorHAnsi" w:cstheme="minorHAnsi"/>
        </w:rPr>
      </w:pPr>
    </w:p>
    <w:p w14:paraId="53749CAB" w14:textId="58185542" w:rsidR="003B6080" w:rsidRPr="002E6BFB" w:rsidRDefault="003B6080" w:rsidP="001A5F9B">
      <w:pPr>
        <w:pStyle w:val="Heading2"/>
      </w:pPr>
      <w:bookmarkStart w:id="331" w:name="_Toc207896271"/>
      <w:r w:rsidRPr="002E6BFB">
        <w:t>Fault repair</w:t>
      </w:r>
      <w:bookmarkEnd w:id="331"/>
    </w:p>
    <w:p w14:paraId="3BAB1E18" w14:textId="77777777" w:rsidR="003B6080" w:rsidRPr="002E6BFB" w:rsidRDefault="003B6080" w:rsidP="003B6080">
      <w:pPr>
        <w:autoSpaceDE w:val="0"/>
        <w:autoSpaceDN w:val="0"/>
        <w:adjustRightInd w:val="0"/>
        <w:spacing w:after="0" w:line="240" w:lineRule="auto"/>
        <w:rPr>
          <w:rFonts w:asciiTheme="minorHAnsi" w:hAnsiTheme="minorHAnsi" w:cstheme="minorHAnsi"/>
          <w:b/>
          <w:bCs/>
          <w:iCs/>
        </w:rPr>
      </w:pPr>
    </w:p>
    <w:p w14:paraId="2EAE4D9F" w14:textId="063BA892" w:rsidR="003B6080" w:rsidRPr="002E6BFB" w:rsidRDefault="003B6080"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We aim generally to repair faults in the Service as soon as practicable after you notify us of the fault. If you and us are not able to resolve your complaint to your satisfaction, you may refer your complaint to the Telecommunications Industry Ombudsman or the ACMA.</w:t>
      </w:r>
    </w:p>
    <w:p w14:paraId="13AEAC9E" w14:textId="77777777" w:rsidR="00045102" w:rsidRPr="002E6BFB" w:rsidRDefault="00045102" w:rsidP="003B6080">
      <w:pPr>
        <w:autoSpaceDE w:val="0"/>
        <w:autoSpaceDN w:val="0"/>
        <w:adjustRightInd w:val="0"/>
        <w:spacing w:after="0" w:line="240" w:lineRule="auto"/>
        <w:ind w:firstLine="720"/>
        <w:rPr>
          <w:rFonts w:asciiTheme="minorHAnsi" w:hAnsiTheme="minorHAnsi" w:cstheme="minorHAnsi"/>
          <w:b/>
          <w:bCs/>
          <w:iCs/>
        </w:rPr>
      </w:pPr>
    </w:p>
    <w:p w14:paraId="2DA2441E" w14:textId="18EE93F4" w:rsidR="003B6080" w:rsidRPr="002E6BFB" w:rsidRDefault="003B6080" w:rsidP="001A5F9B">
      <w:pPr>
        <w:pStyle w:val="Heading2"/>
      </w:pPr>
      <w:bookmarkStart w:id="332" w:name="_Toc207896272"/>
      <w:r w:rsidRPr="002E6BFB">
        <w:t>Credit</w:t>
      </w:r>
      <w:bookmarkEnd w:id="332"/>
    </w:p>
    <w:p w14:paraId="451BF0DD" w14:textId="77777777" w:rsidR="003B6080" w:rsidRPr="002E6BFB" w:rsidRDefault="003B6080" w:rsidP="003B6080">
      <w:pPr>
        <w:autoSpaceDE w:val="0"/>
        <w:autoSpaceDN w:val="0"/>
        <w:adjustRightInd w:val="0"/>
        <w:spacing w:after="0" w:line="240" w:lineRule="auto"/>
        <w:rPr>
          <w:rFonts w:asciiTheme="minorHAnsi" w:hAnsiTheme="minorHAnsi" w:cstheme="minorHAnsi"/>
          <w:b/>
          <w:bCs/>
          <w:iCs/>
        </w:rPr>
      </w:pPr>
    </w:p>
    <w:p w14:paraId="5BF43071" w14:textId="6DA536F2" w:rsidR="003B6080" w:rsidRPr="002E6BFB" w:rsidRDefault="003B6080"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If we consider that you have received poor service from us, we may, in our absolute discretion, provide a credit to you in relation to your future use of the Services. These credits must be used by you before the termination or expiry of the Services and will not be transferable or redeemable for cash.</w:t>
      </w:r>
    </w:p>
    <w:p w14:paraId="15F39D3F" w14:textId="20E1A17B" w:rsidR="00EC069B" w:rsidRPr="002E6BFB" w:rsidRDefault="00EC069B" w:rsidP="007F6B0E">
      <w:pPr>
        <w:pStyle w:val="Heading1"/>
        <w:numPr>
          <w:ilvl w:val="0"/>
          <w:numId w:val="123"/>
        </w:numPr>
      </w:pPr>
      <w:bookmarkStart w:id="333" w:name="_Toc207896273"/>
      <w:r w:rsidRPr="002E6BFB">
        <w:t>CANCELLATION AND SUSPENSION OF SERVICE</w:t>
      </w:r>
      <w:bookmarkEnd w:id="333"/>
    </w:p>
    <w:p w14:paraId="3DE44484" w14:textId="77777777" w:rsidR="00EC069B" w:rsidRPr="002E6BFB" w:rsidRDefault="00EC069B" w:rsidP="00EC069B">
      <w:pPr>
        <w:autoSpaceDE w:val="0"/>
        <w:autoSpaceDN w:val="0"/>
        <w:adjustRightInd w:val="0"/>
        <w:spacing w:after="0" w:line="240" w:lineRule="auto"/>
        <w:rPr>
          <w:rFonts w:asciiTheme="minorHAnsi" w:hAnsiTheme="minorHAnsi" w:cstheme="minorHAnsi"/>
          <w:b/>
          <w:bCs/>
        </w:rPr>
      </w:pPr>
    </w:p>
    <w:p w14:paraId="7925527E" w14:textId="41F2AA05" w:rsidR="00EC069B" w:rsidRPr="002E6BFB" w:rsidRDefault="0094616A"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EC069B" w:rsidRPr="002E6BFB">
        <w:rPr>
          <w:rFonts w:asciiTheme="minorHAnsi" w:hAnsiTheme="minorHAnsi" w:cstheme="minorHAnsi"/>
          <w:sz w:val="22"/>
          <w:szCs w:val="22"/>
        </w:rPr>
        <w:t xml:space="preserve">We may, without liability, immediately cancel supply of </w:t>
      </w:r>
      <w:r w:rsidR="000C72A8" w:rsidRPr="00C0145C">
        <w:rPr>
          <w:rFonts w:asciiTheme="minorHAnsi" w:hAnsiTheme="minorHAnsi" w:cstheme="minorHAnsi"/>
          <w:sz w:val="22"/>
          <w:szCs w:val="22"/>
        </w:rPr>
        <w:t>CWNet</w:t>
      </w:r>
      <w:r w:rsidR="00045102" w:rsidRPr="002E6BFB">
        <w:rPr>
          <w:rFonts w:asciiTheme="minorHAnsi" w:hAnsiTheme="minorHAnsi" w:cstheme="minorHAnsi"/>
          <w:sz w:val="22"/>
          <w:szCs w:val="22"/>
        </w:rPr>
        <w:t xml:space="preserve"> </w:t>
      </w:r>
      <w:r w:rsidRPr="002E6BFB">
        <w:rPr>
          <w:rFonts w:asciiTheme="minorHAnsi" w:hAnsiTheme="minorHAnsi" w:cstheme="minorHAnsi"/>
          <w:sz w:val="22"/>
          <w:szCs w:val="22"/>
        </w:rPr>
        <w:t>VoIP</w:t>
      </w:r>
      <w:r w:rsidR="00EC069B" w:rsidRPr="002E6BFB">
        <w:rPr>
          <w:rFonts w:asciiTheme="minorHAnsi" w:hAnsiTheme="minorHAnsi" w:cstheme="minorHAnsi"/>
          <w:sz w:val="22"/>
          <w:szCs w:val="22"/>
        </w:rPr>
        <w:t xml:space="preserve"> Service</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 xml:space="preserve">to you by giving you 21 </w:t>
      </w:r>
      <w:r w:rsidR="00F44A32" w:rsidRPr="002E6BFB">
        <w:rPr>
          <w:rFonts w:asciiTheme="minorHAnsi" w:hAnsiTheme="minorHAnsi" w:cstheme="minorHAnsi"/>
          <w:sz w:val="22"/>
          <w:szCs w:val="22"/>
        </w:rPr>
        <w:t>days’ notice</w:t>
      </w:r>
      <w:r w:rsidR="00EC069B" w:rsidRPr="002E6BFB">
        <w:rPr>
          <w:rFonts w:asciiTheme="minorHAnsi" w:hAnsiTheme="minorHAnsi" w:cstheme="minorHAnsi"/>
          <w:sz w:val="22"/>
          <w:szCs w:val="22"/>
        </w:rPr>
        <w:t>, if at any time you cease to acquire from us your</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Broadband Service.</w:t>
      </w:r>
    </w:p>
    <w:p w14:paraId="27DAA41C" w14:textId="77777777" w:rsidR="0094616A" w:rsidRPr="002E6BFB" w:rsidRDefault="0094616A" w:rsidP="0094616A">
      <w:pPr>
        <w:autoSpaceDE w:val="0"/>
        <w:autoSpaceDN w:val="0"/>
        <w:adjustRightInd w:val="0"/>
        <w:spacing w:after="0" w:line="240" w:lineRule="auto"/>
        <w:ind w:left="720" w:hanging="720"/>
        <w:rPr>
          <w:rFonts w:asciiTheme="minorHAnsi" w:hAnsiTheme="minorHAnsi" w:cstheme="minorHAnsi"/>
        </w:rPr>
      </w:pPr>
    </w:p>
    <w:p w14:paraId="09D6953A" w14:textId="41CF7679" w:rsidR="00EC069B" w:rsidRPr="002E6BFB" w:rsidRDefault="0094616A"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lastRenderedPageBreak/>
        <w:tab/>
        <w:t xml:space="preserve">You will cease to acquire </w:t>
      </w:r>
      <w:r w:rsidR="00EC069B" w:rsidRPr="002E6BFB">
        <w:rPr>
          <w:rFonts w:asciiTheme="minorHAnsi" w:hAnsiTheme="minorHAnsi" w:cstheme="minorHAnsi"/>
          <w:sz w:val="22"/>
          <w:szCs w:val="22"/>
        </w:rPr>
        <w:t xml:space="preserve">the </w:t>
      </w:r>
      <w:r w:rsidR="000C72A8" w:rsidRPr="00C0145C">
        <w:rPr>
          <w:rFonts w:asciiTheme="minorHAnsi" w:hAnsiTheme="minorHAnsi" w:cstheme="minorHAnsi"/>
          <w:sz w:val="22"/>
          <w:szCs w:val="22"/>
        </w:rPr>
        <w:t>CWNet</w:t>
      </w:r>
      <w:r w:rsidR="00045102" w:rsidRPr="002E6BFB">
        <w:rPr>
          <w:rFonts w:asciiTheme="minorHAnsi" w:hAnsiTheme="minorHAnsi" w:cstheme="minorHAnsi"/>
          <w:sz w:val="22"/>
          <w:szCs w:val="22"/>
        </w:rPr>
        <w:t xml:space="preserve"> </w:t>
      </w:r>
      <w:r w:rsidRPr="002E6BFB">
        <w:rPr>
          <w:rFonts w:asciiTheme="minorHAnsi" w:hAnsiTheme="minorHAnsi" w:cstheme="minorHAnsi"/>
          <w:sz w:val="22"/>
          <w:szCs w:val="22"/>
        </w:rPr>
        <w:t>VoIP</w:t>
      </w:r>
      <w:r w:rsidR="00EC069B" w:rsidRPr="002E6BFB">
        <w:rPr>
          <w:rFonts w:asciiTheme="minorHAnsi" w:hAnsiTheme="minorHAnsi" w:cstheme="minorHAnsi"/>
          <w:sz w:val="22"/>
          <w:szCs w:val="22"/>
        </w:rPr>
        <w:t xml:space="preserve"> Servi</w:t>
      </w:r>
      <w:r w:rsidRPr="002E6BFB">
        <w:rPr>
          <w:rFonts w:asciiTheme="minorHAnsi" w:hAnsiTheme="minorHAnsi" w:cstheme="minorHAnsi"/>
          <w:sz w:val="22"/>
          <w:szCs w:val="22"/>
        </w:rPr>
        <w:t>ce</w:t>
      </w:r>
      <w:r w:rsidR="00EC069B" w:rsidRPr="002E6BFB">
        <w:rPr>
          <w:rFonts w:asciiTheme="minorHAnsi" w:hAnsiTheme="minorHAnsi" w:cstheme="minorHAnsi"/>
          <w:sz w:val="22"/>
          <w:szCs w:val="22"/>
        </w:rPr>
        <w:t xml:space="preserve"> if we continue to provide </w:t>
      </w:r>
      <w:r w:rsidR="000C72A8" w:rsidRPr="00C0145C">
        <w:rPr>
          <w:rFonts w:asciiTheme="minorHAnsi" w:hAnsiTheme="minorHAnsi" w:cstheme="minorHAnsi"/>
          <w:sz w:val="22"/>
          <w:szCs w:val="22"/>
        </w:rPr>
        <w:t>CWNet</w:t>
      </w:r>
      <w:r w:rsidR="00045102" w:rsidRPr="002E6BFB">
        <w:rPr>
          <w:rFonts w:asciiTheme="minorHAnsi" w:hAnsiTheme="minorHAnsi" w:cstheme="minorHAnsi"/>
          <w:sz w:val="22"/>
          <w:szCs w:val="22"/>
        </w:rPr>
        <w:t xml:space="preserve"> </w:t>
      </w:r>
      <w:r w:rsidRPr="002E6BFB">
        <w:rPr>
          <w:rFonts w:asciiTheme="minorHAnsi" w:hAnsiTheme="minorHAnsi" w:cstheme="minorHAnsi"/>
          <w:sz w:val="22"/>
          <w:szCs w:val="22"/>
        </w:rPr>
        <w:t>VoIP</w:t>
      </w:r>
      <w:r w:rsidR="00EC069B" w:rsidRPr="002E6BFB">
        <w:rPr>
          <w:rFonts w:asciiTheme="minorHAnsi" w:hAnsiTheme="minorHAnsi" w:cstheme="minorHAnsi"/>
          <w:sz w:val="22"/>
          <w:szCs w:val="22"/>
        </w:rPr>
        <w:t xml:space="preserve"> Service over</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 xml:space="preserve">the </w:t>
      </w:r>
      <w:r w:rsidRPr="002E6BFB">
        <w:rPr>
          <w:rFonts w:asciiTheme="minorHAnsi" w:hAnsiTheme="minorHAnsi" w:cstheme="minorHAnsi"/>
          <w:sz w:val="22"/>
          <w:szCs w:val="22"/>
        </w:rPr>
        <w:t>Wireless Broadband Service</w:t>
      </w:r>
      <w:r w:rsidR="00EC069B" w:rsidRPr="002E6BFB">
        <w:rPr>
          <w:rFonts w:asciiTheme="minorHAnsi" w:hAnsiTheme="minorHAnsi" w:cstheme="minorHAnsi"/>
          <w:sz w:val="22"/>
          <w:szCs w:val="22"/>
        </w:rPr>
        <w:t>, but responsibility for the Service is to be</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transferred from you to another person, from the date on which we</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accept that person as a customer by implementing the necessary</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changes in</w:t>
      </w:r>
      <w:r w:rsidRPr="002E6BFB">
        <w:rPr>
          <w:rFonts w:asciiTheme="minorHAnsi" w:hAnsiTheme="minorHAnsi" w:cstheme="minorHAnsi"/>
          <w:sz w:val="22"/>
          <w:szCs w:val="22"/>
        </w:rPr>
        <w:t xml:space="preserve"> the Service account details</w:t>
      </w:r>
    </w:p>
    <w:p w14:paraId="08277763" w14:textId="77777777" w:rsidR="0094616A" w:rsidRPr="002E6BFB" w:rsidRDefault="0094616A" w:rsidP="0094616A">
      <w:pPr>
        <w:autoSpaceDE w:val="0"/>
        <w:autoSpaceDN w:val="0"/>
        <w:adjustRightInd w:val="0"/>
        <w:spacing w:after="0" w:line="240" w:lineRule="auto"/>
        <w:ind w:left="720" w:firstLine="720"/>
        <w:rPr>
          <w:rFonts w:asciiTheme="minorHAnsi" w:hAnsiTheme="minorHAnsi" w:cstheme="minorHAnsi"/>
        </w:rPr>
      </w:pPr>
    </w:p>
    <w:p w14:paraId="6D1BD5F9" w14:textId="0981D052" w:rsidR="00EC069B" w:rsidRPr="002E6BFB" w:rsidRDefault="00EC069B"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Our rights to suspend or terminate the Service under this clause </w:t>
      </w:r>
      <w:r w:rsidR="0094616A" w:rsidRPr="002E6BFB">
        <w:rPr>
          <w:rFonts w:asciiTheme="minorHAnsi" w:hAnsiTheme="minorHAnsi" w:cstheme="minorHAnsi"/>
          <w:sz w:val="22"/>
          <w:szCs w:val="22"/>
        </w:rPr>
        <w:t>5</w:t>
      </w:r>
      <w:r w:rsidRPr="002E6BFB">
        <w:rPr>
          <w:rFonts w:asciiTheme="minorHAnsi" w:hAnsiTheme="minorHAnsi" w:cstheme="minorHAnsi"/>
          <w:sz w:val="22"/>
          <w:szCs w:val="22"/>
        </w:rPr>
        <w:t>, or any other</w:t>
      </w:r>
      <w:r w:rsidR="0094616A" w:rsidRPr="002E6BFB">
        <w:rPr>
          <w:rFonts w:asciiTheme="minorHAnsi" w:hAnsiTheme="minorHAnsi" w:cstheme="minorHAnsi"/>
          <w:sz w:val="22"/>
          <w:szCs w:val="22"/>
        </w:rPr>
        <w:t xml:space="preserve"> </w:t>
      </w:r>
      <w:r w:rsidRPr="002E6BFB">
        <w:rPr>
          <w:rFonts w:asciiTheme="minorHAnsi" w:hAnsiTheme="minorHAnsi" w:cstheme="minorHAnsi"/>
          <w:sz w:val="22"/>
          <w:szCs w:val="22"/>
        </w:rPr>
        <w:t>clause of this Service Description, are in addition to our rights to suspend or</w:t>
      </w:r>
      <w:r w:rsidR="0094616A" w:rsidRPr="002E6BFB">
        <w:rPr>
          <w:rFonts w:asciiTheme="minorHAnsi" w:hAnsiTheme="minorHAnsi" w:cstheme="minorHAnsi"/>
          <w:sz w:val="22"/>
          <w:szCs w:val="22"/>
        </w:rPr>
        <w:t xml:space="preserve"> </w:t>
      </w:r>
      <w:r w:rsidRPr="002E6BFB">
        <w:rPr>
          <w:rFonts w:asciiTheme="minorHAnsi" w:hAnsiTheme="minorHAnsi" w:cstheme="minorHAnsi"/>
          <w:sz w:val="22"/>
          <w:szCs w:val="22"/>
        </w:rPr>
        <w:t>terminate the Service under the General Terms of our CRA.</w:t>
      </w:r>
    </w:p>
    <w:p w14:paraId="6214A941" w14:textId="01169911" w:rsidR="00EC069B" w:rsidRPr="007F6B0E" w:rsidRDefault="00C0145C" w:rsidP="007F6B0E">
      <w:pPr>
        <w:pStyle w:val="Heading1"/>
        <w:numPr>
          <w:ilvl w:val="0"/>
          <w:numId w:val="123"/>
        </w:numPr>
      </w:pPr>
      <w:bookmarkStart w:id="334" w:name="_Toc207896274"/>
      <w:r>
        <w:t>P</w:t>
      </w:r>
      <w:r w:rsidR="00EC069B" w:rsidRPr="007F6B0E">
        <w:t>HONE NUMBERS AND NUMBER PORTABILITY</w:t>
      </w:r>
      <w:bookmarkEnd w:id="334"/>
    </w:p>
    <w:p w14:paraId="4DAE024C" w14:textId="77777777" w:rsidR="00EC069B" w:rsidRPr="002E6BFB" w:rsidRDefault="00EC069B" w:rsidP="00EC069B">
      <w:pPr>
        <w:autoSpaceDE w:val="0"/>
        <w:autoSpaceDN w:val="0"/>
        <w:adjustRightInd w:val="0"/>
        <w:spacing w:after="0" w:line="240" w:lineRule="auto"/>
        <w:rPr>
          <w:rFonts w:asciiTheme="minorHAnsi" w:hAnsiTheme="minorHAnsi" w:cstheme="minorHAnsi"/>
          <w:b/>
          <w:bCs/>
        </w:rPr>
      </w:pPr>
    </w:p>
    <w:p w14:paraId="279AF5BA" w14:textId="77777777" w:rsidR="00EC069B" w:rsidRPr="002E6BFB" w:rsidRDefault="00EC069B" w:rsidP="001A5F9B">
      <w:pPr>
        <w:pStyle w:val="Heading2"/>
      </w:pPr>
      <w:bookmarkStart w:id="335" w:name="_Toc207896275"/>
      <w:r w:rsidRPr="002E6BFB">
        <w:t>Selection and assignment of Phone Numbers</w:t>
      </w:r>
      <w:bookmarkEnd w:id="335"/>
    </w:p>
    <w:p w14:paraId="7ED1AB6C" w14:textId="77777777" w:rsidR="0094616A" w:rsidRPr="002E6BFB" w:rsidRDefault="0094616A" w:rsidP="0094616A">
      <w:pPr>
        <w:autoSpaceDE w:val="0"/>
        <w:autoSpaceDN w:val="0"/>
        <w:adjustRightInd w:val="0"/>
        <w:spacing w:after="0" w:line="240" w:lineRule="auto"/>
        <w:ind w:firstLine="720"/>
        <w:rPr>
          <w:rFonts w:asciiTheme="minorHAnsi" w:hAnsiTheme="minorHAnsi" w:cstheme="minorHAnsi"/>
          <w:b/>
          <w:bCs/>
          <w:iCs/>
        </w:rPr>
      </w:pPr>
    </w:p>
    <w:p w14:paraId="4CAA39AE" w14:textId="1988560C" w:rsidR="00EC069B" w:rsidRPr="002E6BFB" w:rsidRDefault="003332FC"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EC069B" w:rsidRPr="002E6BFB">
        <w:rPr>
          <w:rFonts w:asciiTheme="minorHAnsi" w:hAnsiTheme="minorHAnsi" w:cstheme="minorHAnsi"/>
          <w:sz w:val="22"/>
          <w:szCs w:val="22"/>
        </w:rPr>
        <w:t>All Phone Numbers are selected, issued and used in accordance with the</w:t>
      </w:r>
      <w:r w:rsidRPr="002E6BFB">
        <w:rPr>
          <w:rFonts w:asciiTheme="minorHAnsi" w:hAnsiTheme="minorHAnsi" w:cstheme="minorHAnsi"/>
          <w:sz w:val="22"/>
          <w:szCs w:val="22"/>
        </w:rPr>
        <w:t xml:space="preserve"> </w:t>
      </w:r>
      <w:r w:rsidR="00EC069B" w:rsidRPr="002E6BFB">
        <w:rPr>
          <w:rFonts w:asciiTheme="minorHAnsi" w:hAnsiTheme="minorHAnsi" w:cstheme="minorHAnsi"/>
          <w:i/>
          <w:iCs/>
          <w:sz w:val="22"/>
          <w:szCs w:val="22"/>
        </w:rPr>
        <w:t xml:space="preserve">Telecommunications Numbering Plan </w:t>
      </w:r>
      <w:r w:rsidR="00EC069B" w:rsidRPr="002E6BFB">
        <w:rPr>
          <w:rFonts w:asciiTheme="minorHAnsi" w:hAnsiTheme="minorHAnsi" w:cstheme="minorHAnsi"/>
          <w:sz w:val="22"/>
          <w:szCs w:val="22"/>
        </w:rPr>
        <w:t>and any numbering instruments issued</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pursuant to the Telecommunications Act. In order to comply with these</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requirements or with the requirements of any Regulatory Authority which</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administers Phone Numbers, we may be required to vary, withdraw, suspend or</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 xml:space="preserve">reassign a Phone Number assigned to your </w:t>
      </w:r>
      <w:r w:rsidR="00702924" w:rsidRPr="002E6BFB">
        <w:rPr>
          <w:rFonts w:asciiTheme="minorHAnsi" w:hAnsiTheme="minorHAnsi" w:cstheme="minorHAnsi"/>
          <w:sz w:val="22"/>
          <w:szCs w:val="22"/>
        </w:rPr>
        <w:t>Service</w:t>
      </w:r>
      <w:r w:rsidR="00EC069B" w:rsidRPr="002E6BFB">
        <w:rPr>
          <w:rFonts w:asciiTheme="minorHAnsi" w:hAnsiTheme="minorHAnsi" w:cstheme="minorHAnsi"/>
          <w:sz w:val="22"/>
          <w:szCs w:val="22"/>
        </w:rPr>
        <w:t>. We will give you as much</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prior notice as is reasonably practicable.</w:t>
      </w:r>
    </w:p>
    <w:p w14:paraId="3973B455" w14:textId="77777777" w:rsidR="003332FC" w:rsidRPr="002E6BFB" w:rsidRDefault="003332FC" w:rsidP="003332FC">
      <w:pPr>
        <w:autoSpaceDE w:val="0"/>
        <w:autoSpaceDN w:val="0"/>
        <w:adjustRightInd w:val="0"/>
        <w:spacing w:after="0" w:line="240" w:lineRule="auto"/>
        <w:ind w:left="720" w:hanging="720"/>
        <w:rPr>
          <w:rFonts w:asciiTheme="minorHAnsi" w:hAnsiTheme="minorHAnsi" w:cstheme="minorHAnsi"/>
        </w:rPr>
      </w:pPr>
    </w:p>
    <w:p w14:paraId="26D9FED7" w14:textId="6E9C6766" w:rsidR="00EC069B" w:rsidRPr="002E6BFB" w:rsidRDefault="003332FC"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EC069B" w:rsidRPr="002E6BFB">
        <w:rPr>
          <w:rFonts w:asciiTheme="minorHAnsi" w:hAnsiTheme="minorHAnsi" w:cstheme="minorHAnsi"/>
          <w:sz w:val="22"/>
          <w:szCs w:val="22"/>
        </w:rPr>
        <w:t>We are responsible for selecting and assigning the Phone Number for a Service</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unless you port your Phone Number from your previous supplier’s service.</w:t>
      </w:r>
    </w:p>
    <w:p w14:paraId="35F88632" w14:textId="77777777" w:rsidR="00045102" w:rsidRPr="002E6BFB" w:rsidRDefault="00045102" w:rsidP="003332FC">
      <w:pPr>
        <w:autoSpaceDE w:val="0"/>
        <w:autoSpaceDN w:val="0"/>
        <w:adjustRightInd w:val="0"/>
        <w:spacing w:after="0" w:line="240" w:lineRule="auto"/>
        <w:ind w:firstLine="720"/>
        <w:rPr>
          <w:rFonts w:asciiTheme="minorHAnsi" w:hAnsiTheme="minorHAnsi" w:cstheme="minorHAnsi"/>
          <w:b/>
          <w:bCs/>
          <w:iCs/>
        </w:rPr>
      </w:pPr>
    </w:p>
    <w:p w14:paraId="1D7CFF55" w14:textId="184BFB68" w:rsidR="00EC069B" w:rsidRPr="002E6BFB" w:rsidRDefault="00EC069B" w:rsidP="001A5F9B">
      <w:pPr>
        <w:pStyle w:val="Heading2"/>
      </w:pPr>
      <w:bookmarkStart w:id="336" w:name="_Toc207896276"/>
      <w:r w:rsidRPr="002E6BFB">
        <w:t>Porting your Phone Number</w:t>
      </w:r>
      <w:bookmarkEnd w:id="336"/>
    </w:p>
    <w:p w14:paraId="5F5C1C58" w14:textId="77777777" w:rsidR="00EC069B" w:rsidRPr="002E6BFB" w:rsidRDefault="00EC069B" w:rsidP="00EC069B">
      <w:pPr>
        <w:autoSpaceDE w:val="0"/>
        <w:autoSpaceDN w:val="0"/>
        <w:adjustRightInd w:val="0"/>
        <w:spacing w:after="0" w:line="240" w:lineRule="auto"/>
        <w:rPr>
          <w:rFonts w:asciiTheme="minorHAnsi" w:hAnsiTheme="minorHAnsi" w:cstheme="minorHAnsi"/>
          <w:b/>
          <w:bCs/>
          <w:i/>
          <w:iCs/>
        </w:rPr>
      </w:pPr>
    </w:p>
    <w:p w14:paraId="6BB84C36" w14:textId="70D57EDE" w:rsidR="00EC069B" w:rsidRPr="002E6BFB" w:rsidRDefault="00DB42AC"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EC069B" w:rsidRPr="002E6BFB">
        <w:rPr>
          <w:rFonts w:asciiTheme="minorHAnsi" w:hAnsiTheme="minorHAnsi" w:cstheme="minorHAnsi"/>
          <w:sz w:val="22"/>
          <w:szCs w:val="22"/>
        </w:rPr>
        <w:t>If you are a customer who is connected to a Network other than ours and you wish</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to acquire the Service, you may be able to retain (port) your existing telephone</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number, subject to availability and technical and commercial considerations.</w:t>
      </w:r>
    </w:p>
    <w:p w14:paraId="18509135" w14:textId="77777777" w:rsidR="00DB42AC" w:rsidRPr="002E6BFB" w:rsidRDefault="00DB42AC" w:rsidP="00EC069B">
      <w:pPr>
        <w:autoSpaceDE w:val="0"/>
        <w:autoSpaceDN w:val="0"/>
        <w:adjustRightInd w:val="0"/>
        <w:spacing w:after="0" w:line="240" w:lineRule="auto"/>
        <w:rPr>
          <w:rFonts w:asciiTheme="minorHAnsi" w:hAnsiTheme="minorHAnsi" w:cstheme="minorHAnsi"/>
        </w:rPr>
      </w:pPr>
    </w:p>
    <w:p w14:paraId="65DF4CC8" w14:textId="01107165" w:rsidR="00EC069B" w:rsidRPr="002E6BFB" w:rsidRDefault="00DB42AC"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EC069B" w:rsidRPr="002E6BFB">
        <w:rPr>
          <w:rFonts w:asciiTheme="minorHAnsi" w:hAnsiTheme="minorHAnsi" w:cstheme="minorHAnsi"/>
          <w:sz w:val="22"/>
          <w:szCs w:val="22"/>
        </w:rPr>
        <w:t>The porting of your Phone Number will be conducted in accordance with the</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relevant Communications Alliance codes. You may port your Phone Number if it is</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declared portable in accordance with the porting requirements administered by the</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relevant Regulatory Authority and no exemption from such obligations has been</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granted. If you have ported your Phone Number from another service provider and</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the Service is subsequently terminated under our CRA or you terminate the Service</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without reconnecting to another service provider, you will no longer have the right to</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use that Phone Number. Similarly, if you port your Phone Number from us to</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another service provider and are then disconnected you will no longer have the right</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to use the Phone Number.</w:t>
      </w:r>
    </w:p>
    <w:p w14:paraId="42918D24" w14:textId="77777777" w:rsidR="00DB42AC" w:rsidRPr="002E6BFB" w:rsidRDefault="00DB42AC" w:rsidP="00EC069B">
      <w:pPr>
        <w:autoSpaceDE w:val="0"/>
        <w:autoSpaceDN w:val="0"/>
        <w:adjustRightInd w:val="0"/>
        <w:spacing w:after="0" w:line="240" w:lineRule="auto"/>
        <w:rPr>
          <w:rFonts w:asciiTheme="minorHAnsi" w:hAnsiTheme="minorHAnsi" w:cstheme="minorHAnsi"/>
        </w:rPr>
      </w:pPr>
    </w:p>
    <w:p w14:paraId="64E07AEA" w14:textId="786BD364" w:rsidR="00EC069B" w:rsidRPr="002E6BFB" w:rsidRDefault="00DB42AC"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EC069B" w:rsidRPr="002E6BFB">
        <w:rPr>
          <w:rFonts w:asciiTheme="minorHAnsi" w:hAnsiTheme="minorHAnsi" w:cstheme="minorHAnsi"/>
          <w:sz w:val="22"/>
          <w:szCs w:val="22"/>
        </w:rPr>
        <w:t>In order to port your Phone Number to us, you must complete and sign a Porting</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Authority Form (PAF). You warrant to us that all information supplied by you in the</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PAF is complete and correct. You indemnify us against (and pay us for) any loss,</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liability, claim, damage, costs, expenses and charges reasonably incurred by us as</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a result of, or in connection with, the porting of any Phone Number to us which you</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authorise us to port but which Phone Number has not been validly assigned or</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allocated to you, or otherwise in connection with any incorrect or incomplete</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information supplied by you in the PAF.</w:t>
      </w:r>
    </w:p>
    <w:p w14:paraId="12D83EDF" w14:textId="77777777" w:rsidR="00DB42AC" w:rsidRPr="002E6BFB" w:rsidRDefault="00DB42AC" w:rsidP="00DB42AC">
      <w:pPr>
        <w:autoSpaceDE w:val="0"/>
        <w:autoSpaceDN w:val="0"/>
        <w:adjustRightInd w:val="0"/>
        <w:spacing w:after="0" w:line="240" w:lineRule="auto"/>
        <w:ind w:left="720" w:hanging="720"/>
        <w:rPr>
          <w:rFonts w:asciiTheme="minorHAnsi" w:hAnsiTheme="minorHAnsi" w:cstheme="minorHAnsi"/>
        </w:rPr>
      </w:pPr>
    </w:p>
    <w:p w14:paraId="0CF0BF04" w14:textId="1A666D03" w:rsidR="00DB42AC" w:rsidRPr="002E6BFB" w:rsidRDefault="00DB42AC"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lastRenderedPageBreak/>
        <w:tab/>
      </w:r>
      <w:r w:rsidR="00EC069B" w:rsidRPr="002E6BFB">
        <w:rPr>
          <w:rFonts w:asciiTheme="minorHAnsi" w:hAnsiTheme="minorHAnsi" w:cstheme="minorHAnsi"/>
          <w:sz w:val="22"/>
          <w:szCs w:val="22"/>
        </w:rPr>
        <w:t>Your previous telephone provider may charge you for porting and there may be</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other costs and obligations such as early termination fees payable to your previous</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telephone provider. You indemnify us against all such fees and charges.</w:t>
      </w:r>
      <w:r w:rsidRPr="002E6BFB">
        <w:rPr>
          <w:rFonts w:asciiTheme="minorHAnsi" w:hAnsiTheme="minorHAnsi" w:cstheme="minorHAnsi"/>
          <w:sz w:val="22"/>
          <w:szCs w:val="22"/>
        </w:rPr>
        <w:t xml:space="preserve"> </w:t>
      </w:r>
    </w:p>
    <w:p w14:paraId="0ADCB34E" w14:textId="77777777" w:rsidR="00DB42AC" w:rsidRPr="002E6BFB" w:rsidRDefault="00DB42AC" w:rsidP="00EC069B">
      <w:pPr>
        <w:autoSpaceDE w:val="0"/>
        <w:autoSpaceDN w:val="0"/>
        <w:adjustRightInd w:val="0"/>
        <w:spacing w:after="0" w:line="240" w:lineRule="auto"/>
        <w:rPr>
          <w:rFonts w:asciiTheme="minorHAnsi" w:hAnsiTheme="minorHAnsi" w:cstheme="minorHAnsi"/>
        </w:rPr>
      </w:pPr>
    </w:p>
    <w:p w14:paraId="4FD76950" w14:textId="1175DFCA" w:rsidR="00EC069B" w:rsidRPr="002E6BFB" w:rsidRDefault="00EC069B"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During the process of porting the Phone Number from another supplier’s network to</w:t>
      </w:r>
      <w:r w:rsidR="00DB42AC" w:rsidRPr="002E6BFB">
        <w:rPr>
          <w:rFonts w:asciiTheme="minorHAnsi" w:hAnsiTheme="minorHAnsi" w:cstheme="minorHAnsi"/>
          <w:sz w:val="22"/>
          <w:szCs w:val="22"/>
        </w:rPr>
        <w:t xml:space="preserve"> </w:t>
      </w:r>
      <w:r w:rsidRPr="002E6BFB">
        <w:rPr>
          <w:rFonts w:asciiTheme="minorHAnsi" w:hAnsiTheme="minorHAnsi" w:cstheme="minorHAnsi"/>
          <w:sz w:val="22"/>
          <w:szCs w:val="22"/>
        </w:rPr>
        <w:t>us there may be a brief period when the Service is interrupted.</w:t>
      </w:r>
    </w:p>
    <w:p w14:paraId="491AA25B" w14:textId="77777777" w:rsidR="00045102" w:rsidRPr="002E6BFB" w:rsidRDefault="00045102" w:rsidP="0094616A">
      <w:pPr>
        <w:autoSpaceDE w:val="0"/>
        <w:autoSpaceDN w:val="0"/>
        <w:adjustRightInd w:val="0"/>
        <w:spacing w:after="0" w:line="240" w:lineRule="auto"/>
        <w:ind w:left="720"/>
        <w:rPr>
          <w:rFonts w:asciiTheme="minorHAnsi" w:hAnsiTheme="minorHAnsi" w:cstheme="minorHAnsi"/>
          <w:b/>
          <w:bCs/>
          <w:iCs/>
        </w:rPr>
      </w:pPr>
    </w:p>
    <w:p w14:paraId="52AD8537" w14:textId="77777777" w:rsidR="00045102" w:rsidRPr="002E6BFB" w:rsidRDefault="00045102" w:rsidP="0094616A">
      <w:pPr>
        <w:autoSpaceDE w:val="0"/>
        <w:autoSpaceDN w:val="0"/>
        <w:adjustRightInd w:val="0"/>
        <w:spacing w:after="0" w:line="240" w:lineRule="auto"/>
        <w:ind w:left="720"/>
        <w:rPr>
          <w:rFonts w:asciiTheme="minorHAnsi" w:hAnsiTheme="minorHAnsi" w:cstheme="minorHAnsi"/>
          <w:b/>
          <w:bCs/>
          <w:iCs/>
        </w:rPr>
      </w:pPr>
    </w:p>
    <w:p w14:paraId="15F001D3" w14:textId="1DD36A9B" w:rsidR="00EC069B" w:rsidRPr="002E6BFB" w:rsidRDefault="00EC069B" w:rsidP="001A5F9B">
      <w:pPr>
        <w:pStyle w:val="Heading2"/>
      </w:pPr>
      <w:bookmarkStart w:id="337" w:name="_Toc207896277"/>
      <w:r w:rsidRPr="002E6BFB">
        <w:t>No liability for Phone Numbers</w:t>
      </w:r>
      <w:bookmarkEnd w:id="337"/>
    </w:p>
    <w:p w14:paraId="3382B460" w14:textId="77777777" w:rsidR="00EC069B" w:rsidRPr="002E6BFB" w:rsidRDefault="00EC069B" w:rsidP="00EC069B">
      <w:pPr>
        <w:autoSpaceDE w:val="0"/>
        <w:autoSpaceDN w:val="0"/>
        <w:adjustRightInd w:val="0"/>
        <w:spacing w:after="0" w:line="240" w:lineRule="auto"/>
        <w:ind w:left="720" w:hanging="720"/>
        <w:rPr>
          <w:rFonts w:asciiTheme="minorHAnsi" w:hAnsiTheme="minorHAnsi" w:cstheme="minorHAnsi"/>
          <w:b/>
          <w:bCs/>
          <w:i/>
          <w:iCs/>
        </w:rPr>
      </w:pPr>
    </w:p>
    <w:p w14:paraId="384E8D9C" w14:textId="04B49FDC" w:rsidR="00EC069B" w:rsidRPr="002E6BFB" w:rsidRDefault="00D020FB"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EC069B" w:rsidRPr="002E6BFB">
        <w:rPr>
          <w:rFonts w:asciiTheme="minorHAnsi" w:hAnsiTheme="minorHAnsi" w:cstheme="minorHAnsi"/>
          <w:sz w:val="22"/>
          <w:szCs w:val="22"/>
        </w:rPr>
        <w:t>We are not liable to you for any expense or loss incurred by you due to:</w:t>
      </w:r>
    </w:p>
    <w:p w14:paraId="3B9D5D70" w14:textId="456A1ADF" w:rsidR="00EC069B" w:rsidRPr="002E6BFB" w:rsidRDefault="00EC069B" w:rsidP="00C0145C">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any variation, withdrawal, suspension or reassignment of a Phone Number</w:t>
      </w:r>
      <w:r w:rsidR="00D020FB"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under clause </w:t>
      </w:r>
      <w:r w:rsidR="00D020FB" w:rsidRPr="002E6BFB">
        <w:rPr>
          <w:rFonts w:asciiTheme="minorHAnsi" w:hAnsiTheme="minorHAnsi" w:cstheme="minorHAnsi"/>
          <w:sz w:val="22"/>
          <w:szCs w:val="22"/>
        </w:rPr>
        <w:t>6</w:t>
      </w:r>
      <w:r w:rsidRPr="002E6BFB">
        <w:rPr>
          <w:rFonts w:asciiTheme="minorHAnsi" w:hAnsiTheme="minorHAnsi" w:cstheme="minorHAnsi"/>
          <w:sz w:val="22"/>
          <w:szCs w:val="22"/>
        </w:rPr>
        <w:t>.1; or</w:t>
      </w:r>
    </w:p>
    <w:p w14:paraId="3B589E02" w14:textId="4A1AB373" w:rsidR="00EC069B" w:rsidRPr="002E6BFB" w:rsidRDefault="00EC069B" w:rsidP="00C0145C">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you ceasing to have the right to use a Phone Number pursuant to clause</w:t>
      </w:r>
      <w:r w:rsidR="00D020FB" w:rsidRPr="002E6BFB">
        <w:rPr>
          <w:rFonts w:asciiTheme="minorHAnsi" w:hAnsiTheme="minorHAnsi" w:cstheme="minorHAnsi"/>
          <w:sz w:val="22"/>
          <w:szCs w:val="22"/>
        </w:rPr>
        <w:t xml:space="preserve"> 6</w:t>
      </w:r>
      <w:r w:rsidRPr="002E6BFB">
        <w:rPr>
          <w:rFonts w:asciiTheme="minorHAnsi" w:hAnsiTheme="minorHAnsi" w:cstheme="minorHAnsi"/>
          <w:sz w:val="22"/>
          <w:szCs w:val="22"/>
        </w:rPr>
        <w:t>.4</w:t>
      </w:r>
      <w:r w:rsidR="00D020FB" w:rsidRPr="002E6BFB">
        <w:rPr>
          <w:rFonts w:asciiTheme="minorHAnsi" w:hAnsiTheme="minorHAnsi" w:cstheme="minorHAnsi"/>
          <w:sz w:val="22"/>
          <w:szCs w:val="22"/>
        </w:rPr>
        <w:t xml:space="preserve"> </w:t>
      </w:r>
    </w:p>
    <w:p w14:paraId="21DE9607" w14:textId="0FA2D4B6" w:rsidR="00EC069B" w:rsidRPr="002E6BFB" w:rsidRDefault="00EC069B" w:rsidP="007F6B0E">
      <w:pPr>
        <w:pStyle w:val="Heading1"/>
        <w:numPr>
          <w:ilvl w:val="0"/>
          <w:numId w:val="123"/>
        </w:numPr>
        <w:rPr>
          <w:color w:val="17365D" w:themeColor="text2" w:themeShade="BF"/>
        </w:rPr>
      </w:pPr>
      <w:bookmarkStart w:id="338" w:name="_Toc207896278"/>
      <w:r w:rsidRPr="002E6BFB">
        <w:t>CALLING NUMBER DISPLAY (CND) &amp; CALLING LINE ID (CLI)</w:t>
      </w:r>
      <w:bookmarkEnd w:id="338"/>
    </w:p>
    <w:p w14:paraId="732E5911" w14:textId="77777777" w:rsidR="00EC069B" w:rsidRPr="002E6BFB" w:rsidRDefault="00EC069B" w:rsidP="00EC069B">
      <w:pPr>
        <w:autoSpaceDE w:val="0"/>
        <w:autoSpaceDN w:val="0"/>
        <w:adjustRightInd w:val="0"/>
        <w:spacing w:after="0" w:line="240" w:lineRule="auto"/>
        <w:rPr>
          <w:rFonts w:asciiTheme="minorHAnsi" w:hAnsiTheme="minorHAnsi" w:cstheme="minorHAnsi"/>
          <w:b/>
          <w:bCs/>
        </w:rPr>
      </w:pPr>
    </w:p>
    <w:p w14:paraId="541BC8CD" w14:textId="77777777" w:rsidR="00EC069B" w:rsidRPr="002E6BFB" w:rsidRDefault="00EC069B" w:rsidP="001A5F9B">
      <w:pPr>
        <w:pStyle w:val="Heading2"/>
      </w:pPr>
      <w:bookmarkStart w:id="339" w:name="_Toc207896279"/>
      <w:r w:rsidRPr="002E6BFB">
        <w:t>What is CLI?</w:t>
      </w:r>
      <w:bookmarkEnd w:id="339"/>
    </w:p>
    <w:p w14:paraId="48F34267" w14:textId="77777777" w:rsidR="00EC069B" w:rsidRPr="002E6BFB" w:rsidRDefault="00EC069B" w:rsidP="00EC069B">
      <w:pPr>
        <w:autoSpaceDE w:val="0"/>
        <w:autoSpaceDN w:val="0"/>
        <w:adjustRightInd w:val="0"/>
        <w:spacing w:after="0" w:line="240" w:lineRule="auto"/>
        <w:rPr>
          <w:rFonts w:asciiTheme="minorHAnsi" w:hAnsiTheme="minorHAnsi" w:cstheme="minorHAnsi"/>
          <w:b/>
          <w:bCs/>
          <w:i/>
          <w:iCs/>
        </w:rPr>
      </w:pPr>
    </w:p>
    <w:p w14:paraId="374752C5" w14:textId="507EE1E0" w:rsidR="00EC069B" w:rsidRPr="002E6BFB" w:rsidRDefault="00A676BC"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EC069B" w:rsidRPr="002E6BFB">
        <w:rPr>
          <w:rFonts w:asciiTheme="minorHAnsi" w:hAnsiTheme="minorHAnsi" w:cstheme="minorHAnsi"/>
          <w:sz w:val="22"/>
          <w:szCs w:val="22"/>
        </w:rPr>
        <w:t>Calling line identification (CLI) is information that is sent through the Network when</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you make a call. It allows the other party to see your telephone number if they have</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the right equipment. CLI is automatically displayed by default.</w:t>
      </w:r>
    </w:p>
    <w:p w14:paraId="463F11E1" w14:textId="77777777" w:rsidR="00EC069B" w:rsidRPr="002E6BFB" w:rsidRDefault="00EC069B" w:rsidP="00EC069B">
      <w:pPr>
        <w:autoSpaceDE w:val="0"/>
        <w:autoSpaceDN w:val="0"/>
        <w:adjustRightInd w:val="0"/>
        <w:spacing w:after="0" w:line="240" w:lineRule="auto"/>
        <w:rPr>
          <w:rFonts w:asciiTheme="minorHAnsi" w:hAnsiTheme="minorHAnsi" w:cstheme="minorHAnsi"/>
        </w:rPr>
      </w:pPr>
    </w:p>
    <w:p w14:paraId="522A036B" w14:textId="77777777" w:rsidR="00045102" w:rsidRPr="002E6BFB" w:rsidRDefault="00045102" w:rsidP="0094616A">
      <w:pPr>
        <w:autoSpaceDE w:val="0"/>
        <w:autoSpaceDN w:val="0"/>
        <w:adjustRightInd w:val="0"/>
        <w:spacing w:after="0" w:line="240" w:lineRule="auto"/>
        <w:ind w:firstLine="720"/>
        <w:rPr>
          <w:rFonts w:asciiTheme="minorHAnsi" w:hAnsiTheme="minorHAnsi" w:cstheme="minorHAnsi"/>
          <w:b/>
          <w:bCs/>
          <w:iCs/>
        </w:rPr>
      </w:pPr>
    </w:p>
    <w:p w14:paraId="7C9DB50F" w14:textId="65DC5EB4" w:rsidR="00EC069B" w:rsidRPr="002E6BFB" w:rsidRDefault="00EC069B" w:rsidP="001A5F9B">
      <w:pPr>
        <w:pStyle w:val="Heading2"/>
      </w:pPr>
      <w:bookmarkStart w:id="340" w:name="_Toc207896280"/>
      <w:r w:rsidRPr="002E6BFB">
        <w:t>Blocking CLI</w:t>
      </w:r>
      <w:bookmarkEnd w:id="340"/>
    </w:p>
    <w:p w14:paraId="4937F5DD" w14:textId="77777777" w:rsidR="00EC069B" w:rsidRPr="002E6BFB" w:rsidRDefault="00EC069B" w:rsidP="001A5F9B"/>
    <w:p w14:paraId="02DFEB0B" w14:textId="7EA00AC8" w:rsidR="00EC069B" w:rsidRPr="002E6BFB" w:rsidRDefault="00A676BC"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EC069B" w:rsidRPr="002E6BFB">
        <w:rPr>
          <w:rFonts w:asciiTheme="minorHAnsi" w:hAnsiTheme="minorHAnsi" w:cstheme="minorHAnsi"/>
          <w:sz w:val="22"/>
          <w:szCs w:val="22"/>
        </w:rPr>
        <w:t>You can choose whether to block transmission of CLI according to the terms and</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conditions of the optional features available with your Service as noted on our</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 xml:space="preserve">Website. Please refer to the </w:t>
      </w:r>
      <w:r w:rsidR="00780467" w:rsidRPr="002E6BFB">
        <w:rPr>
          <w:rFonts w:asciiTheme="minorHAnsi" w:hAnsiTheme="minorHAnsi" w:cstheme="minorHAnsi"/>
          <w:sz w:val="22"/>
          <w:szCs w:val="22"/>
        </w:rPr>
        <w:t xml:space="preserve">VoIP section of </w:t>
      </w:r>
      <w:r w:rsidR="00EC069B" w:rsidRPr="002E6BFB">
        <w:rPr>
          <w:rFonts w:asciiTheme="minorHAnsi" w:hAnsiTheme="minorHAnsi" w:cstheme="minorHAnsi"/>
          <w:sz w:val="22"/>
          <w:szCs w:val="22"/>
        </w:rPr>
        <w:t xml:space="preserve">our Website </w:t>
      </w:r>
      <w:r w:rsidR="00C0145C">
        <w:rPr>
          <w:rFonts w:asciiTheme="minorHAnsi" w:hAnsiTheme="minorHAnsi" w:cstheme="minorHAnsi"/>
          <w:sz w:val="22"/>
          <w:szCs w:val="22"/>
        </w:rPr>
        <w:t xml:space="preserve">and contact us </w:t>
      </w:r>
      <w:r w:rsidR="00EC069B" w:rsidRPr="002E6BFB">
        <w:rPr>
          <w:rFonts w:asciiTheme="minorHAnsi" w:hAnsiTheme="minorHAnsi" w:cstheme="minorHAnsi"/>
          <w:sz w:val="22"/>
          <w:szCs w:val="22"/>
        </w:rPr>
        <w:t>to</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enable these features.</w:t>
      </w:r>
    </w:p>
    <w:p w14:paraId="6348AA9C" w14:textId="77777777" w:rsidR="00A676BC" w:rsidRPr="002E6BFB" w:rsidRDefault="00A676BC" w:rsidP="00A676BC">
      <w:pPr>
        <w:autoSpaceDE w:val="0"/>
        <w:autoSpaceDN w:val="0"/>
        <w:adjustRightInd w:val="0"/>
        <w:spacing w:after="0" w:line="240" w:lineRule="auto"/>
        <w:ind w:left="720" w:hanging="720"/>
        <w:rPr>
          <w:rFonts w:asciiTheme="minorHAnsi" w:hAnsiTheme="minorHAnsi" w:cstheme="minorHAnsi"/>
        </w:rPr>
      </w:pPr>
    </w:p>
    <w:p w14:paraId="75C6038E" w14:textId="5545835F" w:rsidR="00A676BC" w:rsidRPr="002E6BFB" w:rsidRDefault="00A676BC"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EC069B" w:rsidRPr="002E6BFB">
        <w:rPr>
          <w:rFonts w:asciiTheme="minorHAnsi" w:hAnsiTheme="minorHAnsi" w:cstheme="minorHAnsi"/>
          <w:sz w:val="22"/>
          <w:szCs w:val="22"/>
        </w:rPr>
        <w:t>Even if you have chosen to block transmission of your CLI on your line there are</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some circumstances in which your CLI will always be disclosed. You can NOT</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block CLI on calls made by you or someone else on your phone line:</w:t>
      </w:r>
      <w:r w:rsidRPr="002E6BFB">
        <w:rPr>
          <w:rFonts w:asciiTheme="minorHAnsi" w:hAnsiTheme="minorHAnsi" w:cstheme="minorHAnsi"/>
          <w:sz w:val="22"/>
          <w:szCs w:val="22"/>
        </w:rPr>
        <w:t xml:space="preserve"> </w:t>
      </w:r>
    </w:p>
    <w:p w14:paraId="6FBEE0D2" w14:textId="0C0F2325" w:rsidR="00EC069B" w:rsidRPr="002E6BFB" w:rsidRDefault="00EC069B" w:rsidP="00C0145C">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to the emergency service numbers (eg, 000);</w:t>
      </w:r>
    </w:p>
    <w:p w14:paraId="5B49D79F" w14:textId="4D06309E" w:rsidR="00EC069B" w:rsidRPr="002E6BFB" w:rsidRDefault="00EC069B" w:rsidP="00C0145C">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on internet dial up calls made to an Internet Service Provider (ISP) who</w:t>
      </w:r>
      <w:r w:rsidR="00A676BC" w:rsidRPr="002E6BFB">
        <w:rPr>
          <w:rFonts w:asciiTheme="minorHAnsi" w:hAnsiTheme="minorHAnsi" w:cstheme="minorHAnsi"/>
          <w:sz w:val="22"/>
          <w:szCs w:val="22"/>
        </w:rPr>
        <w:t xml:space="preserve"> </w:t>
      </w:r>
      <w:r w:rsidRPr="002E6BFB">
        <w:rPr>
          <w:rFonts w:asciiTheme="minorHAnsi" w:hAnsiTheme="minorHAnsi" w:cstheme="minorHAnsi"/>
          <w:sz w:val="22"/>
          <w:szCs w:val="22"/>
        </w:rPr>
        <w:t>uses a Telstra ISDN service or an 0198307 or 0198308 access number,</w:t>
      </w:r>
      <w:r w:rsidR="00A676BC" w:rsidRPr="002E6BFB">
        <w:rPr>
          <w:rFonts w:asciiTheme="minorHAnsi" w:hAnsiTheme="minorHAnsi" w:cstheme="minorHAnsi"/>
          <w:sz w:val="22"/>
          <w:szCs w:val="22"/>
        </w:rPr>
        <w:t xml:space="preserve"> </w:t>
      </w:r>
      <w:r w:rsidRPr="002E6BFB">
        <w:rPr>
          <w:rFonts w:asciiTheme="minorHAnsi" w:hAnsiTheme="minorHAnsi" w:cstheme="minorHAnsi"/>
          <w:sz w:val="22"/>
          <w:szCs w:val="22"/>
        </w:rPr>
        <w:t>but only where the ISP uses the CLI for fraud prevention, billing, call</w:t>
      </w:r>
      <w:r w:rsidR="00A676BC" w:rsidRPr="002E6BFB">
        <w:rPr>
          <w:rFonts w:asciiTheme="minorHAnsi" w:hAnsiTheme="minorHAnsi" w:cstheme="minorHAnsi"/>
          <w:sz w:val="22"/>
          <w:szCs w:val="22"/>
        </w:rPr>
        <w:t xml:space="preserve"> </w:t>
      </w:r>
      <w:r w:rsidRPr="002E6BFB">
        <w:rPr>
          <w:rFonts w:asciiTheme="minorHAnsi" w:hAnsiTheme="minorHAnsi" w:cstheme="minorHAnsi"/>
          <w:sz w:val="22"/>
          <w:szCs w:val="22"/>
        </w:rPr>
        <w:t>management or credit control;</w:t>
      </w:r>
    </w:p>
    <w:p w14:paraId="04D096FD" w14:textId="44E49D3A" w:rsidR="00EC069B" w:rsidRPr="002E6BFB" w:rsidRDefault="00EC069B" w:rsidP="00C0145C">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on standard telephone calls made to other carriers and carriage service</w:t>
      </w:r>
      <w:r w:rsidR="00A676BC" w:rsidRPr="002E6BFB">
        <w:rPr>
          <w:rFonts w:asciiTheme="minorHAnsi" w:hAnsiTheme="minorHAnsi" w:cstheme="minorHAnsi"/>
          <w:sz w:val="22"/>
          <w:szCs w:val="22"/>
        </w:rPr>
        <w:t xml:space="preserve"> </w:t>
      </w:r>
      <w:r w:rsidRPr="002E6BFB">
        <w:rPr>
          <w:rFonts w:asciiTheme="minorHAnsi" w:hAnsiTheme="minorHAnsi" w:cstheme="minorHAnsi"/>
          <w:sz w:val="22"/>
          <w:szCs w:val="22"/>
        </w:rPr>
        <w:t>providers for fraud prevention, billing, call management and credit control;</w:t>
      </w:r>
      <w:r w:rsidR="00A676BC" w:rsidRPr="002E6BFB">
        <w:rPr>
          <w:rFonts w:asciiTheme="minorHAnsi" w:hAnsiTheme="minorHAnsi" w:cstheme="minorHAnsi"/>
          <w:sz w:val="22"/>
          <w:szCs w:val="22"/>
        </w:rPr>
        <w:t xml:space="preserve"> </w:t>
      </w:r>
      <w:r w:rsidRPr="002E6BFB">
        <w:rPr>
          <w:rFonts w:asciiTheme="minorHAnsi" w:hAnsiTheme="minorHAnsi" w:cstheme="minorHAnsi"/>
          <w:sz w:val="22"/>
          <w:szCs w:val="22"/>
        </w:rPr>
        <w:t>or</w:t>
      </w:r>
    </w:p>
    <w:p w14:paraId="31674A18" w14:textId="3E5CD2F3" w:rsidR="00EC069B" w:rsidRPr="002E6BFB" w:rsidRDefault="00EC069B" w:rsidP="00C0145C">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when you or someone else uses another carriage service provider by using</w:t>
      </w:r>
      <w:r w:rsidR="00A676BC" w:rsidRPr="002E6BFB">
        <w:rPr>
          <w:rFonts w:asciiTheme="minorHAnsi" w:hAnsiTheme="minorHAnsi" w:cstheme="minorHAnsi"/>
          <w:sz w:val="22"/>
          <w:szCs w:val="22"/>
        </w:rPr>
        <w:t xml:space="preserve"> </w:t>
      </w:r>
      <w:r w:rsidRPr="002E6BFB">
        <w:rPr>
          <w:rFonts w:asciiTheme="minorHAnsi" w:hAnsiTheme="minorHAnsi" w:cstheme="minorHAnsi"/>
          <w:sz w:val="22"/>
          <w:szCs w:val="22"/>
        </w:rPr>
        <w:t>a network override code.</w:t>
      </w:r>
    </w:p>
    <w:p w14:paraId="629243FF" w14:textId="77777777" w:rsidR="00A676BC" w:rsidRPr="002E6BFB" w:rsidRDefault="00A676BC" w:rsidP="00A676BC">
      <w:pPr>
        <w:autoSpaceDE w:val="0"/>
        <w:autoSpaceDN w:val="0"/>
        <w:adjustRightInd w:val="0"/>
        <w:spacing w:after="0" w:line="240" w:lineRule="auto"/>
        <w:ind w:firstLine="720"/>
        <w:rPr>
          <w:rFonts w:asciiTheme="minorHAnsi" w:hAnsiTheme="minorHAnsi" w:cstheme="minorHAnsi"/>
        </w:rPr>
      </w:pPr>
    </w:p>
    <w:p w14:paraId="20478034" w14:textId="140A262A" w:rsidR="00EC069B" w:rsidRPr="002E6BFB" w:rsidRDefault="00EC069B"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lastRenderedPageBreak/>
        <w:t>If you do not block CLI in respect of calls made from your phone, you acknowledge</w:t>
      </w:r>
      <w:r w:rsidR="005404D6" w:rsidRPr="002E6BFB">
        <w:rPr>
          <w:rFonts w:asciiTheme="minorHAnsi" w:hAnsiTheme="minorHAnsi" w:cstheme="minorHAnsi"/>
          <w:sz w:val="22"/>
          <w:szCs w:val="22"/>
        </w:rPr>
        <w:t xml:space="preserve"> </w:t>
      </w:r>
      <w:r w:rsidRPr="002E6BFB">
        <w:rPr>
          <w:rFonts w:asciiTheme="minorHAnsi" w:hAnsiTheme="minorHAnsi" w:cstheme="minorHAnsi"/>
          <w:sz w:val="22"/>
          <w:szCs w:val="22"/>
        </w:rPr>
        <w:t>and agree that when a call is made from your phone your Phone Number may be</w:t>
      </w:r>
      <w:r w:rsidR="005404D6" w:rsidRPr="002E6BFB">
        <w:rPr>
          <w:rFonts w:asciiTheme="minorHAnsi" w:hAnsiTheme="minorHAnsi" w:cstheme="minorHAnsi"/>
          <w:sz w:val="22"/>
          <w:szCs w:val="22"/>
        </w:rPr>
        <w:t xml:space="preserve"> </w:t>
      </w:r>
      <w:r w:rsidRPr="002E6BFB">
        <w:rPr>
          <w:rFonts w:asciiTheme="minorHAnsi" w:hAnsiTheme="minorHAnsi" w:cstheme="minorHAnsi"/>
          <w:sz w:val="22"/>
          <w:szCs w:val="22"/>
        </w:rPr>
        <w:t>sent automatically to the equipment of the called party and displayed on the called</w:t>
      </w:r>
      <w:r w:rsidR="005404D6" w:rsidRPr="002E6BFB">
        <w:rPr>
          <w:rFonts w:asciiTheme="minorHAnsi" w:hAnsiTheme="minorHAnsi" w:cstheme="minorHAnsi"/>
          <w:sz w:val="22"/>
          <w:szCs w:val="22"/>
        </w:rPr>
        <w:t xml:space="preserve"> </w:t>
      </w:r>
      <w:r w:rsidRPr="002E6BFB">
        <w:rPr>
          <w:rFonts w:asciiTheme="minorHAnsi" w:hAnsiTheme="minorHAnsi" w:cstheme="minorHAnsi"/>
          <w:sz w:val="22"/>
          <w:szCs w:val="22"/>
        </w:rPr>
        <w:t>party’s phone.</w:t>
      </w:r>
    </w:p>
    <w:p w14:paraId="05370C55" w14:textId="77777777" w:rsidR="00045102" w:rsidRPr="002E6BFB" w:rsidRDefault="00045102" w:rsidP="0094616A">
      <w:pPr>
        <w:autoSpaceDE w:val="0"/>
        <w:autoSpaceDN w:val="0"/>
        <w:adjustRightInd w:val="0"/>
        <w:spacing w:after="0" w:line="240" w:lineRule="auto"/>
        <w:ind w:left="720"/>
        <w:rPr>
          <w:rFonts w:asciiTheme="minorHAnsi" w:hAnsiTheme="minorHAnsi" w:cstheme="minorHAnsi"/>
          <w:b/>
          <w:bCs/>
          <w:iCs/>
        </w:rPr>
      </w:pPr>
    </w:p>
    <w:p w14:paraId="22145D95" w14:textId="30D20C85" w:rsidR="00EC069B" w:rsidRPr="002E6BFB" w:rsidRDefault="00EC069B" w:rsidP="001A5F9B">
      <w:pPr>
        <w:pStyle w:val="Heading2"/>
      </w:pPr>
      <w:bookmarkStart w:id="341" w:name="_Toc207896281"/>
      <w:r w:rsidRPr="002E6BFB">
        <w:t>What is CND?</w:t>
      </w:r>
      <w:bookmarkEnd w:id="341"/>
    </w:p>
    <w:p w14:paraId="0256F3FA" w14:textId="77777777" w:rsidR="00EC069B" w:rsidRPr="002E6BFB" w:rsidRDefault="00EC069B" w:rsidP="00EC069B">
      <w:pPr>
        <w:autoSpaceDE w:val="0"/>
        <w:autoSpaceDN w:val="0"/>
        <w:adjustRightInd w:val="0"/>
        <w:spacing w:after="0" w:line="240" w:lineRule="auto"/>
        <w:ind w:left="720" w:hanging="720"/>
        <w:rPr>
          <w:rFonts w:asciiTheme="minorHAnsi" w:hAnsiTheme="minorHAnsi" w:cstheme="minorHAnsi"/>
          <w:b/>
          <w:bCs/>
          <w:i/>
          <w:iCs/>
        </w:rPr>
      </w:pPr>
    </w:p>
    <w:p w14:paraId="5CDA5EF0" w14:textId="4BEED9C2" w:rsidR="00EC069B" w:rsidRPr="002E6BFB" w:rsidRDefault="00EC069B"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Calling number display (CND) allows you to see the number of a person calling you</w:t>
      </w:r>
      <w:r w:rsidR="00C25F49" w:rsidRPr="002E6BFB">
        <w:rPr>
          <w:rFonts w:asciiTheme="minorHAnsi" w:hAnsiTheme="minorHAnsi" w:cstheme="minorHAnsi"/>
          <w:sz w:val="22"/>
          <w:szCs w:val="22"/>
        </w:rPr>
        <w:t xml:space="preserve"> </w:t>
      </w:r>
      <w:r w:rsidRPr="002E6BFB">
        <w:rPr>
          <w:rFonts w:asciiTheme="minorHAnsi" w:hAnsiTheme="minorHAnsi" w:cstheme="minorHAnsi"/>
          <w:sz w:val="22"/>
          <w:szCs w:val="22"/>
        </w:rPr>
        <w:t>before answering if you have appropriate equipment (and the caller has not blocked</w:t>
      </w:r>
      <w:r w:rsidR="00C25F49" w:rsidRPr="002E6BFB">
        <w:rPr>
          <w:rFonts w:asciiTheme="minorHAnsi" w:hAnsiTheme="minorHAnsi" w:cstheme="minorHAnsi"/>
          <w:sz w:val="22"/>
          <w:szCs w:val="22"/>
        </w:rPr>
        <w:t xml:space="preserve"> </w:t>
      </w:r>
      <w:r w:rsidRPr="002E6BFB">
        <w:rPr>
          <w:rFonts w:asciiTheme="minorHAnsi" w:hAnsiTheme="minorHAnsi" w:cstheme="minorHAnsi"/>
          <w:sz w:val="22"/>
          <w:szCs w:val="22"/>
        </w:rPr>
        <w:t>the sending of their CLI). If a party calling your phone has not blocked CLI in</w:t>
      </w:r>
      <w:r w:rsidR="00C25F49" w:rsidRPr="002E6BFB">
        <w:rPr>
          <w:rFonts w:asciiTheme="minorHAnsi" w:hAnsiTheme="minorHAnsi" w:cstheme="minorHAnsi"/>
          <w:sz w:val="22"/>
          <w:szCs w:val="22"/>
        </w:rPr>
        <w:t xml:space="preserve"> </w:t>
      </w:r>
      <w:r w:rsidRPr="002E6BFB">
        <w:rPr>
          <w:rFonts w:asciiTheme="minorHAnsi" w:hAnsiTheme="minorHAnsi" w:cstheme="minorHAnsi"/>
          <w:sz w:val="22"/>
          <w:szCs w:val="22"/>
        </w:rPr>
        <w:t>respect of a call made from their equipment, and Your Equipment is capable of</w:t>
      </w:r>
      <w:r w:rsidR="00C25F49" w:rsidRPr="002E6BFB">
        <w:rPr>
          <w:rFonts w:asciiTheme="minorHAnsi" w:hAnsiTheme="minorHAnsi" w:cstheme="minorHAnsi"/>
          <w:sz w:val="22"/>
          <w:szCs w:val="22"/>
        </w:rPr>
        <w:t xml:space="preserve"> </w:t>
      </w:r>
      <w:r w:rsidRPr="002E6BFB">
        <w:rPr>
          <w:rFonts w:asciiTheme="minorHAnsi" w:hAnsiTheme="minorHAnsi" w:cstheme="minorHAnsi"/>
          <w:sz w:val="22"/>
          <w:szCs w:val="22"/>
        </w:rPr>
        <w:t>accepting CLI information and you have enabled CND the Phone Number of the calling party may be displayed</w:t>
      </w:r>
      <w:r w:rsidR="00C25F49" w:rsidRPr="002E6BFB">
        <w:rPr>
          <w:rFonts w:asciiTheme="minorHAnsi" w:hAnsiTheme="minorHAnsi" w:cstheme="minorHAnsi"/>
          <w:sz w:val="22"/>
          <w:szCs w:val="22"/>
        </w:rPr>
        <w:t xml:space="preserve"> </w:t>
      </w:r>
      <w:r w:rsidRPr="002E6BFB">
        <w:rPr>
          <w:rFonts w:asciiTheme="minorHAnsi" w:hAnsiTheme="minorHAnsi" w:cstheme="minorHAnsi"/>
          <w:sz w:val="22"/>
          <w:szCs w:val="22"/>
        </w:rPr>
        <w:t>on your phone at the time the call is made.</w:t>
      </w:r>
    </w:p>
    <w:p w14:paraId="3E8EFB84" w14:textId="0DCB7598" w:rsidR="00EC069B" w:rsidRPr="002E6BFB" w:rsidRDefault="00EC069B" w:rsidP="007F6B0E">
      <w:pPr>
        <w:pStyle w:val="Heading1"/>
        <w:numPr>
          <w:ilvl w:val="0"/>
          <w:numId w:val="123"/>
        </w:numPr>
      </w:pPr>
      <w:bookmarkStart w:id="342" w:name="_Toc207896282"/>
      <w:r w:rsidRPr="002E6BFB">
        <w:t>THE INTEGRATED PUBLIC NUMBER DATABASE (IPND)</w:t>
      </w:r>
      <w:bookmarkEnd w:id="342"/>
    </w:p>
    <w:p w14:paraId="0E53CCC0" w14:textId="77777777" w:rsidR="00EC069B" w:rsidRPr="002E6BFB" w:rsidRDefault="00EC069B" w:rsidP="00EC069B">
      <w:pPr>
        <w:autoSpaceDE w:val="0"/>
        <w:autoSpaceDN w:val="0"/>
        <w:adjustRightInd w:val="0"/>
        <w:spacing w:after="0" w:line="240" w:lineRule="auto"/>
        <w:rPr>
          <w:rFonts w:asciiTheme="minorHAnsi" w:hAnsiTheme="minorHAnsi" w:cstheme="minorHAnsi"/>
          <w:b/>
          <w:bCs/>
        </w:rPr>
      </w:pPr>
    </w:p>
    <w:p w14:paraId="3FE29467" w14:textId="2DE7DDB7" w:rsidR="00EC069B" w:rsidRPr="002E6BFB" w:rsidRDefault="00EC069B"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Your Service is supplied to you with a public number and we, like other suppliers,</w:t>
      </w:r>
      <w:r w:rsidR="00C25F49" w:rsidRPr="002E6BFB">
        <w:rPr>
          <w:rFonts w:asciiTheme="minorHAnsi" w:hAnsiTheme="minorHAnsi" w:cstheme="minorHAnsi"/>
          <w:sz w:val="22"/>
          <w:szCs w:val="22"/>
        </w:rPr>
        <w:t xml:space="preserve"> </w:t>
      </w:r>
      <w:r w:rsidRPr="002E6BFB">
        <w:rPr>
          <w:rFonts w:asciiTheme="minorHAnsi" w:hAnsiTheme="minorHAnsi" w:cstheme="minorHAnsi"/>
          <w:sz w:val="22"/>
          <w:szCs w:val="22"/>
        </w:rPr>
        <w:t>are required by law to supply your name, address, Phone Number and certain other</w:t>
      </w:r>
      <w:r w:rsidR="00C25F49" w:rsidRPr="002E6BFB">
        <w:rPr>
          <w:rFonts w:asciiTheme="minorHAnsi" w:hAnsiTheme="minorHAnsi" w:cstheme="minorHAnsi"/>
          <w:sz w:val="22"/>
          <w:szCs w:val="22"/>
        </w:rPr>
        <w:t xml:space="preserve"> </w:t>
      </w:r>
      <w:r w:rsidRPr="002E6BFB">
        <w:rPr>
          <w:rFonts w:asciiTheme="minorHAnsi" w:hAnsiTheme="minorHAnsi" w:cstheme="minorHAnsi"/>
          <w:sz w:val="22"/>
          <w:szCs w:val="22"/>
        </w:rPr>
        <w:t>details to a database known as the Integrated Public Number Database (IPND).</w:t>
      </w:r>
      <w:r w:rsidR="00C25F49" w:rsidRPr="002E6BFB">
        <w:rPr>
          <w:rFonts w:asciiTheme="minorHAnsi" w:hAnsiTheme="minorHAnsi" w:cstheme="minorHAnsi"/>
          <w:sz w:val="22"/>
          <w:szCs w:val="22"/>
        </w:rPr>
        <w:t xml:space="preserve"> </w:t>
      </w:r>
      <w:r w:rsidRPr="002E6BFB">
        <w:rPr>
          <w:rFonts w:asciiTheme="minorHAnsi" w:hAnsiTheme="minorHAnsi" w:cstheme="minorHAnsi"/>
          <w:sz w:val="22"/>
          <w:szCs w:val="22"/>
        </w:rPr>
        <w:t>This applies to all customers including unlisted customers. The IPND is used for</w:t>
      </w:r>
      <w:r w:rsidR="00C25F49" w:rsidRPr="002E6BFB">
        <w:rPr>
          <w:rFonts w:asciiTheme="minorHAnsi" w:hAnsiTheme="minorHAnsi" w:cstheme="minorHAnsi"/>
          <w:sz w:val="22"/>
          <w:szCs w:val="22"/>
        </w:rPr>
        <w:t xml:space="preserve"> </w:t>
      </w:r>
      <w:r w:rsidRPr="002E6BFB">
        <w:rPr>
          <w:rFonts w:asciiTheme="minorHAnsi" w:hAnsiTheme="minorHAnsi" w:cstheme="minorHAnsi"/>
          <w:sz w:val="22"/>
          <w:szCs w:val="22"/>
        </w:rPr>
        <w:t>purposes including to publish public number directories, provide directory</w:t>
      </w:r>
      <w:r w:rsidR="00C25F49" w:rsidRPr="002E6BFB">
        <w:rPr>
          <w:rFonts w:asciiTheme="minorHAnsi" w:hAnsiTheme="minorHAnsi" w:cstheme="minorHAnsi"/>
          <w:sz w:val="22"/>
          <w:szCs w:val="22"/>
        </w:rPr>
        <w:t xml:space="preserve"> </w:t>
      </w:r>
      <w:r w:rsidRPr="002E6BFB">
        <w:rPr>
          <w:rFonts w:asciiTheme="minorHAnsi" w:hAnsiTheme="minorHAnsi" w:cstheme="minorHAnsi"/>
          <w:sz w:val="22"/>
          <w:szCs w:val="22"/>
        </w:rPr>
        <w:t>assistance, operate emergency call services, assist law enforcement agencies and</w:t>
      </w:r>
      <w:r w:rsidR="00C25F49" w:rsidRPr="002E6BFB">
        <w:rPr>
          <w:rFonts w:asciiTheme="minorHAnsi" w:hAnsiTheme="minorHAnsi" w:cstheme="minorHAnsi"/>
          <w:sz w:val="22"/>
          <w:szCs w:val="22"/>
        </w:rPr>
        <w:t xml:space="preserve"> </w:t>
      </w:r>
      <w:r w:rsidRPr="002E6BFB">
        <w:rPr>
          <w:rFonts w:asciiTheme="minorHAnsi" w:hAnsiTheme="minorHAnsi" w:cstheme="minorHAnsi"/>
          <w:sz w:val="22"/>
          <w:szCs w:val="22"/>
        </w:rPr>
        <w:t>safeguard national security.</w:t>
      </w:r>
    </w:p>
    <w:p w14:paraId="72640529" w14:textId="77777777" w:rsidR="00C25F49" w:rsidRPr="002E6BFB" w:rsidRDefault="00C25F49" w:rsidP="00EC069B">
      <w:pPr>
        <w:autoSpaceDE w:val="0"/>
        <w:autoSpaceDN w:val="0"/>
        <w:adjustRightInd w:val="0"/>
        <w:spacing w:after="0" w:line="240" w:lineRule="auto"/>
        <w:rPr>
          <w:rFonts w:asciiTheme="minorHAnsi" w:hAnsiTheme="minorHAnsi" w:cstheme="minorHAnsi"/>
        </w:rPr>
      </w:pPr>
    </w:p>
    <w:p w14:paraId="0226FC9F" w14:textId="4210BBDA" w:rsidR="00EC069B" w:rsidRPr="002E6BFB" w:rsidRDefault="00C25F49"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EC069B" w:rsidRPr="002E6BFB">
        <w:rPr>
          <w:rFonts w:asciiTheme="minorHAnsi" w:hAnsiTheme="minorHAnsi" w:cstheme="minorHAnsi"/>
          <w:sz w:val="22"/>
          <w:szCs w:val="22"/>
        </w:rPr>
        <w:t>If you have a silent line, your Phone Number and other unlisted service information</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will not be published in public number directories or be disclosed by directory</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assistance, even though it must be provided to the IPND for the other uses referred</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 xml:space="preserve">to in clause </w:t>
      </w:r>
      <w:r w:rsidRPr="002E6BFB">
        <w:rPr>
          <w:rFonts w:asciiTheme="minorHAnsi" w:hAnsiTheme="minorHAnsi" w:cstheme="minorHAnsi"/>
          <w:sz w:val="22"/>
          <w:szCs w:val="22"/>
        </w:rPr>
        <w:t>6</w:t>
      </w:r>
      <w:r w:rsidR="00EC069B" w:rsidRPr="002E6BFB">
        <w:rPr>
          <w:rFonts w:asciiTheme="minorHAnsi" w:hAnsiTheme="minorHAnsi" w:cstheme="minorHAnsi"/>
          <w:sz w:val="22"/>
          <w:szCs w:val="22"/>
        </w:rPr>
        <w:t>.1. You must contact us if you wish to have your basic IPND data</w:t>
      </w:r>
      <w:r w:rsidRPr="002E6BFB">
        <w:rPr>
          <w:rFonts w:asciiTheme="minorHAnsi" w:hAnsiTheme="minorHAnsi" w:cstheme="minorHAnsi"/>
          <w:sz w:val="22"/>
          <w:szCs w:val="22"/>
        </w:rPr>
        <w:t xml:space="preserve"> </w:t>
      </w:r>
      <w:r w:rsidR="00EC069B" w:rsidRPr="002E6BFB">
        <w:rPr>
          <w:rFonts w:asciiTheme="minorHAnsi" w:hAnsiTheme="minorHAnsi" w:cstheme="minorHAnsi"/>
          <w:sz w:val="22"/>
          <w:szCs w:val="22"/>
        </w:rPr>
        <w:t>altered in any way.</w:t>
      </w:r>
    </w:p>
    <w:p w14:paraId="2CB603A7" w14:textId="77777777" w:rsidR="00C25F49" w:rsidRPr="002E6BFB" w:rsidRDefault="00C25F49" w:rsidP="00EC069B">
      <w:pPr>
        <w:autoSpaceDE w:val="0"/>
        <w:autoSpaceDN w:val="0"/>
        <w:adjustRightInd w:val="0"/>
        <w:spacing w:after="0" w:line="240" w:lineRule="auto"/>
        <w:rPr>
          <w:rFonts w:asciiTheme="minorHAnsi" w:hAnsiTheme="minorHAnsi" w:cstheme="minorHAnsi"/>
        </w:rPr>
      </w:pPr>
    </w:p>
    <w:p w14:paraId="5DB6F7BC" w14:textId="69301F39" w:rsidR="00EC069B" w:rsidRPr="002E6BFB" w:rsidRDefault="00EC069B"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The IPND is maintained by Telstra. We will not be responsible for any breach by</w:t>
      </w:r>
      <w:r w:rsidR="00C25F49" w:rsidRPr="002E6BFB">
        <w:rPr>
          <w:rFonts w:asciiTheme="minorHAnsi" w:hAnsiTheme="minorHAnsi" w:cstheme="minorHAnsi"/>
          <w:sz w:val="22"/>
          <w:szCs w:val="22"/>
        </w:rPr>
        <w:t xml:space="preserve"> </w:t>
      </w:r>
      <w:r w:rsidRPr="002E6BFB">
        <w:rPr>
          <w:rFonts w:asciiTheme="minorHAnsi" w:hAnsiTheme="minorHAnsi" w:cstheme="minorHAnsi"/>
          <w:sz w:val="22"/>
          <w:szCs w:val="22"/>
        </w:rPr>
        <w:t xml:space="preserve">Telstra of its obligations in relation to the IPND, including any publication or disclosure by Telstra of IPND data in </w:t>
      </w:r>
      <w:r w:rsidR="00C25F49" w:rsidRPr="002E6BFB">
        <w:rPr>
          <w:rFonts w:asciiTheme="minorHAnsi" w:hAnsiTheme="minorHAnsi" w:cstheme="minorHAnsi"/>
          <w:sz w:val="22"/>
          <w:szCs w:val="22"/>
        </w:rPr>
        <w:t>p</w:t>
      </w:r>
      <w:r w:rsidRPr="002E6BFB">
        <w:rPr>
          <w:rFonts w:asciiTheme="minorHAnsi" w:hAnsiTheme="minorHAnsi" w:cstheme="minorHAnsi"/>
          <w:sz w:val="22"/>
          <w:szCs w:val="22"/>
        </w:rPr>
        <w:t>ublic number directories or directory</w:t>
      </w:r>
      <w:r w:rsidR="00C25F49" w:rsidRPr="002E6BFB">
        <w:rPr>
          <w:rFonts w:asciiTheme="minorHAnsi" w:hAnsiTheme="minorHAnsi" w:cstheme="minorHAnsi"/>
          <w:sz w:val="22"/>
          <w:szCs w:val="22"/>
        </w:rPr>
        <w:t xml:space="preserve"> </w:t>
      </w:r>
      <w:r w:rsidRPr="002E6BFB">
        <w:rPr>
          <w:rFonts w:asciiTheme="minorHAnsi" w:hAnsiTheme="minorHAnsi" w:cstheme="minorHAnsi"/>
          <w:sz w:val="22"/>
          <w:szCs w:val="22"/>
        </w:rPr>
        <w:t>assistance contrary to any instructions given by you.</w:t>
      </w:r>
    </w:p>
    <w:p w14:paraId="7C998E2D" w14:textId="5B8B8F48" w:rsidR="00EE1E33" w:rsidRPr="002E6BFB" w:rsidRDefault="00EE1E33" w:rsidP="007F6B0E">
      <w:pPr>
        <w:pStyle w:val="Heading1"/>
        <w:numPr>
          <w:ilvl w:val="0"/>
          <w:numId w:val="123"/>
        </w:numPr>
      </w:pPr>
      <w:bookmarkStart w:id="343" w:name="_Toc207896283"/>
      <w:r w:rsidRPr="002E6BFB">
        <w:t>DEFINITIONS</w:t>
      </w:r>
      <w:bookmarkEnd w:id="343"/>
    </w:p>
    <w:p w14:paraId="29F06231" w14:textId="77777777" w:rsidR="00EE1E33" w:rsidRPr="002E6BFB" w:rsidRDefault="00EE1E33" w:rsidP="00EE1E33">
      <w:pPr>
        <w:autoSpaceDE w:val="0"/>
        <w:autoSpaceDN w:val="0"/>
        <w:adjustRightInd w:val="0"/>
        <w:spacing w:after="0" w:line="240" w:lineRule="auto"/>
        <w:rPr>
          <w:rFonts w:asciiTheme="minorHAnsi" w:hAnsiTheme="minorHAnsi" w:cstheme="minorHAnsi"/>
          <w:b/>
          <w:bCs/>
          <w:color w:val="17365D" w:themeColor="text2" w:themeShade="BF"/>
        </w:rPr>
      </w:pPr>
    </w:p>
    <w:p w14:paraId="05F3AAFA" w14:textId="194DEC48" w:rsidR="00EE1E33" w:rsidRPr="002E6BFB" w:rsidRDefault="00EE1E33" w:rsidP="008E18A7">
      <w:pPr>
        <w:pStyle w:val="Default"/>
        <w:numPr>
          <w:ilvl w:val="1"/>
          <w:numId w:val="123"/>
        </w:numPr>
        <w:ind w:left="709" w:hanging="709"/>
        <w:rPr>
          <w:rFonts w:asciiTheme="minorHAnsi" w:hAnsiTheme="minorHAnsi" w:cstheme="minorHAnsi"/>
          <w:sz w:val="22"/>
          <w:szCs w:val="22"/>
        </w:rPr>
      </w:pPr>
      <w:r w:rsidRPr="002E6BFB">
        <w:rPr>
          <w:rFonts w:asciiTheme="minorHAnsi" w:hAnsiTheme="minorHAnsi" w:cstheme="minorHAnsi"/>
          <w:sz w:val="22"/>
          <w:szCs w:val="22"/>
        </w:rPr>
        <w:tab/>
        <w:t>In this Service Description:</w:t>
      </w:r>
    </w:p>
    <w:p w14:paraId="6FF2DCA2" w14:textId="77777777" w:rsidR="00EE1E33" w:rsidRPr="002E6BFB" w:rsidRDefault="00EE1E33" w:rsidP="00EE1E33">
      <w:pPr>
        <w:autoSpaceDE w:val="0"/>
        <w:autoSpaceDN w:val="0"/>
        <w:adjustRightInd w:val="0"/>
        <w:spacing w:after="0" w:line="240" w:lineRule="auto"/>
        <w:rPr>
          <w:rFonts w:asciiTheme="minorHAnsi" w:hAnsiTheme="minorHAnsi" w:cstheme="minorHAnsi"/>
        </w:rPr>
      </w:pPr>
    </w:p>
    <w:p w14:paraId="53072C4F" w14:textId="77777777" w:rsidR="00EE1E33" w:rsidRPr="002E6BFB" w:rsidRDefault="00EE1E33" w:rsidP="00EE1E33">
      <w:pPr>
        <w:autoSpaceDE w:val="0"/>
        <w:autoSpaceDN w:val="0"/>
        <w:adjustRightInd w:val="0"/>
        <w:spacing w:after="0" w:line="240" w:lineRule="auto"/>
        <w:ind w:firstLine="720"/>
        <w:rPr>
          <w:rFonts w:asciiTheme="minorHAnsi" w:hAnsiTheme="minorHAnsi" w:cstheme="minorHAnsi"/>
        </w:rPr>
      </w:pPr>
      <w:r w:rsidRPr="002E6BFB">
        <w:rPr>
          <w:rFonts w:asciiTheme="minorHAnsi" w:hAnsiTheme="minorHAnsi" w:cstheme="minorHAnsi"/>
          <w:b/>
          <w:bCs/>
        </w:rPr>
        <w:t xml:space="preserve">ACMA </w:t>
      </w:r>
      <w:r w:rsidRPr="002E6BFB">
        <w:rPr>
          <w:rFonts w:asciiTheme="minorHAnsi" w:hAnsiTheme="minorHAnsi" w:cstheme="minorHAnsi"/>
        </w:rPr>
        <w:t>means the Australian Communications and Media Authority (www.acma.gov.au).</w:t>
      </w:r>
    </w:p>
    <w:p w14:paraId="553BBD79" w14:textId="77777777" w:rsidR="00EE1E33" w:rsidRPr="002E6BFB" w:rsidRDefault="00EE1E33" w:rsidP="00EE1E33">
      <w:pPr>
        <w:autoSpaceDE w:val="0"/>
        <w:autoSpaceDN w:val="0"/>
        <w:adjustRightInd w:val="0"/>
        <w:spacing w:after="0" w:line="240" w:lineRule="auto"/>
        <w:rPr>
          <w:rFonts w:asciiTheme="minorHAnsi" w:hAnsiTheme="minorHAnsi" w:cstheme="minorHAnsi"/>
          <w:b/>
          <w:bCs/>
        </w:rPr>
      </w:pPr>
    </w:p>
    <w:p w14:paraId="6FE09E93" w14:textId="77777777" w:rsidR="00EE1E33" w:rsidRPr="002E6BFB" w:rsidRDefault="00EE1E33" w:rsidP="00EE1E33">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b/>
          <w:bCs/>
        </w:rPr>
        <w:t xml:space="preserve">Customer Service Guarantee Waiver </w:t>
      </w:r>
      <w:r w:rsidRPr="002E6BFB">
        <w:rPr>
          <w:rFonts w:asciiTheme="minorHAnsi" w:hAnsiTheme="minorHAnsi" w:cstheme="minorHAnsi"/>
        </w:rPr>
        <w:t>means an agreement between you and us that makes up this CRA, that acknowledges that you wish to waive the protections and rights provided under the Customer Service Guarantee (CSG) for the service/s noted.</w:t>
      </w:r>
    </w:p>
    <w:p w14:paraId="17306285" w14:textId="77777777" w:rsidR="00781055" w:rsidRPr="00C0145C" w:rsidRDefault="00781055" w:rsidP="00EE1E33">
      <w:pPr>
        <w:autoSpaceDE w:val="0"/>
        <w:autoSpaceDN w:val="0"/>
        <w:adjustRightInd w:val="0"/>
        <w:spacing w:after="0" w:line="240" w:lineRule="auto"/>
        <w:rPr>
          <w:rFonts w:asciiTheme="minorHAnsi" w:hAnsiTheme="minorHAnsi" w:cstheme="minorHAnsi"/>
        </w:rPr>
      </w:pPr>
    </w:p>
    <w:p w14:paraId="36403832" w14:textId="78EEE830" w:rsidR="00EE1E33" w:rsidRPr="00C0145C" w:rsidRDefault="00EE1E33" w:rsidP="00781055">
      <w:pPr>
        <w:autoSpaceDE w:val="0"/>
        <w:autoSpaceDN w:val="0"/>
        <w:adjustRightInd w:val="0"/>
        <w:spacing w:after="0" w:line="240" w:lineRule="auto"/>
        <w:ind w:left="720"/>
        <w:rPr>
          <w:rFonts w:asciiTheme="minorHAnsi" w:hAnsiTheme="minorHAnsi" w:cstheme="minorHAnsi"/>
        </w:rPr>
      </w:pPr>
      <w:r w:rsidRPr="00C0145C">
        <w:rPr>
          <w:rFonts w:asciiTheme="minorHAnsi" w:hAnsiTheme="minorHAnsi" w:cstheme="minorHAnsi"/>
          <w:b/>
          <w:bCs/>
        </w:rPr>
        <w:t>Customer Service Representative</w:t>
      </w:r>
      <w:r w:rsidRPr="00C0145C">
        <w:rPr>
          <w:rFonts w:asciiTheme="minorHAnsi" w:hAnsiTheme="minorHAnsi" w:cstheme="minorHAnsi"/>
        </w:rPr>
        <w:t xml:space="preserve"> means a person contracted or employed by us</w:t>
      </w:r>
      <w:r w:rsidR="00781055" w:rsidRPr="00C0145C">
        <w:rPr>
          <w:rFonts w:asciiTheme="minorHAnsi" w:hAnsiTheme="minorHAnsi" w:cstheme="minorHAnsi"/>
        </w:rPr>
        <w:t xml:space="preserve"> </w:t>
      </w:r>
      <w:r w:rsidRPr="00C0145C">
        <w:rPr>
          <w:rFonts w:asciiTheme="minorHAnsi" w:hAnsiTheme="minorHAnsi" w:cstheme="minorHAnsi"/>
        </w:rPr>
        <w:t xml:space="preserve">for the purpose of responding to customer queries, available by telephoning </w:t>
      </w:r>
      <w:r w:rsidR="00C0145C" w:rsidRPr="00C0145C">
        <w:rPr>
          <w:rFonts w:asciiTheme="minorHAnsi" w:hAnsiTheme="minorHAnsi" w:cstheme="minorHAnsi"/>
        </w:rPr>
        <w:t>0429 659 220</w:t>
      </w:r>
      <w:r w:rsidRPr="00C0145C">
        <w:rPr>
          <w:rFonts w:asciiTheme="minorHAnsi" w:hAnsiTheme="minorHAnsi" w:cstheme="minorHAnsi"/>
        </w:rPr>
        <w:t xml:space="preserve"> or emailing</w:t>
      </w:r>
      <w:r w:rsidR="00C0145C" w:rsidRPr="00C0145C">
        <w:rPr>
          <w:rFonts w:asciiTheme="minorHAnsi" w:hAnsiTheme="minorHAnsi" w:cstheme="minorHAnsi"/>
        </w:rPr>
        <w:t>accounts@cwnet.com.au</w:t>
      </w:r>
      <w:r w:rsidRPr="00C0145C">
        <w:rPr>
          <w:rFonts w:asciiTheme="minorHAnsi" w:hAnsiTheme="minorHAnsi" w:cstheme="minorHAnsi"/>
        </w:rPr>
        <w:t>, or such other telephone number or email</w:t>
      </w:r>
      <w:r w:rsidR="00781055" w:rsidRPr="00C0145C">
        <w:rPr>
          <w:rFonts w:asciiTheme="minorHAnsi" w:hAnsiTheme="minorHAnsi" w:cstheme="minorHAnsi"/>
        </w:rPr>
        <w:t xml:space="preserve"> </w:t>
      </w:r>
      <w:r w:rsidRPr="00C0145C">
        <w:rPr>
          <w:rFonts w:asciiTheme="minorHAnsi" w:hAnsiTheme="minorHAnsi" w:cstheme="minorHAnsi"/>
        </w:rPr>
        <w:t>address notified to you by us from time to time.</w:t>
      </w:r>
    </w:p>
    <w:p w14:paraId="58B8B2A0" w14:textId="77777777" w:rsidR="00781055" w:rsidRPr="002E6BFB" w:rsidRDefault="00781055" w:rsidP="00EE1E33">
      <w:pPr>
        <w:autoSpaceDE w:val="0"/>
        <w:autoSpaceDN w:val="0"/>
        <w:adjustRightInd w:val="0"/>
        <w:spacing w:after="0" w:line="240" w:lineRule="auto"/>
        <w:rPr>
          <w:rFonts w:asciiTheme="minorHAnsi" w:hAnsiTheme="minorHAnsi" w:cstheme="minorHAnsi"/>
          <w:b/>
          <w:bCs/>
        </w:rPr>
      </w:pPr>
    </w:p>
    <w:p w14:paraId="40A98382" w14:textId="77777777" w:rsidR="00EE1E33" w:rsidRPr="002E6BFB" w:rsidRDefault="00EE1E33" w:rsidP="00781055">
      <w:pPr>
        <w:autoSpaceDE w:val="0"/>
        <w:autoSpaceDN w:val="0"/>
        <w:adjustRightInd w:val="0"/>
        <w:spacing w:after="0" w:line="240" w:lineRule="auto"/>
        <w:ind w:firstLine="720"/>
        <w:rPr>
          <w:rFonts w:asciiTheme="minorHAnsi" w:hAnsiTheme="minorHAnsi" w:cstheme="minorHAnsi"/>
        </w:rPr>
      </w:pPr>
      <w:r w:rsidRPr="002E6BFB">
        <w:rPr>
          <w:rFonts w:asciiTheme="minorHAnsi" w:hAnsiTheme="minorHAnsi" w:cstheme="minorHAnsi"/>
          <w:b/>
          <w:bCs/>
        </w:rPr>
        <w:t xml:space="preserve">Facility </w:t>
      </w:r>
      <w:r w:rsidRPr="002E6BFB">
        <w:rPr>
          <w:rFonts w:asciiTheme="minorHAnsi" w:hAnsiTheme="minorHAnsi" w:cstheme="minorHAnsi"/>
        </w:rPr>
        <w:t>has the meaning given by the Telecommunications Act.</w:t>
      </w:r>
    </w:p>
    <w:p w14:paraId="4226F4D5" w14:textId="77777777" w:rsidR="00781055" w:rsidRPr="002E6BFB" w:rsidRDefault="00781055" w:rsidP="00781055">
      <w:pPr>
        <w:autoSpaceDE w:val="0"/>
        <w:autoSpaceDN w:val="0"/>
        <w:adjustRightInd w:val="0"/>
        <w:spacing w:after="0" w:line="240" w:lineRule="auto"/>
        <w:ind w:firstLine="720"/>
        <w:rPr>
          <w:rFonts w:asciiTheme="minorHAnsi" w:hAnsiTheme="minorHAnsi" w:cstheme="minorHAnsi"/>
        </w:rPr>
      </w:pPr>
    </w:p>
    <w:p w14:paraId="6B8B6AB7" w14:textId="77777777" w:rsidR="00EE1E33" w:rsidRPr="002E6BFB" w:rsidRDefault="00EE1E33" w:rsidP="00781055">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b/>
          <w:bCs/>
        </w:rPr>
        <w:lastRenderedPageBreak/>
        <w:t xml:space="preserve">Incompatible Product List </w:t>
      </w:r>
      <w:r w:rsidRPr="002E6BFB">
        <w:rPr>
          <w:rFonts w:asciiTheme="minorHAnsi" w:hAnsiTheme="minorHAnsi" w:cstheme="minorHAnsi"/>
        </w:rPr>
        <w:t>means the list of products which are incompatible with</w:t>
      </w:r>
      <w:r w:rsidR="00781055" w:rsidRPr="002E6BFB">
        <w:rPr>
          <w:rFonts w:asciiTheme="minorHAnsi" w:hAnsiTheme="minorHAnsi" w:cstheme="minorHAnsi"/>
        </w:rPr>
        <w:t xml:space="preserve"> </w:t>
      </w:r>
      <w:r w:rsidRPr="002E6BFB">
        <w:rPr>
          <w:rFonts w:asciiTheme="minorHAnsi" w:hAnsiTheme="minorHAnsi" w:cstheme="minorHAnsi"/>
        </w:rPr>
        <w:t>the Service and which are published on our Website.</w:t>
      </w:r>
    </w:p>
    <w:p w14:paraId="5E89D86D" w14:textId="77777777" w:rsidR="00781055" w:rsidRPr="002E6BFB" w:rsidRDefault="00781055" w:rsidP="00EE1E33">
      <w:pPr>
        <w:autoSpaceDE w:val="0"/>
        <w:autoSpaceDN w:val="0"/>
        <w:adjustRightInd w:val="0"/>
        <w:spacing w:after="0" w:line="240" w:lineRule="auto"/>
        <w:rPr>
          <w:rFonts w:asciiTheme="minorHAnsi" w:hAnsiTheme="minorHAnsi" w:cstheme="minorHAnsi"/>
          <w:b/>
          <w:bCs/>
        </w:rPr>
      </w:pPr>
    </w:p>
    <w:p w14:paraId="6940C7CE" w14:textId="77777777" w:rsidR="00EE1E33" w:rsidRPr="002E6BFB" w:rsidRDefault="00EE1E33" w:rsidP="00781055">
      <w:pPr>
        <w:autoSpaceDE w:val="0"/>
        <w:autoSpaceDN w:val="0"/>
        <w:adjustRightInd w:val="0"/>
        <w:spacing w:after="0" w:line="240" w:lineRule="auto"/>
        <w:ind w:firstLine="720"/>
        <w:rPr>
          <w:rFonts w:asciiTheme="minorHAnsi" w:hAnsiTheme="minorHAnsi" w:cstheme="minorHAnsi"/>
        </w:rPr>
      </w:pPr>
      <w:r w:rsidRPr="002E6BFB">
        <w:rPr>
          <w:rFonts w:asciiTheme="minorHAnsi" w:hAnsiTheme="minorHAnsi" w:cstheme="minorHAnsi"/>
          <w:b/>
          <w:bCs/>
        </w:rPr>
        <w:t xml:space="preserve">Local Call </w:t>
      </w:r>
      <w:r w:rsidRPr="002E6BFB">
        <w:rPr>
          <w:rFonts w:asciiTheme="minorHAnsi" w:hAnsiTheme="minorHAnsi" w:cstheme="minorHAnsi"/>
        </w:rPr>
        <w:t>means a local call as defined in Telstra’s Standard Agreement from time</w:t>
      </w:r>
      <w:r w:rsidR="00781055" w:rsidRPr="002E6BFB">
        <w:rPr>
          <w:rFonts w:asciiTheme="minorHAnsi" w:hAnsiTheme="minorHAnsi" w:cstheme="minorHAnsi"/>
        </w:rPr>
        <w:t xml:space="preserve"> </w:t>
      </w:r>
      <w:r w:rsidRPr="002E6BFB">
        <w:rPr>
          <w:rFonts w:asciiTheme="minorHAnsi" w:hAnsiTheme="minorHAnsi" w:cstheme="minorHAnsi"/>
        </w:rPr>
        <w:t>to time.</w:t>
      </w:r>
    </w:p>
    <w:p w14:paraId="753E0D7D" w14:textId="77777777" w:rsidR="00781055" w:rsidRPr="002E6BFB" w:rsidRDefault="00781055" w:rsidP="00EE1E33">
      <w:pPr>
        <w:autoSpaceDE w:val="0"/>
        <w:autoSpaceDN w:val="0"/>
        <w:adjustRightInd w:val="0"/>
        <w:spacing w:after="0" w:line="240" w:lineRule="auto"/>
        <w:rPr>
          <w:rFonts w:asciiTheme="minorHAnsi" w:hAnsiTheme="minorHAnsi" w:cstheme="minorHAnsi"/>
          <w:b/>
          <w:bCs/>
        </w:rPr>
      </w:pPr>
    </w:p>
    <w:p w14:paraId="68986493" w14:textId="77777777" w:rsidR="00EE1E33" w:rsidRPr="002E6BFB" w:rsidRDefault="00EE1E33" w:rsidP="00781055">
      <w:pPr>
        <w:autoSpaceDE w:val="0"/>
        <w:autoSpaceDN w:val="0"/>
        <w:adjustRightInd w:val="0"/>
        <w:spacing w:after="0" w:line="240" w:lineRule="auto"/>
        <w:ind w:firstLine="720"/>
        <w:rPr>
          <w:rFonts w:asciiTheme="minorHAnsi" w:hAnsiTheme="minorHAnsi" w:cstheme="minorHAnsi"/>
        </w:rPr>
      </w:pPr>
      <w:r w:rsidRPr="002E6BFB">
        <w:rPr>
          <w:rFonts w:asciiTheme="minorHAnsi" w:hAnsiTheme="minorHAnsi" w:cstheme="minorHAnsi"/>
          <w:b/>
          <w:bCs/>
        </w:rPr>
        <w:t xml:space="preserve">Local Exchange Carrier </w:t>
      </w:r>
      <w:r w:rsidRPr="002E6BFB">
        <w:rPr>
          <w:rFonts w:asciiTheme="minorHAnsi" w:hAnsiTheme="minorHAnsi" w:cstheme="minorHAnsi"/>
        </w:rPr>
        <w:t>means the supplier that owns and operates the Access</w:t>
      </w:r>
      <w:r w:rsidR="00781055" w:rsidRPr="002E6BFB">
        <w:rPr>
          <w:rFonts w:asciiTheme="minorHAnsi" w:hAnsiTheme="minorHAnsi" w:cstheme="minorHAnsi"/>
        </w:rPr>
        <w:tab/>
      </w:r>
      <w:r w:rsidRPr="002E6BFB">
        <w:rPr>
          <w:rFonts w:asciiTheme="minorHAnsi" w:hAnsiTheme="minorHAnsi" w:cstheme="minorHAnsi"/>
        </w:rPr>
        <w:t>Line.</w:t>
      </w:r>
    </w:p>
    <w:p w14:paraId="39575875" w14:textId="77777777" w:rsidR="00781055" w:rsidRPr="002E6BFB" w:rsidRDefault="00781055" w:rsidP="00EE1E33">
      <w:pPr>
        <w:autoSpaceDE w:val="0"/>
        <w:autoSpaceDN w:val="0"/>
        <w:adjustRightInd w:val="0"/>
        <w:spacing w:after="0" w:line="240" w:lineRule="auto"/>
        <w:rPr>
          <w:rFonts w:asciiTheme="minorHAnsi" w:hAnsiTheme="minorHAnsi" w:cstheme="minorHAnsi"/>
          <w:b/>
          <w:bCs/>
        </w:rPr>
      </w:pPr>
    </w:p>
    <w:p w14:paraId="66E96069" w14:textId="7E01133C" w:rsidR="00EE1E33" w:rsidRPr="002E6BFB" w:rsidRDefault="00EE1E33" w:rsidP="00781055">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b/>
          <w:bCs/>
        </w:rPr>
        <w:t xml:space="preserve">On-Net Numbers </w:t>
      </w:r>
      <w:r w:rsidRPr="002E6BFB">
        <w:rPr>
          <w:rFonts w:asciiTheme="minorHAnsi" w:hAnsiTheme="minorHAnsi" w:cstheme="minorHAnsi"/>
        </w:rPr>
        <w:t xml:space="preserve">means numbers that are supplied to customers of our </w:t>
      </w:r>
      <w:r w:rsidR="000C72A8" w:rsidRPr="00C0145C">
        <w:rPr>
          <w:rFonts w:asciiTheme="minorHAnsi" w:hAnsiTheme="minorHAnsi" w:cstheme="minorHAnsi"/>
        </w:rPr>
        <w:t>CWNet</w:t>
      </w:r>
      <w:r w:rsidR="003B6E4B" w:rsidRPr="002E6BFB">
        <w:rPr>
          <w:rFonts w:asciiTheme="minorHAnsi" w:hAnsiTheme="minorHAnsi" w:cstheme="minorHAnsi"/>
        </w:rPr>
        <w:t xml:space="preserve"> </w:t>
      </w:r>
      <w:r w:rsidR="00781055" w:rsidRPr="002E6BFB">
        <w:rPr>
          <w:rFonts w:asciiTheme="minorHAnsi" w:hAnsiTheme="minorHAnsi" w:cstheme="minorHAnsi"/>
        </w:rPr>
        <w:t>VoIP</w:t>
      </w:r>
      <w:r w:rsidRPr="002E6BFB">
        <w:rPr>
          <w:rFonts w:asciiTheme="minorHAnsi" w:hAnsiTheme="minorHAnsi" w:cstheme="minorHAnsi"/>
        </w:rPr>
        <w:t xml:space="preserve"> Service.</w:t>
      </w:r>
    </w:p>
    <w:p w14:paraId="2224892B" w14:textId="77777777" w:rsidR="00781055" w:rsidRPr="002E6BFB" w:rsidRDefault="00781055" w:rsidP="00781055">
      <w:pPr>
        <w:autoSpaceDE w:val="0"/>
        <w:autoSpaceDN w:val="0"/>
        <w:adjustRightInd w:val="0"/>
        <w:spacing w:after="0" w:line="240" w:lineRule="auto"/>
        <w:ind w:left="720"/>
        <w:rPr>
          <w:rFonts w:asciiTheme="minorHAnsi" w:hAnsiTheme="minorHAnsi" w:cstheme="minorHAnsi"/>
        </w:rPr>
      </w:pPr>
    </w:p>
    <w:p w14:paraId="6EAEF51C" w14:textId="1B52718C" w:rsidR="00EE1E33" w:rsidRPr="002E6BFB" w:rsidRDefault="00EE1E33" w:rsidP="00781055">
      <w:pPr>
        <w:autoSpaceDE w:val="0"/>
        <w:autoSpaceDN w:val="0"/>
        <w:adjustRightInd w:val="0"/>
        <w:spacing w:after="0" w:line="240" w:lineRule="auto"/>
        <w:ind w:firstLine="720"/>
        <w:rPr>
          <w:rFonts w:asciiTheme="minorHAnsi" w:hAnsiTheme="minorHAnsi" w:cstheme="minorHAnsi"/>
        </w:rPr>
      </w:pPr>
      <w:r w:rsidRPr="002E6BFB">
        <w:rPr>
          <w:rFonts w:asciiTheme="minorHAnsi" w:hAnsiTheme="minorHAnsi" w:cstheme="minorHAnsi"/>
          <w:b/>
          <w:bCs/>
        </w:rPr>
        <w:t xml:space="preserve">Our Network </w:t>
      </w:r>
      <w:r w:rsidRPr="002E6BFB">
        <w:rPr>
          <w:rFonts w:asciiTheme="minorHAnsi" w:hAnsiTheme="minorHAnsi" w:cstheme="minorHAnsi"/>
        </w:rPr>
        <w:t xml:space="preserve">means the </w:t>
      </w:r>
      <w:r w:rsidR="000C72A8" w:rsidRPr="00C0145C">
        <w:rPr>
          <w:rFonts w:asciiTheme="minorHAnsi" w:hAnsiTheme="minorHAnsi" w:cstheme="minorHAnsi"/>
        </w:rPr>
        <w:t>CWNet</w:t>
      </w:r>
      <w:r w:rsidR="003B6E4B" w:rsidRPr="002E6BFB">
        <w:rPr>
          <w:rFonts w:asciiTheme="minorHAnsi" w:hAnsiTheme="minorHAnsi" w:cstheme="minorHAnsi"/>
        </w:rPr>
        <w:t xml:space="preserve"> </w:t>
      </w:r>
      <w:r w:rsidRPr="002E6BFB">
        <w:rPr>
          <w:rFonts w:asciiTheme="minorHAnsi" w:hAnsiTheme="minorHAnsi" w:cstheme="minorHAnsi"/>
        </w:rPr>
        <w:t>Network.</w:t>
      </w:r>
    </w:p>
    <w:p w14:paraId="48FE1FBE" w14:textId="77777777" w:rsidR="00781055" w:rsidRPr="002E6BFB" w:rsidRDefault="00781055" w:rsidP="00781055">
      <w:pPr>
        <w:autoSpaceDE w:val="0"/>
        <w:autoSpaceDN w:val="0"/>
        <w:adjustRightInd w:val="0"/>
        <w:spacing w:after="0" w:line="240" w:lineRule="auto"/>
        <w:ind w:firstLine="720"/>
        <w:rPr>
          <w:rFonts w:asciiTheme="minorHAnsi" w:hAnsiTheme="minorHAnsi" w:cstheme="minorHAnsi"/>
        </w:rPr>
      </w:pPr>
    </w:p>
    <w:p w14:paraId="58149D81" w14:textId="77777777" w:rsidR="00EE1E33" w:rsidRPr="002E6BFB" w:rsidRDefault="00EE1E33" w:rsidP="00781055">
      <w:pPr>
        <w:autoSpaceDE w:val="0"/>
        <w:autoSpaceDN w:val="0"/>
        <w:adjustRightInd w:val="0"/>
        <w:spacing w:after="0" w:line="240" w:lineRule="auto"/>
        <w:ind w:firstLine="720"/>
        <w:rPr>
          <w:rFonts w:asciiTheme="minorHAnsi" w:hAnsiTheme="minorHAnsi" w:cstheme="minorHAnsi"/>
        </w:rPr>
      </w:pPr>
      <w:r w:rsidRPr="002E6BFB">
        <w:rPr>
          <w:rFonts w:asciiTheme="minorHAnsi" w:hAnsiTheme="minorHAnsi" w:cstheme="minorHAnsi"/>
          <w:b/>
          <w:bCs/>
        </w:rPr>
        <w:t xml:space="preserve">Phone Number </w:t>
      </w:r>
      <w:r w:rsidRPr="002E6BFB">
        <w:rPr>
          <w:rFonts w:asciiTheme="minorHAnsi" w:hAnsiTheme="minorHAnsi" w:cstheme="minorHAnsi"/>
        </w:rPr>
        <w:t xml:space="preserve">means the service number assigned to </w:t>
      </w:r>
      <w:r w:rsidR="00781055" w:rsidRPr="002E6BFB">
        <w:rPr>
          <w:rFonts w:asciiTheme="minorHAnsi" w:hAnsiTheme="minorHAnsi" w:cstheme="minorHAnsi"/>
        </w:rPr>
        <w:t>you</w:t>
      </w:r>
      <w:r w:rsidRPr="002E6BFB">
        <w:rPr>
          <w:rFonts w:asciiTheme="minorHAnsi" w:hAnsiTheme="minorHAnsi" w:cstheme="minorHAnsi"/>
        </w:rPr>
        <w:t>.</w:t>
      </w:r>
    </w:p>
    <w:p w14:paraId="29EB43C4" w14:textId="77777777" w:rsidR="00781055" w:rsidRPr="002E6BFB" w:rsidRDefault="00781055" w:rsidP="00781055">
      <w:pPr>
        <w:autoSpaceDE w:val="0"/>
        <w:autoSpaceDN w:val="0"/>
        <w:adjustRightInd w:val="0"/>
        <w:spacing w:after="0" w:line="240" w:lineRule="auto"/>
        <w:ind w:firstLine="720"/>
        <w:rPr>
          <w:rFonts w:asciiTheme="minorHAnsi" w:hAnsiTheme="minorHAnsi" w:cstheme="minorHAnsi"/>
        </w:rPr>
      </w:pPr>
    </w:p>
    <w:p w14:paraId="4193913E" w14:textId="77777777" w:rsidR="00EE1E33" w:rsidRPr="002E6BFB" w:rsidRDefault="00EE1E33" w:rsidP="00781055">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b/>
          <w:bCs/>
        </w:rPr>
        <w:t xml:space="preserve">Port </w:t>
      </w:r>
      <w:r w:rsidRPr="002E6BFB">
        <w:rPr>
          <w:rFonts w:asciiTheme="minorHAnsi" w:hAnsiTheme="minorHAnsi" w:cstheme="minorHAnsi"/>
        </w:rPr>
        <w:t>means, in respect of a Phone Number, to transfer a customer’s Phone Number</w:t>
      </w:r>
      <w:r w:rsidR="00781055" w:rsidRPr="002E6BFB">
        <w:rPr>
          <w:rFonts w:asciiTheme="minorHAnsi" w:hAnsiTheme="minorHAnsi" w:cstheme="minorHAnsi"/>
        </w:rPr>
        <w:t xml:space="preserve"> </w:t>
      </w:r>
      <w:r w:rsidRPr="002E6BFB">
        <w:rPr>
          <w:rFonts w:asciiTheme="minorHAnsi" w:hAnsiTheme="minorHAnsi" w:cstheme="minorHAnsi"/>
        </w:rPr>
        <w:t>from one Local Exchange Carrier to another in conjunction with the customer’s local</w:t>
      </w:r>
      <w:r w:rsidR="00781055" w:rsidRPr="002E6BFB">
        <w:rPr>
          <w:rFonts w:asciiTheme="minorHAnsi" w:hAnsiTheme="minorHAnsi" w:cstheme="minorHAnsi"/>
        </w:rPr>
        <w:t xml:space="preserve"> </w:t>
      </w:r>
      <w:r w:rsidRPr="002E6BFB">
        <w:rPr>
          <w:rFonts w:asciiTheme="minorHAnsi" w:hAnsiTheme="minorHAnsi" w:cstheme="minorHAnsi"/>
        </w:rPr>
        <w:t>call service.</w:t>
      </w:r>
    </w:p>
    <w:p w14:paraId="5537C599" w14:textId="77777777" w:rsidR="00781055" w:rsidRPr="002E6BFB" w:rsidRDefault="00781055" w:rsidP="00781055">
      <w:pPr>
        <w:autoSpaceDE w:val="0"/>
        <w:autoSpaceDN w:val="0"/>
        <w:adjustRightInd w:val="0"/>
        <w:spacing w:after="0" w:line="240" w:lineRule="auto"/>
        <w:ind w:left="720"/>
        <w:rPr>
          <w:rFonts w:asciiTheme="minorHAnsi" w:hAnsiTheme="minorHAnsi" w:cstheme="minorHAnsi"/>
        </w:rPr>
      </w:pPr>
    </w:p>
    <w:p w14:paraId="57A462C3" w14:textId="77777777" w:rsidR="00EE1E33" w:rsidRPr="002E6BFB" w:rsidRDefault="00EE1E33" w:rsidP="00781055">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b/>
          <w:bCs/>
        </w:rPr>
        <w:t xml:space="preserve">Porting Authority Form </w:t>
      </w:r>
      <w:r w:rsidRPr="002E6BFB">
        <w:rPr>
          <w:rFonts w:asciiTheme="minorHAnsi" w:hAnsiTheme="minorHAnsi" w:cstheme="minorHAnsi"/>
        </w:rPr>
        <w:t xml:space="preserve">or </w:t>
      </w:r>
      <w:r w:rsidRPr="002E6BFB">
        <w:rPr>
          <w:rFonts w:asciiTheme="minorHAnsi" w:hAnsiTheme="minorHAnsi" w:cstheme="minorHAnsi"/>
          <w:b/>
          <w:bCs/>
        </w:rPr>
        <w:t xml:space="preserve">PAF </w:t>
      </w:r>
      <w:r w:rsidRPr="002E6BFB">
        <w:rPr>
          <w:rFonts w:asciiTheme="minorHAnsi" w:hAnsiTheme="minorHAnsi" w:cstheme="minorHAnsi"/>
        </w:rPr>
        <w:t>means an authorisation from you to Port the Phone</w:t>
      </w:r>
      <w:r w:rsidR="00781055" w:rsidRPr="002E6BFB">
        <w:rPr>
          <w:rFonts w:asciiTheme="minorHAnsi" w:hAnsiTheme="minorHAnsi" w:cstheme="minorHAnsi"/>
        </w:rPr>
        <w:t xml:space="preserve"> </w:t>
      </w:r>
      <w:r w:rsidRPr="002E6BFB">
        <w:rPr>
          <w:rFonts w:asciiTheme="minorHAnsi" w:hAnsiTheme="minorHAnsi" w:cstheme="minorHAnsi"/>
        </w:rPr>
        <w:t>Number, in such form as provided by us or that we otherwise agree to accept.</w:t>
      </w:r>
    </w:p>
    <w:p w14:paraId="586DA70F" w14:textId="77777777" w:rsidR="00781055" w:rsidRPr="002E6BFB" w:rsidRDefault="00781055" w:rsidP="00781055">
      <w:pPr>
        <w:autoSpaceDE w:val="0"/>
        <w:autoSpaceDN w:val="0"/>
        <w:adjustRightInd w:val="0"/>
        <w:spacing w:after="0" w:line="240" w:lineRule="auto"/>
        <w:ind w:left="720"/>
        <w:rPr>
          <w:rFonts w:asciiTheme="minorHAnsi" w:hAnsiTheme="minorHAnsi" w:cstheme="minorHAnsi"/>
        </w:rPr>
      </w:pPr>
    </w:p>
    <w:p w14:paraId="01AECA96" w14:textId="77777777" w:rsidR="00EE1E33" w:rsidRPr="002E6BFB" w:rsidRDefault="00EE1E33" w:rsidP="00781055">
      <w:pPr>
        <w:autoSpaceDE w:val="0"/>
        <w:autoSpaceDN w:val="0"/>
        <w:adjustRightInd w:val="0"/>
        <w:spacing w:after="0" w:line="240" w:lineRule="auto"/>
        <w:ind w:firstLine="720"/>
        <w:rPr>
          <w:rFonts w:asciiTheme="minorHAnsi" w:hAnsiTheme="minorHAnsi" w:cstheme="minorHAnsi"/>
        </w:rPr>
      </w:pPr>
      <w:r w:rsidRPr="002E6BFB">
        <w:rPr>
          <w:rFonts w:asciiTheme="minorHAnsi" w:hAnsiTheme="minorHAnsi" w:cstheme="minorHAnsi"/>
          <w:b/>
          <w:bCs/>
        </w:rPr>
        <w:t xml:space="preserve">Required Equipment </w:t>
      </w:r>
      <w:r w:rsidRPr="002E6BFB">
        <w:rPr>
          <w:rFonts w:asciiTheme="minorHAnsi" w:hAnsiTheme="minorHAnsi" w:cstheme="minorHAnsi"/>
        </w:rPr>
        <w:t>means:</w:t>
      </w:r>
    </w:p>
    <w:p w14:paraId="43480BCB" w14:textId="06D1B638" w:rsidR="00EE1E33" w:rsidRPr="002E6BFB" w:rsidRDefault="00EE1E33" w:rsidP="00C0145C">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 xml:space="preserve">a </w:t>
      </w:r>
      <w:r w:rsidR="003B6E4B" w:rsidRPr="002E6BFB">
        <w:rPr>
          <w:rFonts w:asciiTheme="minorHAnsi" w:hAnsiTheme="minorHAnsi" w:cstheme="minorHAnsi"/>
          <w:sz w:val="22"/>
          <w:szCs w:val="22"/>
        </w:rPr>
        <w:t xml:space="preserve">VoIP </w:t>
      </w:r>
      <w:r w:rsidR="00D1624A" w:rsidRPr="002E6BFB">
        <w:rPr>
          <w:rFonts w:asciiTheme="minorHAnsi" w:hAnsiTheme="minorHAnsi" w:cstheme="minorHAnsi"/>
          <w:sz w:val="22"/>
          <w:szCs w:val="22"/>
        </w:rPr>
        <w:t>desk phone</w:t>
      </w:r>
      <w:r w:rsidR="003B6E4B" w:rsidRPr="002E6BFB">
        <w:rPr>
          <w:rFonts w:asciiTheme="minorHAnsi" w:hAnsiTheme="minorHAnsi" w:cstheme="minorHAnsi"/>
          <w:sz w:val="22"/>
          <w:szCs w:val="22"/>
        </w:rPr>
        <w:t xml:space="preserve"> / </w:t>
      </w:r>
      <w:r w:rsidRPr="002E6BFB">
        <w:rPr>
          <w:rFonts w:asciiTheme="minorHAnsi" w:hAnsiTheme="minorHAnsi" w:cstheme="minorHAnsi"/>
          <w:sz w:val="22"/>
          <w:szCs w:val="22"/>
        </w:rPr>
        <w:t>telephone handset; and</w:t>
      </w:r>
    </w:p>
    <w:p w14:paraId="3DF94915" w14:textId="62C84F5E" w:rsidR="00EE1E33" w:rsidRPr="002E6BFB" w:rsidRDefault="00EE1E33" w:rsidP="00C0145C">
      <w:pPr>
        <w:pStyle w:val="Default"/>
        <w:numPr>
          <w:ilvl w:val="2"/>
          <w:numId w:val="123"/>
        </w:numPr>
        <w:spacing w:before="240"/>
        <w:rPr>
          <w:rFonts w:asciiTheme="minorHAnsi" w:hAnsiTheme="minorHAnsi" w:cstheme="minorHAnsi"/>
          <w:sz w:val="22"/>
          <w:szCs w:val="22"/>
        </w:rPr>
      </w:pPr>
      <w:r w:rsidRPr="002E6BFB">
        <w:rPr>
          <w:rFonts w:asciiTheme="minorHAnsi" w:hAnsiTheme="minorHAnsi" w:cstheme="minorHAnsi"/>
          <w:sz w:val="22"/>
          <w:szCs w:val="22"/>
        </w:rPr>
        <w:t>an analogue telephone adapter or ATA</w:t>
      </w:r>
      <w:r w:rsidR="003B6E4B" w:rsidRPr="002E6BFB">
        <w:rPr>
          <w:rFonts w:asciiTheme="minorHAnsi" w:hAnsiTheme="minorHAnsi" w:cstheme="minorHAnsi"/>
          <w:sz w:val="22"/>
          <w:szCs w:val="22"/>
        </w:rPr>
        <w:t xml:space="preserve"> for connection to a modem/router</w:t>
      </w:r>
      <w:r w:rsidRPr="002E6BFB">
        <w:rPr>
          <w:rFonts w:asciiTheme="minorHAnsi" w:hAnsiTheme="minorHAnsi" w:cstheme="minorHAnsi"/>
          <w:sz w:val="22"/>
          <w:szCs w:val="22"/>
        </w:rPr>
        <w:t>.</w:t>
      </w:r>
    </w:p>
    <w:p w14:paraId="1F757868" w14:textId="77777777" w:rsidR="00781055" w:rsidRPr="002E6BFB" w:rsidRDefault="00781055" w:rsidP="00781055">
      <w:pPr>
        <w:autoSpaceDE w:val="0"/>
        <w:autoSpaceDN w:val="0"/>
        <w:adjustRightInd w:val="0"/>
        <w:spacing w:after="0" w:line="240" w:lineRule="auto"/>
        <w:ind w:firstLine="720"/>
        <w:rPr>
          <w:rFonts w:asciiTheme="minorHAnsi" w:hAnsiTheme="minorHAnsi" w:cstheme="minorHAnsi"/>
        </w:rPr>
      </w:pPr>
      <w:r w:rsidRPr="002E6BFB">
        <w:rPr>
          <w:rFonts w:asciiTheme="minorHAnsi" w:hAnsiTheme="minorHAnsi" w:cstheme="minorHAnsi"/>
        </w:rPr>
        <w:tab/>
      </w:r>
    </w:p>
    <w:p w14:paraId="7898F615" w14:textId="77777777" w:rsidR="00380262" w:rsidRPr="002E6BFB" w:rsidRDefault="00380262" w:rsidP="00380262">
      <w:pPr>
        <w:autoSpaceDE w:val="0"/>
        <w:autoSpaceDN w:val="0"/>
        <w:adjustRightInd w:val="0"/>
        <w:spacing w:after="0" w:line="240" w:lineRule="auto"/>
        <w:ind w:left="720"/>
        <w:rPr>
          <w:rFonts w:asciiTheme="minorHAnsi" w:hAnsiTheme="minorHAnsi" w:cstheme="minorHAnsi"/>
          <w:b/>
          <w:bCs/>
        </w:rPr>
      </w:pPr>
      <w:r w:rsidRPr="002E6BFB">
        <w:rPr>
          <w:rFonts w:asciiTheme="minorHAnsi" w:hAnsiTheme="minorHAnsi" w:cstheme="minorHAnsi"/>
          <w:b/>
          <w:bCs/>
        </w:rPr>
        <w:t xml:space="preserve">Service </w:t>
      </w:r>
      <w:r w:rsidRPr="002E6BFB">
        <w:rPr>
          <w:rFonts w:asciiTheme="minorHAnsi" w:hAnsiTheme="minorHAnsi" w:cstheme="minorHAnsi"/>
        </w:rPr>
        <w:t>means the service requested by you in your Application and described in the relevant Service Description and Pricing Schedule, and any related goods (including Our Equipment and Purchased Equipment) and ancillary services provided to you by us in connection with that service.</w:t>
      </w:r>
    </w:p>
    <w:p w14:paraId="1F258EB3" w14:textId="77777777" w:rsidR="00380262" w:rsidRPr="002E6BFB" w:rsidRDefault="00380262" w:rsidP="00781055">
      <w:pPr>
        <w:autoSpaceDE w:val="0"/>
        <w:autoSpaceDN w:val="0"/>
        <w:adjustRightInd w:val="0"/>
        <w:spacing w:after="0" w:line="240" w:lineRule="auto"/>
        <w:ind w:left="720"/>
        <w:rPr>
          <w:rFonts w:asciiTheme="minorHAnsi" w:hAnsiTheme="minorHAnsi" w:cstheme="minorHAnsi"/>
          <w:b/>
          <w:bCs/>
        </w:rPr>
      </w:pPr>
    </w:p>
    <w:p w14:paraId="7EE0214C" w14:textId="77777777" w:rsidR="00EE1E33" w:rsidRPr="002E6BFB" w:rsidRDefault="00EE1E33" w:rsidP="00781055">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b/>
          <w:bCs/>
        </w:rPr>
        <w:t xml:space="preserve">Telephony Product List </w:t>
      </w:r>
      <w:r w:rsidRPr="002E6BFB">
        <w:rPr>
          <w:rFonts w:asciiTheme="minorHAnsi" w:hAnsiTheme="minorHAnsi" w:cstheme="minorHAnsi"/>
        </w:rPr>
        <w:t>means the list of telephony products which are supplied by</w:t>
      </w:r>
      <w:r w:rsidR="00781055" w:rsidRPr="002E6BFB">
        <w:rPr>
          <w:rFonts w:asciiTheme="minorHAnsi" w:hAnsiTheme="minorHAnsi" w:cstheme="minorHAnsi"/>
        </w:rPr>
        <w:t xml:space="preserve"> </w:t>
      </w:r>
      <w:r w:rsidRPr="002E6BFB">
        <w:rPr>
          <w:rFonts w:asciiTheme="minorHAnsi" w:hAnsiTheme="minorHAnsi" w:cstheme="minorHAnsi"/>
        </w:rPr>
        <w:t>us and which are published on our Website.</w:t>
      </w:r>
    </w:p>
    <w:p w14:paraId="776A4A41" w14:textId="77777777" w:rsidR="00781055" w:rsidRPr="002E6BFB" w:rsidRDefault="00781055" w:rsidP="00781055">
      <w:pPr>
        <w:autoSpaceDE w:val="0"/>
        <w:autoSpaceDN w:val="0"/>
        <w:adjustRightInd w:val="0"/>
        <w:spacing w:after="0" w:line="240" w:lineRule="auto"/>
        <w:ind w:left="720"/>
        <w:rPr>
          <w:rFonts w:asciiTheme="minorHAnsi" w:hAnsiTheme="minorHAnsi" w:cstheme="minorHAnsi"/>
        </w:rPr>
      </w:pPr>
    </w:p>
    <w:p w14:paraId="43AFA450" w14:textId="77777777" w:rsidR="00EE1E33" w:rsidRPr="002E6BFB" w:rsidRDefault="00EE1E33" w:rsidP="00781055">
      <w:pPr>
        <w:autoSpaceDE w:val="0"/>
        <w:autoSpaceDN w:val="0"/>
        <w:adjustRightInd w:val="0"/>
        <w:spacing w:after="0" w:line="240" w:lineRule="auto"/>
        <w:ind w:firstLine="720"/>
        <w:rPr>
          <w:rFonts w:asciiTheme="minorHAnsi" w:hAnsiTheme="minorHAnsi" w:cstheme="minorHAnsi"/>
        </w:rPr>
      </w:pPr>
      <w:r w:rsidRPr="002E6BFB">
        <w:rPr>
          <w:rFonts w:asciiTheme="minorHAnsi" w:hAnsiTheme="minorHAnsi" w:cstheme="minorHAnsi"/>
          <w:b/>
          <w:bCs/>
        </w:rPr>
        <w:t xml:space="preserve">Telstra </w:t>
      </w:r>
      <w:r w:rsidRPr="002E6BFB">
        <w:rPr>
          <w:rFonts w:asciiTheme="minorHAnsi" w:hAnsiTheme="minorHAnsi" w:cstheme="minorHAnsi"/>
        </w:rPr>
        <w:t>means Telstra Corporation Limited ACN 051 775 556.</w:t>
      </w:r>
    </w:p>
    <w:p w14:paraId="443F5EEA" w14:textId="77777777" w:rsidR="00781055" w:rsidRPr="002E6BFB" w:rsidRDefault="00781055" w:rsidP="00781055">
      <w:pPr>
        <w:autoSpaceDE w:val="0"/>
        <w:autoSpaceDN w:val="0"/>
        <w:adjustRightInd w:val="0"/>
        <w:spacing w:after="0" w:line="240" w:lineRule="auto"/>
        <w:ind w:firstLine="720"/>
        <w:rPr>
          <w:rFonts w:asciiTheme="minorHAnsi" w:hAnsiTheme="minorHAnsi" w:cstheme="minorHAnsi"/>
        </w:rPr>
      </w:pPr>
    </w:p>
    <w:p w14:paraId="4E290648" w14:textId="77777777" w:rsidR="00EE1E33" w:rsidRPr="002E6BFB" w:rsidRDefault="00EE1E33" w:rsidP="00781055">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b/>
          <w:bCs/>
        </w:rPr>
        <w:t xml:space="preserve">Telstra Facility </w:t>
      </w:r>
      <w:r w:rsidRPr="002E6BFB">
        <w:rPr>
          <w:rFonts w:asciiTheme="minorHAnsi" w:hAnsiTheme="minorHAnsi" w:cstheme="minorHAnsi"/>
        </w:rPr>
        <w:t>means a Facility owned by Telstra.</w:t>
      </w:r>
    </w:p>
    <w:p w14:paraId="16E2D8BE" w14:textId="77777777" w:rsidR="00781055" w:rsidRPr="002E6BFB" w:rsidRDefault="00781055" w:rsidP="00781055">
      <w:pPr>
        <w:autoSpaceDE w:val="0"/>
        <w:autoSpaceDN w:val="0"/>
        <w:adjustRightInd w:val="0"/>
        <w:spacing w:after="0" w:line="240" w:lineRule="auto"/>
        <w:ind w:left="720"/>
        <w:rPr>
          <w:rFonts w:asciiTheme="minorHAnsi" w:hAnsiTheme="minorHAnsi" w:cstheme="minorHAnsi"/>
        </w:rPr>
      </w:pPr>
    </w:p>
    <w:p w14:paraId="17A1A9AC" w14:textId="77777777" w:rsidR="00EE1E33" w:rsidRPr="002E6BFB" w:rsidRDefault="00EE1E33" w:rsidP="00781055">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b/>
          <w:bCs/>
        </w:rPr>
        <w:t xml:space="preserve">Telephony Product List </w:t>
      </w:r>
      <w:r w:rsidRPr="002E6BFB">
        <w:rPr>
          <w:rFonts w:asciiTheme="minorHAnsi" w:hAnsiTheme="minorHAnsi" w:cstheme="minorHAnsi"/>
        </w:rPr>
        <w:t>means the list of telephony products which are supplied by</w:t>
      </w:r>
      <w:r w:rsidR="00781055" w:rsidRPr="002E6BFB">
        <w:rPr>
          <w:rFonts w:asciiTheme="minorHAnsi" w:hAnsiTheme="minorHAnsi" w:cstheme="minorHAnsi"/>
        </w:rPr>
        <w:t xml:space="preserve"> </w:t>
      </w:r>
      <w:r w:rsidRPr="002E6BFB">
        <w:rPr>
          <w:rFonts w:asciiTheme="minorHAnsi" w:hAnsiTheme="minorHAnsi" w:cstheme="minorHAnsi"/>
        </w:rPr>
        <w:t>us and which are published on our Website.</w:t>
      </w:r>
    </w:p>
    <w:p w14:paraId="2FF6EB40" w14:textId="77777777" w:rsidR="00781055" w:rsidRPr="002E6BFB" w:rsidRDefault="00781055" w:rsidP="00EE1E33">
      <w:pPr>
        <w:autoSpaceDE w:val="0"/>
        <w:autoSpaceDN w:val="0"/>
        <w:adjustRightInd w:val="0"/>
        <w:spacing w:after="0" w:line="240" w:lineRule="auto"/>
        <w:rPr>
          <w:rFonts w:asciiTheme="minorHAnsi" w:hAnsiTheme="minorHAnsi" w:cstheme="minorHAnsi"/>
          <w:b/>
          <w:bCs/>
        </w:rPr>
      </w:pPr>
    </w:p>
    <w:p w14:paraId="2EABBFD5" w14:textId="77777777" w:rsidR="00EE1E33" w:rsidRPr="002E6BFB" w:rsidRDefault="00EE1E33" w:rsidP="00781055">
      <w:pPr>
        <w:autoSpaceDE w:val="0"/>
        <w:autoSpaceDN w:val="0"/>
        <w:adjustRightInd w:val="0"/>
        <w:spacing w:after="0" w:line="240" w:lineRule="auto"/>
        <w:ind w:left="720"/>
        <w:rPr>
          <w:rFonts w:asciiTheme="minorHAnsi" w:hAnsiTheme="minorHAnsi" w:cstheme="minorHAnsi"/>
        </w:rPr>
      </w:pPr>
      <w:r w:rsidRPr="002E6BFB">
        <w:rPr>
          <w:rFonts w:asciiTheme="minorHAnsi" w:hAnsiTheme="minorHAnsi" w:cstheme="minorHAnsi"/>
          <w:b/>
          <w:bCs/>
        </w:rPr>
        <w:t xml:space="preserve">Telstra’s Standard Agreement </w:t>
      </w:r>
      <w:r w:rsidRPr="002E6BFB">
        <w:rPr>
          <w:rFonts w:asciiTheme="minorHAnsi" w:hAnsiTheme="minorHAnsi" w:cstheme="minorHAnsi"/>
        </w:rPr>
        <w:t>means the Telstra Standard Form of Agreement</w:t>
      </w:r>
      <w:r w:rsidR="00781055" w:rsidRPr="002E6BFB">
        <w:rPr>
          <w:rFonts w:asciiTheme="minorHAnsi" w:hAnsiTheme="minorHAnsi" w:cstheme="minorHAnsi"/>
        </w:rPr>
        <w:t xml:space="preserve"> </w:t>
      </w:r>
      <w:r w:rsidRPr="002E6BFB">
        <w:rPr>
          <w:rFonts w:asciiTheme="minorHAnsi" w:hAnsiTheme="minorHAnsi" w:cstheme="minorHAnsi"/>
        </w:rPr>
        <w:t>formulated for the purpose of section 479 of the Telecommunications Act.</w:t>
      </w:r>
    </w:p>
    <w:p w14:paraId="0DEB1018" w14:textId="77777777" w:rsidR="00781055" w:rsidRPr="002E6BFB" w:rsidRDefault="00781055" w:rsidP="00781055">
      <w:pPr>
        <w:autoSpaceDE w:val="0"/>
        <w:autoSpaceDN w:val="0"/>
        <w:adjustRightInd w:val="0"/>
        <w:spacing w:after="0" w:line="240" w:lineRule="auto"/>
        <w:ind w:left="720"/>
        <w:rPr>
          <w:rFonts w:asciiTheme="minorHAnsi" w:hAnsiTheme="minorHAnsi" w:cstheme="minorHAnsi"/>
        </w:rPr>
      </w:pPr>
    </w:p>
    <w:p w14:paraId="0DD527A9" w14:textId="77777777" w:rsidR="00EE1E33" w:rsidRPr="002E6BFB" w:rsidRDefault="00EE1E33" w:rsidP="00781055">
      <w:pPr>
        <w:autoSpaceDE w:val="0"/>
        <w:autoSpaceDN w:val="0"/>
        <w:adjustRightInd w:val="0"/>
        <w:spacing w:after="0" w:line="240" w:lineRule="auto"/>
        <w:ind w:firstLine="720"/>
        <w:rPr>
          <w:rFonts w:asciiTheme="minorHAnsi" w:hAnsiTheme="minorHAnsi" w:cstheme="minorHAnsi"/>
        </w:rPr>
      </w:pPr>
      <w:r w:rsidRPr="002E6BFB">
        <w:rPr>
          <w:rFonts w:asciiTheme="minorHAnsi" w:hAnsiTheme="minorHAnsi" w:cstheme="minorHAnsi"/>
          <w:b/>
          <w:bCs/>
        </w:rPr>
        <w:t xml:space="preserve">Unless </w:t>
      </w:r>
      <w:r w:rsidRPr="002E6BFB">
        <w:rPr>
          <w:rFonts w:asciiTheme="minorHAnsi" w:hAnsiTheme="minorHAnsi" w:cstheme="minorHAnsi"/>
        </w:rPr>
        <w:t>otherwise stated, a reference to a clause is to a clause in this Service</w:t>
      </w:r>
      <w:r w:rsidR="00781055" w:rsidRPr="002E6BFB">
        <w:rPr>
          <w:rFonts w:asciiTheme="minorHAnsi" w:hAnsiTheme="minorHAnsi" w:cstheme="minorHAnsi"/>
        </w:rPr>
        <w:t xml:space="preserve"> </w:t>
      </w:r>
      <w:r w:rsidRPr="002E6BFB">
        <w:rPr>
          <w:rFonts w:asciiTheme="minorHAnsi" w:hAnsiTheme="minorHAnsi" w:cstheme="minorHAnsi"/>
        </w:rPr>
        <w:t>Description.</w:t>
      </w:r>
    </w:p>
    <w:p w14:paraId="455F480D" w14:textId="77777777" w:rsidR="00ED1498" w:rsidRPr="002E6BFB" w:rsidRDefault="00ED1498" w:rsidP="00781055">
      <w:pPr>
        <w:autoSpaceDE w:val="0"/>
        <w:autoSpaceDN w:val="0"/>
        <w:adjustRightInd w:val="0"/>
        <w:spacing w:after="0" w:line="240" w:lineRule="auto"/>
        <w:ind w:firstLine="720"/>
        <w:rPr>
          <w:rFonts w:asciiTheme="minorHAnsi" w:hAnsiTheme="minorHAnsi" w:cstheme="minorHAnsi"/>
        </w:rPr>
      </w:pPr>
    </w:p>
    <w:p w14:paraId="735BE366" w14:textId="77777777" w:rsidR="00ED1498" w:rsidRPr="002E6BFB" w:rsidRDefault="00ED1498" w:rsidP="00781055">
      <w:pPr>
        <w:autoSpaceDE w:val="0"/>
        <w:autoSpaceDN w:val="0"/>
        <w:adjustRightInd w:val="0"/>
        <w:spacing w:after="0" w:line="240" w:lineRule="auto"/>
        <w:ind w:firstLine="720"/>
        <w:rPr>
          <w:rFonts w:asciiTheme="minorHAnsi" w:hAnsiTheme="minorHAnsi" w:cstheme="minorHAnsi"/>
        </w:rPr>
      </w:pPr>
    </w:p>
    <w:p w14:paraId="77B556EB" w14:textId="77777777" w:rsidR="009A0E03" w:rsidRPr="002E6BFB" w:rsidRDefault="009A0E03">
      <w:pPr>
        <w:rPr>
          <w:rFonts w:asciiTheme="minorHAnsi" w:hAnsiTheme="minorHAnsi" w:cstheme="minorHAnsi"/>
          <w:b/>
          <w:color w:val="000000" w:themeColor="text1"/>
        </w:rPr>
      </w:pPr>
      <w:r w:rsidRPr="002E6BFB">
        <w:rPr>
          <w:rFonts w:asciiTheme="minorHAnsi" w:hAnsiTheme="minorHAnsi" w:cstheme="minorHAnsi"/>
          <w:b/>
          <w:color w:val="000000" w:themeColor="text1"/>
        </w:rPr>
        <w:br w:type="page"/>
      </w:r>
    </w:p>
    <w:p w14:paraId="14B637E1" w14:textId="05CBC4E8" w:rsidR="00096812" w:rsidRPr="002E6BFB" w:rsidRDefault="00096812" w:rsidP="00C0145C">
      <w:pPr>
        <w:pStyle w:val="Heading1"/>
        <w:numPr>
          <w:ilvl w:val="0"/>
          <w:numId w:val="97"/>
        </w:numPr>
        <w:pBdr>
          <w:bottom w:val="single" w:sz="12" w:space="1" w:color="auto"/>
        </w:pBdr>
      </w:pPr>
      <w:bookmarkStart w:id="344" w:name="_Toc207896284"/>
      <w:r w:rsidRPr="002E6BFB">
        <w:lastRenderedPageBreak/>
        <w:t>PRICING SCHEDULE</w:t>
      </w:r>
      <w:bookmarkEnd w:id="344"/>
    </w:p>
    <w:p w14:paraId="2D8A623F" w14:textId="40684B01" w:rsidR="00096812" w:rsidRPr="002E6BFB" w:rsidRDefault="00096812" w:rsidP="00096812">
      <w:pPr>
        <w:autoSpaceDE w:val="0"/>
        <w:autoSpaceDN w:val="0"/>
        <w:adjustRightInd w:val="0"/>
        <w:spacing w:after="0" w:line="240" w:lineRule="auto"/>
        <w:rPr>
          <w:rFonts w:asciiTheme="minorHAnsi" w:hAnsiTheme="minorHAnsi" w:cstheme="minorHAnsi"/>
        </w:rPr>
      </w:pPr>
      <w:r w:rsidRPr="002E6BFB">
        <w:rPr>
          <w:rFonts w:asciiTheme="minorHAnsi" w:hAnsiTheme="minorHAnsi" w:cstheme="minorHAnsi"/>
        </w:rPr>
        <w:t xml:space="preserve">The charges and costs of those products and services which are currently available and listed on our Website are listed below. For information on grandfathered (or legacy) products and additional services offered, please contact </w:t>
      </w:r>
      <w:r w:rsidR="000C72A8" w:rsidRPr="002E6BFB">
        <w:rPr>
          <w:rFonts w:asciiTheme="minorHAnsi" w:hAnsiTheme="minorHAnsi" w:cstheme="minorHAnsi"/>
          <w:b/>
          <w:bCs/>
        </w:rPr>
        <w:t>CWNet</w:t>
      </w:r>
      <w:r w:rsidRPr="002E6BFB">
        <w:rPr>
          <w:rFonts w:asciiTheme="minorHAnsi" w:hAnsiTheme="minorHAnsi" w:cstheme="minorHAnsi"/>
          <w:b/>
          <w:bCs/>
        </w:rPr>
        <w:t>.</w:t>
      </w:r>
    </w:p>
    <w:p w14:paraId="30E7C482" w14:textId="77777777" w:rsidR="00096812" w:rsidRPr="002E6BFB" w:rsidRDefault="00096812" w:rsidP="00096812">
      <w:pPr>
        <w:autoSpaceDE w:val="0"/>
        <w:autoSpaceDN w:val="0"/>
        <w:adjustRightInd w:val="0"/>
        <w:spacing w:after="0" w:line="240" w:lineRule="auto"/>
        <w:rPr>
          <w:rFonts w:asciiTheme="minorHAnsi" w:hAnsiTheme="minorHAnsi" w:cstheme="minorHAnsi"/>
        </w:rPr>
      </w:pPr>
    </w:p>
    <w:p w14:paraId="466A7CDA" w14:textId="77777777" w:rsidR="00096812" w:rsidRPr="002E6BFB" w:rsidRDefault="00096812" w:rsidP="00096812">
      <w:pPr>
        <w:autoSpaceDE w:val="0"/>
        <w:autoSpaceDN w:val="0"/>
        <w:adjustRightInd w:val="0"/>
        <w:spacing w:after="0" w:line="240" w:lineRule="auto"/>
        <w:rPr>
          <w:rFonts w:asciiTheme="minorHAnsi" w:hAnsiTheme="minorHAnsi" w:cstheme="minorHAnsi"/>
        </w:rPr>
      </w:pPr>
      <w:r w:rsidRPr="002E6BFB">
        <w:rPr>
          <w:rFonts w:asciiTheme="minorHAnsi" w:hAnsiTheme="minorHAnsi" w:cstheme="minorHAnsi"/>
        </w:rPr>
        <w:t>All prices are GST inclusive unless otherwise noted.</w:t>
      </w:r>
    </w:p>
    <w:p w14:paraId="28854C0C" w14:textId="77777777" w:rsidR="00096812" w:rsidRPr="002E6BFB" w:rsidRDefault="00096812" w:rsidP="00096812">
      <w:pPr>
        <w:autoSpaceDE w:val="0"/>
        <w:autoSpaceDN w:val="0"/>
        <w:adjustRightInd w:val="0"/>
        <w:spacing w:after="0" w:line="240" w:lineRule="auto"/>
        <w:rPr>
          <w:rFonts w:asciiTheme="minorHAnsi" w:hAnsiTheme="minorHAnsi" w:cstheme="minorHAnsi"/>
        </w:rPr>
      </w:pPr>
    </w:p>
    <w:p w14:paraId="1CC32009" w14:textId="27697CC2" w:rsidR="00096812" w:rsidRPr="00C0145C" w:rsidRDefault="00AE5719" w:rsidP="00C0145C">
      <w:pPr>
        <w:pStyle w:val="Heading1"/>
        <w:numPr>
          <w:ilvl w:val="0"/>
          <w:numId w:val="129"/>
        </w:numPr>
      </w:pPr>
      <w:bookmarkStart w:id="345" w:name="_Toc207896285"/>
      <w:r w:rsidRPr="00C0145C">
        <w:t xml:space="preserve">WIRELESS BROADBAND </w:t>
      </w:r>
      <w:r w:rsidR="00096812" w:rsidRPr="00C0145C">
        <w:t>SERVICES</w:t>
      </w:r>
      <w:bookmarkEnd w:id="345"/>
    </w:p>
    <w:p w14:paraId="04B0AB2D" w14:textId="77777777" w:rsidR="00096812" w:rsidRPr="002E6BFB" w:rsidRDefault="00096812" w:rsidP="00096812">
      <w:pPr>
        <w:autoSpaceDE w:val="0"/>
        <w:autoSpaceDN w:val="0"/>
        <w:adjustRightInd w:val="0"/>
        <w:spacing w:after="0" w:line="240" w:lineRule="auto"/>
        <w:rPr>
          <w:rFonts w:asciiTheme="minorHAnsi" w:hAnsiTheme="minorHAnsi" w:cstheme="minorHAnsi"/>
          <w:b/>
          <w:color w:val="17365D" w:themeColor="text2" w:themeShade="BF"/>
        </w:rPr>
      </w:pPr>
    </w:p>
    <w:p w14:paraId="08A38FC7" w14:textId="008B8A00" w:rsidR="00096812" w:rsidRPr="002E6BFB" w:rsidRDefault="004944B1" w:rsidP="00C0145C">
      <w:pPr>
        <w:pStyle w:val="Heading2"/>
        <w:rPr>
          <w:color w:val="17365D" w:themeColor="text2" w:themeShade="BF"/>
        </w:rPr>
      </w:pPr>
      <w:bookmarkStart w:id="346" w:name="_Toc207896286"/>
      <w:r w:rsidRPr="002E6BFB">
        <w:t>Residential Wireless Broadband Plans</w:t>
      </w:r>
      <w:bookmarkEnd w:id="346"/>
    </w:p>
    <w:p w14:paraId="05CF8223" w14:textId="77777777" w:rsidR="004944B1" w:rsidRPr="002E6BFB" w:rsidRDefault="004944B1" w:rsidP="00096812">
      <w:pPr>
        <w:autoSpaceDE w:val="0"/>
        <w:autoSpaceDN w:val="0"/>
        <w:adjustRightInd w:val="0"/>
        <w:spacing w:after="0" w:line="240" w:lineRule="auto"/>
        <w:rPr>
          <w:rFonts w:asciiTheme="minorHAnsi" w:hAnsiTheme="minorHAnsi" w:cstheme="minorHAnsi"/>
          <w:b/>
          <w:color w:val="17365D" w:themeColor="text2" w:themeShade="BF"/>
        </w:rPr>
      </w:pPr>
    </w:p>
    <w:tbl>
      <w:tblPr>
        <w:tblW w:w="9498" w:type="dxa"/>
        <w:tblInd w:w="-289" w:type="dxa"/>
        <w:tblLook w:val="04A0" w:firstRow="1" w:lastRow="0" w:firstColumn="1" w:lastColumn="0" w:noHBand="0" w:noVBand="1"/>
      </w:tblPr>
      <w:tblGrid>
        <w:gridCol w:w="1996"/>
        <w:gridCol w:w="1250"/>
        <w:gridCol w:w="1250"/>
        <w:gridCol w:w="1251"/>
        <w:gridCol w:w="1250"/>
        <w:gridCol w:w="1250"/>
        <w:gridCol w:w="1251"/>
      </w:tblGrid>
      <w:tr w:rsidR="00C91AF3" w:rsidRPr="002E6BFB" w14:paraId="70614FF4" w14:textId="77777777" w:rsidTr="00D465AF">
        <w:trPr>
          <w:trHeight w:val="1275"/>
        </w:trPr>
        <w:tc>
          <w:tcPr>
            <w:tcW w:w="199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C03F14" w14:textId="2CB90A34" w:rsidR="00C91AF3" w:rsidRPr="002E6BFB" w:rsidRDefault="00C91AF3" w:rsidP="00015D46">
            <w:pPr>
              <w:spacing w:after="0" w:line="240" w:lineRule="auto"/>
              <w:ind w:firstLineChars="100" w:firstLine="221"/>
              <w:rPr>
                <w:rFonts w:asciiTheme="minorHAnsi" w:eastAsia="Times New Roman" w:hAnsiTheme="minorHAnsi" w:cstheme="minorHAnsi"/>
                <w:b/>
                <w:bCs/>
                <w:lang w:eastAsia="en-AU"/>
              </w:rPr>
            </w:pPr>
            <w:bookmarkStart w:id="347" w:name="_Hlk207714700"/>
            <w:bookmarkStart w:id="348" w:name="_Hlk207715310"/>
            <w:r w:rsidRPr="002E6BFB">
              <w:rPr>
                <w:rFonts w:asciiTheme="minorHAnsi" w:eastAsia="Times New Roman" w:hAnsiTheme="minorHAnsi" w:cstheme="minorHAnsi"/>
                <w:b/>
                <w:bCs/>
                <w:lang w:eastAsia="en-AU"/>
              </w:rPr>
              <w:t>Plan Name</w:t>
            </w:r>
            <w:r w:rsidRPr="00997D1A">
              <w:rPr>
                <w:rFonts w:asciiTheme="minorHAnsi" w:eastAsia="Times New Roman" w:hAnsiTheme="minorHAnsi" w:cstheme="minorHAnsi"/>
                <w:b/>
                <w:bCs/>
                <w:vertAlign w:val="superscript"/>
                <w:lang w:eastAsia="en-AU"/>
              </w:rPr>
              <w:t>*</w:t>
            </w:r>
          </w:p>
        </w:tc>
        <w:tc>
          <w:tcPr>
            <w:tcW w:w="1250" w:type="dxa"/>
            <w:tcBorders>
              <w:top w:val="single" w:sz="4" w:space="0" w:color="auto"/>
              <w:left w:val="nil"/>
              <w:bottom w:val="single" w:sz="4" w:space="0" w:color="auto"/>
              <w:right w:val="single" w:sz="4" w:space="0" w:color="auto"/>
            </w:tcBorders>
            <w:shd w:val="clear" w:color="000000" w:fill="D9D9D9"/>
            <w:vAlign w:val="center"/>
            <w:hideMark/>
          </w:tcPr>
          <w:p w14:paraId="6B66E20B" w14:textId="76D73856" w:rsidR="00C91AF3" w:rsidRPr="002E6BFB" w:rsidRDefault="00C91AF3" w:rsidP="00D465AF">
            <w:pPr>
              <w:spacing w:after="0" w:line="240" w:lineRule="auto"/>
              <w:jc w:val="center"/>
              <w:rPr>
                <w:rFonts w:asciiTheme="minorHAnsi" w:eastAsia="Times New Roman" w:hAnsiTheme="minorHAnsi" w:cstheme="minorHAnsi"/>
                <w:color w:val="000000"/>
                <w:lang w:eastAsia="en-AU"/>
              </w:rPr>
            </w:pPr>
            <w:r w:rsidRPr="002E6BFB">
              <w:rPr>
                <w:rFonts w:asciiTheme="minorHAnsi" w:eastAsia="Times New Roman" w:hAnsiTheme="minorHAnsi" w:cstheme="minorHAnsi"/>
                <w:b/>
                <w:bCs/>
                <w:lang w:eastAsia="en-AU"/>
              </w:rPr>
              <w:t>Monthly Included Data</w:t>
            </w:r>
          </w:p>
        </w:tc>
        <w:tc>
          <w:tcPr>
            <w:tcW w:w="1250" w:type="dxa"/>
            <w:tcBorders>
              <w:top w:val="single" w:sz="4" w:space="0" w:color="auto"/>
              <w:left w:val="nil"/>
              <w:bottom w:val="single" w:sz="4" w:space="0" w:color="auto"/>
              <w:right w:val="single" w:sz="4" w:space="0" w:color="auto"/>
            </w:tcBorders>
            <w:shd w:val="clear" w:color="000000" w:fill="D9D9D9"/>
            <w:vAlign w:val="center"/>
          </w:tcPr>
          <w:p w14:paraId="5E4084E2" w14:textId="651C6E01" w:rsidR="00C91AF3" w:rsidRPr="002E6BFB" w:rsidRDefault="00C91AF3" w:rsidP="00C91AF3">
            <w:pPr>
              <w:spacing w:after="0" w:line="240" w:lineRule="auto"/>
              <w:jc w:val="center"/>
              <w:rPr>
                <w:rFonts w:asciiTheme="minorHAnsi" w:eastAsia="Times New Roman" w:hAnsiTheme="minorHAnsi" w:cstheme="minorHAnsi"/>
                <w:b/>
                <w:bCs/>
                <w:lang w:eastAsia="en-AU"/>
              </w:rPr>
            </w:pPr>
            <w:r w:rsidRPr="002E6BFB">
              <w:rPr>
                <w:rFonts w:asciiTheme="minorHAnsi" w:eastAsia="Times New Roman" w:hAnsiTheme="minorHAnsi" w:cstheme="minorHAnsi"/>
                <w:b/>
                <w:bCs/>
                <w:lang w:eastAsia="en-AU"/>
              </w:rPr>
              <w:t>Minimum Monthly Charge</w:t>
            </w:r>
          </w:p>
        </w:tc>
        <w:tc>
          <w:tcPr>
            <w:tcW w:w="1251" w:type="dxa"/>
            <w:tcBorders>
              <w:top w:val="single" w:sz="4" w:space="0" w:color="auto"/>
              <w:left w:val="nil"/>
              <w:bottom w:val="single" w:sz="4" w:space="0" w:color="auto"/>
              <w:right w:val="single" w:sz="4" w:space="0" w:color="auto"/>
            </w:tcBorders>
            <w:shd w:val="clear" w:color="000000" w:fill="D9D9D9"/>
            <w:vAlign w:val="center"/>
            <w:hideMark/>
          </w:tcPr>
          <w:p w14:paraId="6C36A8CB" w14:textId="109ED3BD" w:rsidR="00C91AF3" w:rsidRPr="002E6BFB" w:rsidRDefault="00C91AF3" w:rsidP="00C63D5B">
            <w:pPr>
              <w:spacing w:after="0" w:line="240" w:lineRule="auto"/>
              <w:jc w:val="center"/>
              <w:rPr>
                <w:rFonts w:asciiTheme="minorHAnsi" w:eastAsia="Times New Roman" w:hAnsiTheme="minorHAnsi" w:cstheme="minorHAnsi"/>
                <w:b/>
                <w:bCs/>
                <w:lang w:eastAsia="en-AU"/>
              </w:rPr>
            </w:pPr>
            <w:r>
              <w:rPr>
                <w:rFonts w:asciiTheme="minorHAnsi" w:eastAsia="Times New Roman" w:hAnsiTheme="minorHAnsi" w:cstheme="minorHAnsi"/>
                <w:b/>
                <w:bCs/>
                <w:lang w:eastAsia="en-AU"/>
              </w:rPr>
              <w:t>Maximum</w:t>
            </w:r>
            <w:r w:rsidRPr="002E6BFB">
              <w:rPr>
                <w:rFonts w:asciiTheme="minorHAnsi" w:eastAsia="Times New Roman" w:hAnsiTheme="minorHAnsi" w:cstheme="minorHAnsi"/>
                <w:b/>
                <w:bCs/>
                <w:lang w:eastAsia="en-AU"/>
              </w:rPr>
              <w:t xml:space="preserve"> Monthly Charge</w:t>
            </w:r>
          </w:p>
        </w:tc>
        <w:tc>
          <w:tcPr>
            <w:tcW w:w="1250" w:type="dxa"/>
            <w:tcBorders>
              <w:top w:val="single" w:sz="4" w:space="0" w:color="auto"/>
              <w:left w:val="nil"/>
              <w:bottom w:val="single" w:sz="4" w:space="0" w:color="auto"/>
              <w:right w:val="single" w:sz="4" w:space="0" w:color="auto"/>
            </w:tcBorders>
            <w:shd w:val="clear" w:color="000000" w:fill="D9D9D9"/>
            <w:vAlign w:val="center"/>
            <w:hideMark/>
          </w:tcPr>
          <w:p w14:paraId="07F653A8" w14:textId="77777777" w:rsidR="00C91AF3" w:rsidRPr="002E6BFB" w:rsidRDefault="00C91AF3" w:rsidP="00C63D5B">
            <w:pPr>
              <w:spacing w:after="0" w:line="240" w:lineRule="auto"/>
              <w:jc w:val="center"/>
              <w:rPr>
                <w:rFonts w:asciiTheme="minorHAnsi" w:eastAsia="Times New Roman" w:hAnsiTheme="minorHAnsi" w:cstheme="minorHAnsi"/>
                <w:b/>
                <w:bCs/>
                <w:lang w:eastAsia="en-AU"/>
              </w:rPr>
            </w:pPr>
            <w:r w:rsidRPr="002E6BFB">
              <w:rPr>
                <w:rFonts w:asciiTheme="minorHAnsi" w:eastAsia="Times New Roman" w:hAnsiTheme="minorHAnsi" w:cstheme="minorHAnsi"/>
                <w:b/>
                <w:bCs/>
                <w:lang w:eastAsia="en-AU"/>
              </w:rPr>
              <w:t>Total Min Price</w:t>
            </w:r>
            <w:r w:rsidRPr="00997D1A">
              <w:rPr>
                <w:rFonts w:asciiTheme="minorHAnsi" w:eastAsia="Times New Roman" w:hAnsiTheme="minorHAnsi" w:cstheme="minorHAnsi"/>
                <w:b/>
                <w:bCs/>
                <w:vertAlign w:val="superscript"/>
                <w:lang w:eastAsia="en-AU"/>
              </w:rPr>
              <w:t>**</w:t>
            </w:r>
          </w:p>
        </w:tc>
        <w:tc>
          <w:tcPr>
            <w:tcW w:w="1250" w:type="dxa"/>
            <w:tcBorders>
              <w:top w:val="single" w:sz="4" w:space="0" w:color="auto"/>
              <w:left w:val="nil"/>
              <w:bottom w:val="single" w:sz="4" w:space="0" w:color="auto"/>
              <w:right w:val="single" w:sz="4" w:space="0" w:color="auto"/>
            </w:tcBorders>
            <w:shd w:val="clear" w:color="000000" w:fill="D9D9D9"/>
            <w:vAlign w:val="center"/>
            <w:hideMark/>
          </w:tcPr>
          <w:p w14:paraId="098C91F3" w14:textId="37961D2D" w:rsidR="00C91AF3" w:rsidRDefault="00C91AF3" w:rsidP="00C63D5B">
            <w:pPr>
              <w:spacing w:after="0" w:line="240" w:lineRule="auto"/>
              <w:jc w:val="center"/>
              <w:rPr>
                <w:rFonts w:asciiTheme="minorHAnsi" w:eastAsia="Times New Roman" w:hAnsiTheme="minorHAnsi" w:cstheme="minorHAnsi"/>
                <w:b/>
                <w:bCs/>
                <w:lang w:eastAsia="en-AU"/>
              </w:rPr>
            </w:pPr>
            <w:r w:rsidRPr="002E6BFB">
              <w:rPr>
                <w:rFonts w:asciiTheme="minorHAnsi" w:eastAsia="Times New Roman" w:hAnsiTheme="minorHAnsi" w:cstheme="minorHAnsi"/>
                <w:b/>
                <w:bCs/>
                <w:lang w:eastAsia="en-AU"/>
              </w:rPr>
              <w:t>Speed</w:t>
            </w:r>
            <w:r w:rsidRPr="00997D1A">
              <w:rPr>
                <w:rFonts w:asciiTheme="minorHAnsi" w:eastAsia="Times New Roman" w:hAnsiTheme="minorHAnsi" w:cstheme="minorHAnsi"/>
                <w:b/>
                <w:bCs/>
                <w:vertAlign w:val="superscript"/>
                <w:lang w:eastAsia="en-AU"/>
              </w:rPr>
              <w:t>***</w:t>
            </w:r>
          </w:p>
          <w:p w14:paraId="0FF41AB1" w14:textId="6A902987" w:rsidR="00C91AF3" w:rsidRPr="002E6BFB" w:rsidRDefault="00C91AF3" w:rsidP="00C63D5B">
            <w:pPr>
              <w:spacing w:after="0" w:line="240" w:lineRule="auto"/>
              <w:jc w:val="center"/>
              <w:rPr>
                <w:rFonts w:asciiTheme="minorHAnsi" w:eastAsia="Times New Roman" w:hAnsiTheme="minorHAnsi" w:cstheme="minorHAnsi"/>
                <w:b/>
                <w:bCs/>
                <w:lang w:eastAsia="en-AU"/>
              </w:rPr>
            </w:pPr>
            <w:r w:rsidRPr="00997D1A">
              <w:rPr>
                <w:rFonts w:asciiTheme="minorHAnsi" w:eastAsia="Times New Roman" w:hAnsiTheme="minorHAnsi" w:cstheme="minorHAnsi"/>
                <w:b/>
                <w:bCs/>
                <w:sz w:val="12"/>
                <w:szCs w:val="12"/>
                <w:lang w:eastAsia="en-AU"/>
              </w:rPr>
              <w:t xml:space="preserve">MBps Download / MBps Upload </w:t>
            </w:r>
          </w:p>
        </w:tc>
        <w:tc>
          <w:tcPr>
            <w:tcW w:w="1251" w:type="dxa"/>
            <w:tcBorders>
              <w:top w:val="single" w:sz="4" w:space="0" w:color="auto"/>
              <w:left w:val="nil"/>
              <w:bottom w:val="single" w:sz="4" w:space="0" w:color="auto"/>
              <w:right w:val="single" w:sz="4" w:space="0" w:color="auto"/>
            </w:tcBorders>
            <w:shd w:val="clear" w:color="000000" w:fill="D9D9D9"/>
            <w:vAlign w:val="center"/>
            <w:hideMark/>
          </w:tcPr>
          <w:p w14:paraId="7AF8067B" w14:textId="77777777" w:rsidR="00C91AF3" w:rsidRDefault="00C91AF3" w:rsidP="00C63D5B">
            <w:pPr>
              <w:spacing w:after="0" w:line="240" w:lineRule="auto"/>
              <w:jc w:val="center"/>
              <w:rPr>
                <w:rFonts w:asciiTheme="minorHAnsi" w:eastAsia="Times New Roman" w:hAnsiTheme="minorHAnsi" w:cstheme="minorHAnsi"/>
                <w:b/>
                <w:bCs/>
                <w:lang w:eastAsia="en-AU"/>
              </w:rPr>
            </w:pPr>
            <w:r w:rsidRPr="002E6BFB">
              <w:rPr>
                <w:rFonts w:asciiTheme="minorHAnsi" w:eastAsia="Times New Roman" w:hAnsiTheme="minorHAnsi" w:cstheme="minorHAnsi"/>
                <w:b/>
                <w:bCs/>
                <w:lang w:eastAsia="en-AU"/>
              </w:rPr>
              <w:t>Shaping</w:t>
            </w:r>
          </w:p>
          <w:p w14:paraId="22B0B6CB" w14:textId="0216DC92" w:rsidR="00C91AF3" w:rsidRPr="002E6BFB" w:rsidRDefault="00C91AF3" w:rsidP="00C63D5B">
            <w:pPr>
              <w:spacing w:after="0" w:line="240" w:lineRule="auto"/>
              <w:jc w:val="center"/>
              <w:rPr>
                <w:rFonts w:asciiTheme="minorHAnsi" w:eastAsia="Times New Roman" w:hAnsiTheme="minorHAnsi" w:cstheme="minorHAnsi"/>
                <w:b/>
                <w:bCs/>
                <w:lang w:eastAsia="en-AU"/>
              </w:rPr>
            </w:pPr>
            <w:r w:rsidRPr="00997D1A">
              <w:rPr>
                <w:rFonts w:asciiTheme="minorHAnsi" w:eastAsia="Times New Roman" w:hAnsiTheme="minorHAnsi" w:cstheme="minorHAnsi"/>
                <w:b/>
                <w:bCs/>
                <w:sz w:val="12"/>
                <w:szCs w:val="12"/>
                <w:lang w:eastAsia="en-AU"/>
              </w:rPr>
              <w:t>MBps Download / MBps Upload</w:t>
            </w:r>
          </w:p>
        </w:tc>
      </w:tr>
      <w:tr w:rsidR="00D465AF" w:rsidRPr="00D465AF" w14:paraId="1E9DA8DC" w14:textId="77777777" w:rsidTr="00D1624A">
        <w:trPr>
          <w:trHeight w:val="340"/>
        </w:trPr>
        <w:tc>
          <w:tcPr>
            <w:tcW w:w="1996" w:type="dxa"/>
            <w:tcBorders>
              <w:top w:val="single" w:sz="4" w:space="0" w:color="auto"/>
              <w:left w:val="single" w:sz="4" w:space="0" w:color="auto"/>
              <w:bottom w:val="single" w:sz="4" w:space="0" w:color="auto"/>
            </w:tcBorders>
            <w:vAlign w:val="center"/>
          </w:tcPr>
          <w:p w14:paraId="6045250C" w14:textId="1262179B" w:rsidR="00C91AF3" w:rsidRPr="00D465AF" w:rsidRDefault="00C91AF3" w:rsidP="00D465AF">
            <w:pPr>
              <w:spacing w:after="0" w:line="240" w:lineRule="auto"/>
              <w:jc w:val="both"/>
              <w:rPr>
                <w:rFonts w:asciiTheme="minorHAnsi" w:eastAsia="Times New Roman" w:hAnsiTheme="minorHAnsi" w:cstheme="minorHAnsi"/>
                <w:b/>
                <w:bCs/>
                <w:i/>
                <w:iCs/>
                <w:color w:val="000000"/>
                <w:lang w:eastAsia="en-AU"/>
              </w:rPr>
            </w:pPr>
            <w:bookmarkStart w:id="349" w:name="_Hlk207715012"/>
            <w:r w:rsidRPr="00D465AF">
              <w:rPr>
                <w:rFonts w:asciiTheme="minorHAnsi" w:eastAsia="Times New Roman" w:hAnsiTheme="minorHAnsi" w:cstheme="minorHAnsi"/>
                <w:b/>
                <w:bCs/>
                <w:i/>
                <w:iCs/>
                <w:color w:val="000000"/>
                <w:lang w:eastAsia="en-AU"/>
              </w:rPr>
              <w:t>CBD Plans</w:t>
            </w:r>
          </w:p>
        </w:tc>
        <w:tc>
          <w:tcPr>
            <w:tcW w:w="1250" w:type="dxa"/>
            <w:tcBorders>
              <w:top w:val="single" w:sz="4" w:space="0" w:color="auto"/>
              <w:left w:val="nil"/>
              <w:bottom w:val="single" w:sz="4" w:space="0" w:color="auto"/>
            </w:tcBorders>
            <w:vAlign w:val="center"/>
          </w:tcPr>
          <w:p w14:paraId="1F3485A0" w14:textId="77777777" w:rsidR="00C91AF3" w:rsidRPr="00D465AF" w:rsidRDefault="00C91AF3" w:rsidP="00C91AF3">
            <w:pPr>
              <w:spacing w:after="0" w:line="240" w:lineRule="auto"/>
              <w:jc w:val="center"/>
              <w:rPr>
                <w:rFonts w:asciiTheme="minorHAnsi" w:eastAsia="Times New Roman" w:hAnsiTheme="minorHAnsi" w:cstheme="minorHAnsi"/>
                <w:b/>
                <w:bCs/>
                <w:color w:val="000000"/>
                <w:lang w:eastAsia="en-AU"/>
              </w:rPr>
            </w:pPr>
          </w:p>
        </w:tc>
        <w:tc>
          <w:tcPr>
            <w:tcW w:w="1250" w:type="dxa"/>
            <w:tcBorders>
              <w:top w:val="single" w:sz="4" w:space="0" w:color="auto"/>
              <w:bottom w:val="single" w:sz="4" w:space="0" w:color="auto"/>
            </w:tcBorders>
            <w:vAlign w:val="center"/>
          </w:tcPr>
          <w:p w14:paraId="57AB1C4B" w14:textId="2F06493D" w:rsidR="00C91AF3" w:rsidRPr="00D465AF" w:rsidRDefault="00C91AF3" w:rsidP="00C91AF3">
            <w:pPr>
              <w:spacing w:after="0" w:line="240" w:lineRule="auto"/>
              <w:jc w:val="center"/>
              <w:rPr>
                <w:rFonts w:asciiTheme="minorHAnsi" w:eastAsia="Times New Roman" w:hAnsiTheme="minorHAnsi" w:cstheme="minorHAnsi"/>
                <w:b/>
                <w:bCs/>
                <w:color w:val="000000"/>
                <w:lang w:eastAsia="en-AU"/>
              </w:rPr>
            </w:pPr>
          </w:p>
        </w:tc>
        <w:tc>
          <w:tcPr>
            <w:tcW w:w="1251" w:type="dxa"/>
            <w:tcBorders>
              <w:top w:val="single" w:sz="4" w:space="0" w:color="auto"/>
              <w:bottom w:val="single" w:sz="4" w:space="0" w:color="auto"/>
            </w:tcBorders>
            <w:vAlign w:val="center"/>
          </w:tcPr>
          <w:p w14:paraId="5A694867" w14:textId="704FF3C2" w:rsidR="00C91AF3" w:rsidRPr="00D465AF" w:rsidRDefault="00C91AF3" w:rsidP="00C91AF3">
            <w:pPr>
              <w:spacing w:after="0" w:line="240" w:lineRule="auto"/>
              <w:jc w:val="center"/>
              <w:rPr>
                <w:rFonts w:asciiTheme="minorHAnsi" w:eastAsia="Times New Roman" w:hAnsiTheme="minorHAnsi" w:cstheme="minorHAnsi"/>
                <w:b/>
                <w:bCs/>
                <w:color w:val="000000"/>
                <w:lang w:eastAsia="en-AU"/>
              </w:rPr>
            </w:pPr>
          </w:p>
        </w:tc>
        <w:tc>
          <w:tcPr>
            <w:tcW w:w="1250" w:type="dxa"/>
            <w:tcBorders>
              <w:top w:val="single" w:sz="4" w:space="0" w:color="auto"/>
              <w:bottom w:val="single" w:sz="4" w:space="0" w:color="auto"/>
            </w:tcBorders>
            <w:vAlign w:val="center"/>
          </w:tcPr>
          <w:p w14:paraId="140B8B7C" w14:textId="4674222D" w:rsidR="00C91AF3" w:rsidRPr="00D465AF" w:rsidRDefault="00C91AF3" w:rsidP="00C91AF3">
            <w:pPr>
              <w:spacing w:after="0" w:line="240" w:lineRule="auto"/>
              <w:jc w:val="center"/>
              <w:rPr>
                <w:rFonts w:asciiTheme="minorHAnsi" w:eastAsia="Times New Roman" w:hAnsiTheme="minorHAnsi" w:cstheme="minorHAnsi"/>
                <w:b/>
                <w:bCs/>
                <w:color w:val="000000"/>
                <w:lang w:eastAsia="en-AU"/>
              </w:rPr>
            </w:pPr>
          </w:p>
        </w:tc>
        <w:tc>
          <w:tcPr>
            <w:tcW w:w="1250" w:type="dxa"/>
            <w:tcBorders>
              <w:top w:val="single" w:sz="4" w:space="0" w:color="auto"/>
              <w:bottom w:val="single" w:sz="4" w:space="0" w:color="auto"/>
            </w:tcBorders>
            <w:vAlign w:val="center"/>
          </w:tcPr>
          <w:p w14:paraId="19F2D563" w14:textId="6DCFE8E6" w:rsidR="00C91AF3" w:rsidRPr="00D465AF" w:rsidRDefault="00C91AF3" w:rsidP="00C91AF3">
            <w:pPr>
              <w:spacing w:after="0" w:line="240" w:lineRule="auto"/>
              <w:jc w:val="center"/>
              <w:rPr>
                <w:rFonts w:asciiTheme="minorHAnsi" w:eastAsia="Times New Roman" w:hAnsiTheme="minorHAnsi" w:cstheme="minorHAnsi"/>
                <w:b/>
                <w:bCs/>
                <w:color w:val="000000"/>
                <w:lang w:eastAsia="en-AU"/>
              </w:rPr>
            </w:pPr>
          </w:p>
        </w:tc>
        <w:tc>
          <w:tcPr>
            <w:tcW w:w="1251" w:type="dxa"/>
            <w:tcBorders>
              <w:top w:val="single" w:sz="4" w:space="0" w:color="auto"/>
              <w:bottom w:val="single" w:sz="4" w:space="0" w:color="auto"/>
              <w:right w:val="single" w:sz="4" w:space="0" w:color="auto"/>
            </w:tcBorders>
            <w:vAlign w:val="center"/>
          </w:tcPr>
          <w:p w14:paraId="13F0F96E" w14:textId="76491C4F" w:rsidR="00C91AF3" w:rsidRPr="00D465AF" w:rsidRDefault="00C91AF3" w:rsidP="00C91AF3">
            <w:pPr>
              <w:spacing w:after="0" w:line="240" w:lineRule="auto"/>
              <w:jc w:val="center"/>
              <w:rPr>
                <w:rFonts w:asciiTheme="minorHAnsi" w:eastAsia="Times New Roman" w:hAnsiTheme="minorHAnsi" w:cstheme="minorHAnsi"/>
                <w:b/>
                <w:bCs/>
                <w:color w:val="000000"/>
                <w:lang w:eastAsia="en-AU"/>
              </w:rPr>
            </w:pPr>
          </w:p>
        </w:tc>
      </w:tr>
      <w:bookmarkEnd w:id="349"/>
      <w:tr w:rsidR="00C91AF3" w:rsidRPr="002E6BFB" w14:paraId="773A150E" w14:textId="77777777" w:rsidTr="00D1624A">
        <w:trPr>
          <w:trHeight w:val="340"/>
        </w:trPr>
        <w:tc>
          <w:tcPr>
            <w:tcW w:w="1996" w:type="dxa"/>
            <w:tcBorders>
              <w:top w:val="single" w:sz="4" w:space="0" w:color="auto"/>
              <w:left w:val="single" w:sz="4" w:space="0" w:color="auto"/>
              <w:bottom w:val="single" w:sz="4" w:space="0" w:color="auto"/>
              <w:right w:val="single" w:sz="4" w:space="0" w:color="auto"/>
            </w:tcBorders>
            <w:vAlign w:val="center"/>
            <w:hideMark/>
          </w:tcPr>
          <w:p w14:paraId="2163C6BB" w14:textId="7119D34A" w:rsidR="00C91AF3" w:rsidRPr="002E6BFB" w:rsidRDefault="00C91AF3" w:rsidP="00D465AF">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Value+</w:t>
            </w:r>
          </w:p>
        </w:tc>
        <w:tc>
          <w:tcPr>
            <w:tcW w:w="1250" w:type="dxa"/>
            <w:tcBorders>
              <w:top w:val="single" w:sz="4" w:space="0" w:color="auto"/>
              <w:left w:val="nil"/>
              <w:bottom w:val="single" w:sz="4" w:space="0" w:color="auto"/>
              <w:right w:val="single" w:sz="4" w:space="0" w:color="auto"/>
            </w:tcBorders>
            <w:vAlign w:val="center"/>
          </w:tcPr>
          <w:p w14:paraId="3520310B" w14:textId="05FE5B7E"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Unlimited</w:t>
            </w:r>
          </w:p>
        </w:tc>
        <w:tc>
          <w:tcPr>
            <w:tcW w:w="1250" w:type="dxa"/>
            <w:tcBorders>
              <w:top w:val="single" w:sz="4" w:space="0" w:color="auto"/>
              <w:left w:val="nil"/>
              <w:bottom w:val="single" w:sz="4" w:space="0" w:color="auto"/>
              <w:right w:val="single" w:sz="4" w:space="0" w:color="auto"/>
            </w:tcBorders>
            <w:vAlign w:val="center"/>
          </w:tcPr>
          <w:p w14:paraId="0BCBC05D" w14:textId="037EF073"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$49.95</w:t>
            </w:r>
          </w:p>
        </w:tc>
        <w:tc>
          <w:tcPr>
            <w:tcW w:w="1251" w:type="dxa"/>
            <w:tcBorders>
              <w:top w:val="single" w:sz="4" w:space="0" w:color="auto"/>
              <w:left w:val="nil"/>
              <w:bottom w:val="single" w:sz="4" w:space="0" w:color="auto"/>
              <w:right w:val="single" w:sz="4" w:space="0" w:color="auto"/>
            </w:tcBorders>
            <w:vAlign w:val="center"/>
            <w:hideMark/>
          </w:tcPr>
          <w:p w14:paraId="229F6DC1" w14:textId="5B3724BC"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$49.95</w:t>
            </w:r>
          </w:p>
        </w:tc>
        <w:tc>
          <w:tcPr>
            <w:tcW w:w="1250" w:type="dxa"/>
            <w:tcBorders>
              <w:top w:val="single" w:sz="4" w:space="0" w:color="auto"/>
              <w:left w:val="nil"/>
              <w:bottom w:val="single" w:sz="4" w:space="0" w:color="auto"/>
              <w:right w:val="single" w:sz="4" w:space="0" w:color="auto"/>
            </w:tcBorders>
            <w:vAlign w:val="center"/>
            <w:hideMark/>
          </w:tcPr>
          <w:p w14:paraId="594240E8" w14:textId="5432D742"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$49.95</w:t>
            </w:r>
          </w:p>
        </w:tc>
        <w:tc>
          <w:tcPr>
            <w:tcW w:w="1250" w:type="dxa"/>
            <w:tcBorders>
              <w:top w:val="single" w:sz="4" w:space="0" w:color="auto"/>
              <w:left w:val="nil"/>
              <w:bottom w:val="single" w:sz="4" w:space="0" w:color="auto"/>
              <w:right w:val="single" w:sz="4" w:space="0" w:color="auto"/>
            </w:tcBorders>
            <w:vAlign w:val="center"/>
            <w:hideMark/>
          </w:tcPr>
          <w:p w14:paraId="5DC0DC2C" w14:textId="03EDCE5F"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50/20</w:t>
            </w:r>
          </w:p>
        </w:tc>
        <w:tc>
          <w:tcPr>
            <w:tcW w:w="1251" w:type="dxa"/>
            <w:tcBorders>
              <w:top w:val="single" w:sz="4" w:space="0" w:color="auto"/>
              <w:left w:val="nil"/>
              <w:bottom w:val="single" w:sz="4" w:space="0" w:color="auto"/>
              <w:right w:val="single" w:sz="4" w:space="0" w:color="auto"/>
            </w:tcBorders>
            <w:vAlign w:val="center"/>
            <w:hideMark/>
          </w:tcPr>
          <w:p w14:paraId="4ACB604C" w14:textId="2579DCDA"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r>
      <w:bookmarkEnd w:id="347"/>
      <w:tr w:rsidR="00C91AF3" w:rsidRPr="002E6BFB" w14:paraId="6F3BF356" w14:textId="77777777" w:rsidTr="00D1624A">
        <w:trPr>
          <w:trHeight w:val="340"/>
        </w:trPr>
        <w:tc>
          <w:tcPr>
            <w:tcW w:w="1996" w:type="dxa"/>
            <w:tcBorders>
              <w:top w:val="nil"/>
              <w:left w:val="single" w:sz="4" w:space="0" w:color="auto"/>
              <w:bottom w:val="single" w:sz="4" w:space="0" w:color="auto"/>
              <w:right w:val="single" w:sz="4" w:space="0" w:color="auto"/>
            </w:tcBorders>
            <w:vAlign w:val="center"/>
            <w:hideMark/>
          </w:tcPr>
          <w:p w14:paraId="0A46A4F0" w14:textId="067B7AF0" w:rsidR="00C91AF3" w:rsidRPr="002E6BFB" w:rsidRDefault="00C91AF3" w:rsidP="00D465AF">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Speed+</w:t>
            </w:r>
          </w:p>
        </w:tc>
        <w:tc>
          <w:tcPr>
            <w:tcW w:w="1250" w:type="dxa"/>
            <w:tcBorders>
              <w:top w:val="nil"/>
              <w:left w:val="nil"/>
              <w:bottom w:val="single" w:sz="4" w:space="0" w:color="auto"/>
              <w:right w:val="single" w:sz="4" w:space="0" w:color="auto"/>
            </w:tcBorders>
            <w:vAlign w:val="center"/>
          </w:tcPr>
          <w:p w14:paraId="11125CBF" w14:textId="228BF617"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sidRPr="00F96D80">
              <w:rPr>
                <w:rFonts w:asciiTheme="minorHAnsi" w:eastAsia="Times New Roman" w:hAnsiTheme="minorHAnsi" w:cstheme="minorHAnsi"/>
                <w:color w:val="000000"/>
                <w:lang w:eastAsia="en-AU"/>
              </w:rPr>
              <w:t>Unlimited</w:t>
            </w:r>
          </w:p>
        </w:tc>
        <w:tc>
          <w:tcPr>
            <w:tcW w:w="1250" w:type="dxa"/>
            <w:tcBorders>
              <w:top w:val="nil"/>
              <w:left w:val="nil"/>
              <w:bottom w:val="single" w:sz="4" w:space="0" w:color="auto"/>
              <w:right w:val="single" w:sz="4" w:space="0" w:color="auto"/>
            </w:tcBorders>
            <w:vAlign w:val="center"/>
          </w:tcPr>
          <w:p w14:paraId="53323F90" w14:textId="6EB4D67A"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$69.95</w:t>
            </w:r>
          </w:p>
        </w:tc>
        <w:tc>
          <w:tcPr>
            <w:tcW w:w="1251" w:type="dxa"/>
            <w:tcBorders>
              <w:top w:val="nil"/>
              <w:left w:val="nil"/>
              <w:bottom w:val="single" w:sz="4" w:space="0" w:color="auto"/>
              <w:right w:val="single" w:sz="4" w:space="0" w:color="auto"/>
            </w:tcBorders>
            <w:vAlign w:val="center"/>
          </w:tcPr>
          <w:p w14:paraId="49BD4FE1" w14:textId="55E85844"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$69.95</w:t>
            </w:r>
          </w:p>
        </w:tc>
        <w:tc>
          <w:tcPr>
            <w:tcW w:w="1250" w:type="dxa"/>
            <w:tcBorders>
              <w:top w:val="nil"/>
              <w:left w:val="nil"/>
              <w:bottom w:val="single" w:sz="4" w:space="0" w:color="auto"/>
              <w:right w:val="single" w:sz="4" w:space="0" w:color="auto"/>
            </w:tcBorders>
            <w:vAlign w:val="center"/>
          </w:tcPr>
          <w:p w14:paraId="7EAE3909" w14:textId="600290E3"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$69.95</w:t>
            </w:r>
          </w:p>
        </w:tc>
        <w:tc>
          <w:tcPr>
            <w:tcW w:w="1250" w:type="dxa"/>
            <w:tcBorders>
              <w:top w:val="nil"/>
              <w:left w:val="nil"/>
              <w:bottom w:val="single" w:sz="4" w:space="0" w:color="auto"/>
              <w:right w:val="single" w:sz="4" w:space="0" w:color="auto"/>
            </w:tcBorders>
            <w:vAlign w:val="center"/>
          </w:tcPr>
          <w:p w14:paraId="7CCF075A" w14:textId="646317E6"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100/20</w:t>
            </w:r>
          </w:p>
        </w:tc>
        <w:tc>
          <w:tcPr>
            <w:tcW w:w="1251" w:type="dxa"/>
            <w:tcBorders>
              <w:top w:val="nil"/>
              <w:left w:val="nil"/>
              <w:bottom w:val="single" w:sz="4" w:space="0" w:color="auto"/>
              <w:right w:val="single" w:sz="4" w:space="0" w:color="auto"/>
            </w:tcBorders>
            <w:vAlign w:val="center"/>
          </w:tcPr>
          <w:p w14:paraId="2D59F5EB" w14:textId="737A0A8B"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r>
      <w:tr w:rsidR="00D465AF" w:rsidRPr="00D465AF" w14:paraId="080E8F55" w14:textId="77777777" w:rsidTr="00D1624A">
        <w:trPr>
          <w:trHeight w:val="340"/>
        </w:trPr>
        <w:tc>
          <w:tcPr>
            <w:tcW w:w="1996" w:type="dxa"/>
            <w:tcBorders>
              <w:top w:val="nil"/>
              <w:left w:val="single" w:sz="4" w:space="0" w:color="auto"/>
              <w:bottom w:val="single" w:sz="4" w:space="0" w:color="auto"/>
              <w:right w:val="single" w:sz="4" w:space="0" w:color="auto"/>
            </w:tcBorders>
            <w:vAlign w:val="center"/>
            <w:hideMark/>
          </w:tcPr>
          <w:p w14:paraId="69F32892" w14:textId="7A35B487" w:rsidR="00C91AF3" w:rsidRPr="00D465AF" w:rsidRDefault="00C91AF3" w:rsidP="00D465AF">
            <w:pPr>
              <w:spacing w:after="0" w:line="240" w:lineRule="auto"/>
              <w:jc w:val="both"/>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Ultra200</w:t>
            </w:r>
            <w:r w:rsidRPr="00D465AF">
              <w:rPr>
                <w:rFonts w:asciiTheme="minorHAnsi" w:eastAsia="Times New Roman" w:hAnsiTheme="minorHAnsi" w:cstheme="minorHAnsi"/>
                <w:color w:val="A6A6A6" w:themeColor="background1" w:themeShade="A6"/>
                <w:vertAlign w:val="superscript"/>
                <w:lang w:eastAsia="en-AU"/>
              </w:rPr>
              <w:t>#</w:t>
            </w:r>
          </w:p>
        </w:tc>
        <w:tc>
          <w:tcPr>
            <w:tcW w:w="1250" w:type="dxa"/>
            <w:tcBorders>
              <w:top w:val="nil"/>
              <w:left w:val="nil"/>
              <w:bottom w:val="single" w:sz="4" w:space="0" w:color="auto"/>
              <w:right w:val="single" w:sz="4" w:space="0" w:color="auto"/>
            </w:tcBorders>
            <w:vAlign w:val="center"/>
          </w:tcPr>
          <w:p w14:paraId="0D718E12" w14:textId="6E6C8FD1"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Unlimited</w:t>
            </w:r>
          </w:p>
        </w:tc>
        <w:tc>
          <w:tcPr>
            <w:tcW w:w="1250" w:type="dxa"/>
            <w:tcBorders>
              <w:top w:val="nil"/>
              <w:left w:val="nil"/>
              <w:bottom w:val="single" w:sz="4" w:space="0" w:color="auto"/>
              <w:right w:val="single" w:sz="4" w:space="0" w:color="auto"/>
            </w:tcBorders>
            <w:vAlign w:val="center"/>
          </w:tcPr>
          <w:p w14:paraId="30684C78" w14:textId="3189FB77"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$89.95</w:t>
            </w:r>
          </w:p>
        </w:tc>
        <w:tc>
          <w:tcPr>
            <w:tcW w:w="1251" w:type="dxa"/>
            <w:tcBorders>
              <w:top w:val="nil"/>
              <w:left w:val="nil"/>
              <w:bottom w:val="single" w:sz="4" w:space="0" w:color="auto"/>
              <w:right w:val="single" w:sz="4" w:space="0" w:color="auto"/>
            </w:tcBorders>
            <w:vAlign w:val="center"/>
          </w:tcPr>
          <w:p w14:paraId="2C4A72DC" w14:textId="65CFB06B"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$89.95</w:t>
            </w:r>
          </w:p>
        </w:tc>
        <w:tc>
          <w:tcPr>
            <w:tcW w:w="1250" w:type="dxa"/>
            <w:tcBorders>
              <w:top w:val="nil"/>
              <w:left w:val="nil"/>
              <w:bottom w:val="single" w:sz="4" w:space="0" w:color="auto"/>
              <w:right w:val="single" w:sz="4" w:space="0" w:color="auto"/>
            </w:tcBorders>
            <w:vAlign w:val="center"/>
          </w:tcPr>
          <w:p w14:paraId="3F251E8A" w14:textId="51152937"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$89.95</w:t>
            </w:r>
          </w:p>
        </w:tc>
        <w:tc>
          <w:tcPr>
            <w:tcW w:w="1250" w:type="dxa"/>
            <w:tcBorders>
              <w:top w:val="nil"/>
              <w:left w:val="nil"/>
              <w:bottom w:val="single" w:sz="4" w:space="0" w:color="auto"/>
              <w:right w:val="single" w:sz="4" w:space="0" w:color="auto"/>
            </w:tcBorders>
            <w:vAlign w:val="center"/>
          </w:tcPr>
          <w:p w14:paraId="0E116BF4" w14:textId="49DBA13E"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200/40</w:t>
            </w:r>
          </w:p>
        </w:tc>
        <w:tc>
          <w:tcPr>
            <w:tcW w:w="1251" w:type="dxa"/>
            <w:tcBorders>
              <w:top w:val="nil"/>
              <w:left w:val="nil"/>
              <w:bottom w:val="single" w:sz="4" w:space="0" w:color="auto"/>
              <w:right w:val="single" w:sz="4" w:space="0" w:color="auto"/>
            </w:tcBorders>
            <w:vAlign w:val="center"/>
          </w:tcPr>
          <w:p w14:paraId="4D671E9F" w14:textId="4EFCFE07"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N/A</w:t>
            </w:r>
          </w:p>
        </w:tc>
      </w:tr>
      <w:tr w:rsidR="00D465AF" w:rsidRPr="002E6BFB" w14:paraId="3FBC6EDD" w14:textId="77777777" w:rsidTr="00D1624A">
        <w:trPr>
          <w:trHeight w:val="340"/>
        </w:trPr>
        <w:tc>
          <w:tcPr>
            <w:tcW w:w="1996" w:type="dxa"/>
            <w:tcBorders>
              <w:top w:val="nil"/>
              <w:left w:val="single" w:sz="4" w:space="0" w:color="auto"/>
              <w:bottom w:val="single" w:sz="4" w:space="0" w:color="auto"/>
              <w:right w:val="single" w:sz="4" w:space="0" w:color="auto"/>
            </w:tcBorders>
            <w:vAlign w:val="center"/>
          </w:tcPr>
          <w:p w14:paraId="1FF4736D" w14:textId="6841728B" w:rsidR="00D465AF" w:rsidRDefault="00D465AF" w:rsidP="00D465AF">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Business 1</w:t>
            </w:r>
          </w:p>
        </w:tc>
        <w:tc>
          <w:tcPr>
            <w:tcW w:w="1250" w:type="dxa"/>
            <w:tcBorders>
              <w:top w:val="nil"/>
              <w:left w:val="nil"/>
              <w:bottom w:val="single" w:sz="4" w:space="0" w:color="auto"/>
              <w:right w:val="single" w:sz="4" w:space="0" w:color="auto"/>
            </w:tcBorders>
            <w:vAlign w:val="center"/>
          </w:tcPr>
          <w:p w14:paraId="7FFCE1E7" w14:textId="1C8138F6" w:rsidR="00D465AF" w:rsidRPr="00F96D80" w:rsidRDefault="00D465AF"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Unlimited</w:t>
            </w:r>
          </w:p>
        </w:tc>
        <w:tc>
          <w:tcPr>
            <w:tcW w:w="1250" w:type="dxa"/>
            <w:tcBorders>
              <w:top w:val="nil"/>
              <w:left w:val="nil"/>
              <w:bottom w:val="single" w:sz="4" w:space="0" w:color="auto"/>
              <w:right w:val="single" w:sz="4" w:space="0" w:color="auto"/>
            </w:tcBorders>
            <w:vAlign w:val="center"/>
          </w:tcPr>
          <w:p w14:paraId="23735BCC" w14:textId="79E1DEA6" w:rsidR="00D465AF" w:rsidRDefault="00D465AF"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$89.95</w:t>
            </w:r>
          </w:p>
        </w:tc>
        <w:tc>
          <w:tcPr>
            <w:tcW w:w="1251" w:type="dxa"/>
            <w:tcBorders>
              <w:top w:val="nil"/>
              <w:left w:val="nil"/>
              <w:bottom w:val="single" w:sz="4" w:space="0" w:color="auto"/>
              <w:right w:val="single" w:sz="4" w:space="0" w:color="auto"/>
            </w:tcBorders>
            <w:vAlign w:val="center"/>
          </w:tcPr>
          <w:p w14:paraId="1B9564C6" w14:textId="0ABA909A" w:rsidR="00D465AF" w:rsidRDefault="00D465AF"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$89.95</w:t>
            </w:r>
          </w:p>
        </w:tc>
        <w:tc>
          <w:tcPr>
            <w:tcW w:w="1250" w:type="dxa"/>
            <w:tcBorders>
              <w:top w:val="nil"/>
              <w:left w:val="nil"/>
              <w:bottom w:val="single" w:sz="4" w:space="0" w:color="auto"/>
              <w:right w:val="single" w:sz="4" w:space="0" w:color="auto"/>
            </w:tcBorders>
            <w:vAlign w:val="center"/>
          </w:tcPr>
          <w:p w14:paraId="4D47B43B" w14:textId="610CC8CD" w:rsidR="00D465AF" w:rsidRDefault="00D465AF"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$89.95</w:t>
            </w:r>
          </w:p>
        </w:tc>
        <w:tc>
          <w:tcPr>
            <w:tcW w:w="1250" w:type="dxa"/>
            <w:tcBorders>
              <w:top w:val="nil"/>
              <w:left w:val="nil"/>
              <w:bottom w:val="single" w:sz="4" w:space="0" w:color="auto"/>
              <w:right w:val="single" w:sz="4" w:space="0" w:color="auto"/>
            </w:tcBorders>
            <w:vAlign w:val="center"/>
          </w:tcPr>
          <w:p w14:paraId="52DA0D08" w14:textId="154F01AA" w:rsidR="00D465AF" w:rsidRDefault="00D465AF"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100/20</w:t>
            </w:r>
          </w:p>
        </w:tc>
        <w:tc>
          <w:tcPr>
            <w:tcW w:w="1251" w:type="dxa"/>
            <w:tcBorders>
              <w:top w:val="nil"/>
              <w:left w:val="nil"/>
              <w:bottom w:val="single" w:sz="4" w:space="0" w:color="auto"/>
              <w:right w:val="single" w:sz="4" w:space="0" w:color="auto"/>
            </w:tcBorders>
            <w:vAlign w:val="center"/>
          </w:tcPr>
          <w:p w14:paraId="1232BE55" w14:textId="4E0FFA6F" w:rsidR="00D465AF" w:rsidRDefault="00D465AF"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r>
      <w:tr w:rsidR="00D465AF" w:rsidRPr="00D465AF" w14:paraId="3E845AED" w14:textId="77777777" w:rsidTr="00D1624A">
        <w:trPr>
          <w:trHeight w:val="340"/>
        </w:trPr>
        <w:tc>
          <w:tcPr>
            <w:tcW w:w="1996" w:type="dxa"/>
            <w:tcBorders>
              <w:top w:val="single" w:sz="4" w:space="0" w:color="auto"/>
              <w:left w:val="single" w:sz="4" w:space="0" w:color="auto"/>
              <w:bottom w:val="single" w:sz="4" w:space="0" w:color="auto"/>
              <w:right w:val="single" w:sz="4" w:space="0" w:color="auto"/>
            </w:tcBorders>
            <w:vAlign w:val="center"/>
          </w:tcPr>
          <w:p w14:paraId="4F4C5762" w14:textId="0B7A889A" w:rsidR="00D465AF" w:rsidRPr="00D465AF" w:rsidRDefault="00D465AF" w:rsidP="00D465AF">
            <w:pPr>
              <w:spacing w:after="0" w:line="240" w:lineRule="auto"/>
              <w:jc w:val="both"/>
              <w:rPr>
                <w:rFonts w:asciiTheme="minorHAnsi" w:eastAsia="Times New Roman" w:hAnsiTheme="minorHAnsi" w:cstheme="minorHAnsi"/>
                <w:color w:val="A6A6A6" w:themeColor="background1" w:themeShade="A6"/>
                <w:vertAlign w:val="superscript"/>
                <w:lang w:eastAsia="en-AU"/>
              </w:rPr>
            </w:pPr>
            <w:r w:rsidRPr="00D465AF">
              <w:rPr>
                <w:rFonts w:asciiTheme="minorHAnsi" w:eastAsia="Times New Roman" w:hAnsiTheme="minorHAnsi" w:cstheme="minorHAnsi"/>
                <w:color w:val="A6A6A6" w:themeColor="background1" w:themeShade="A6"/>
                <w:lang w:eastAsia="en-AU"/>
              </w:rPr>
              <w:t>Community Group</w:t>
            </w:r>
            <w:r w:rsidRPr="00D465AF">
              <w:rPr>
                <w:rFonts w:asciiTheme="minorHAnsi" w:eastAsia="Times New Roman" w:hAnsiTheme="minorHAnsi" w:cstheme="minorHAnsi"/>
                <w:color w:val="A6A6A6" w:themeColor="background1" w:themeShade="A6"/>
                <w:vertAlign w:val="superscript"/>
                <w:lang w:eastAsia="en-AU"/>
              </w:rPr>
              <w:t>#</w:t>
            </w:r>
          </w:p>
        </w:tc>
        <w:tc>
          <w:tcPr>
            <w:tcW w:w="1250" w:type="dxa"/>
            <w:tcBorders>
              <w:top w:val="nil"/>
              <w:left w:val="nil"/>
              <w:bottom w:val="single" w:sz="4" w:space="0" w:color="auto"/>
              <w:right w:val="single" w:sz="4" w:space="0" w:color="auto"/>
            </w:tcBorders>
            <w:vAlign w:val="center"/>
          </w:tcPr>
          <w:p w14:paraId="3EC11E72" w14:textId="2FD3A765" w:rsidR="00D465AF" w:rsidRPr="00D465AF" w:rsidRDefault="00D465AF"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Unlimited</w:t>
            </w:r>
          </w:p>
        </w:tc>
        <w:tc>
          <w:tcPr>
            <w:tcW w:w="1250" w:type="dxa"/>
            <w:tcBorders>
              <w:top w:val="nil"/>
              <w:left w:val="nil"/>
              <w:bottom w:val="single" w:sz="4" w:space="0" w:color="auto"/>
              <w:right w:val="single" w:sz="4" w:space="0" w:color="auto"/>
            </w:tcBorders>
            <w:vAlign w:val="center"/>
          </w:tcPr>
          <w:p w14:paraId="11B9DF12" w14:textId="4DF52BB6" w:rsidR="00D465AF" w:rsidRPr="00D465AF" w:rsidRDefault="00D465AF"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$39.95</w:t>
            </w:r>
          </w:p>
        </w:tc>
        <w:tc>
          <w:tcPr>
            <w:tcW w:w="1251" w:type="dxa"/>
            <w:tcBorders>
              <w:top w:val="nil"/>
              <w:left w:val="nil"/>
              <w:bottom w:val="single" w:sz="4" w:space="0" w:color="auto"/>
              <w:right w:val="single" w:sz="4" w:space="0" w:color="auto"/>
            </w:tcBorders>
            <w:vAlign w:val="center"/>
          </w:tcPr>
          <w:p w14:paraId="22AF7F58" w14:textId="7AA83E92" w:rsidR="00D465AF" w:rsidRPr="00D465AF" w:rsidRDefault="00D465AF"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$39.95</w:t>
            </w:r>
          </w:p>
        </w:tc>
        <w:tc>
          <w:tcPr>
            <w:tcW w:w="1250" w:type="dxa"/>
            <w:tcBorders>
              <w:top w:val="nil"/>
              <w:left w:val="nil"/>
              <w:bottom w:val="single" w:sz="4" w:space="0" w:color="auto"/>
              <w:right w:val="single" w:sz="4" w:space="0" w:color="auto"/>
            </w:tcBorders>
            <w:vAlign w:val="center"/>
          </w:tcPr>
          <w:p w14:paraId="41B52996" w14:textId="397688DC" w:rsidR="00D465AF" w:rsidRPr="00D465AF" w:rsidRDefault="00D465AF"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$39.95</w:t>
            </w:r>
          </w:p>
        </w:tc>
        <w:tc>
          <w:tcPr>
            <w:tcW w:w="1250" w:type="dxa"/>
            <w:tcBorders>
              <w:top w:val="nil"/>
              <w:left w:val="nil"/>
              <w:bottom w:val="single" w:sz="4" w:space="0" w:color="auto"/>
              <w:right w:val="single" w:sz="4" w:space="0" w:color="auto"/>
            </w:tcBorders>
            <w:vAlign w:val="center"/>
          </w:tcPr>
          <w:p w14:paraId="5E09386E" w14:textId="34EC213D" w:rsidR="00D465AF" w:rsidRPr="00D465AF" w:rsidRDefault="00D465AF"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50/20</w:t>
            </w:r>
          </w:p>
        </w:tc>
        <w:tc>
          <w:tcPr>
            <w:tcW w:w="1251" w:type="dxa"/>
            <w:tcBorders>
              <w:top w:val="nil"/>
              <w:left w:val="nil"/>
              <w:bottom w:val="single" w:sz="4" w:space="0" w:color="auto"/>
              <w:right w:val="single" w:sz="4" w:space="0" w:color="auto"/>
            </w:tcBorders>
            <w:vAlign w:val="center"/>
          </w:tcPr>
          <w:p w14:paraId="22C6C51B" w14:textId="08CB681D" w:rsidR="00D465AF" w:rsidRPr="00D465AF" w:rsidRDefault="00D465AF"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N/A</w:t>
            </w:r>
          </w:p>
        </w:tc>
      </w:tr>
      <w:tr w:rsidR="00D465AF" w:rsidRPr="00D465AF" w14:paraId="5B864BFB" w14:textId="77777777" w:rsidTr="00D1624A">
        <w:trPr>
          <w:trHeight w:val="340"/>
        </w:trPr>
        <w:tc>
          <w:tcPr>
            <w:tcW w:w="1996" w:type="dxa"/>
            <w:tcBorders>
              <w:top w:val="single" w:sz="4" w:space="0" w:color="auto"/>
              <w:left w:val="single" w:sz="4" w:space="0" w:color="auto"/>
              <w:bottom w:val="single" w:sz="4" w:space="0" w:color="auto"/>
            </w:tcBorders>
            <w:vAlign w:val="center"/>
            <w:hideMark/>
          </w:tcPr>
          <w:p w14:paraId="319D73FD" w14:textId="69D24A2F" w:rsidR="00C91AF3" w:rsidRPr="00D465AF" w:rsidRDefault="00C91AF3" w:rsidP="00D465AF">
            <w:pPr>
              <w:spacing w:after="0" w:line="240" w:lineRule="auto"/>
              <w:jc w:val="both"/>
              <w:rPr>
                <w:rFonts w:asciiTheme="minorHAnsi" w:eastAsia="Times New Roman" w:hAnsiTheme="minorHAnsi" w:cstheme="minorHAnsi"/>
                <w:b/>
                <w:bCs/>
                <w:i/>
                <w:iCs/>
                <w:color w:val="000000"/>
                <w:lang w:eastAsia="en-AU"/>
              </w:rPr>
            </w:pPr>
            <w:r w:rsidRPr="00D465AF">
              <w:rPr>
                <w:rFonts w:asciiTheme="minorHAnsi" w:eastAsia="Times New Roman" w:hAnsiTheme="minorHAnsi" w:cstheme="minorHAnsi"/>
                <w:b/>
                <w:bCs/>
                <w:i/>
                <w:iCs/>
                <w:color w:val="000000"/>
                <w:lang w:eastAsia="en-AU"/>
              </w:rPr>
              <w:t>Rural Plans</w:t>
            </w:r>
          </w:p>
        </w:tc>
        <w:tc>
          <w:tcPr>
            <w:tcW w:w="1250" w:type="dxa"/>
            <w:tcBorders>
              <w:top w:val="single" w:sz="4" w:space="0" w:color="auto"/>
              <w:left w:val="nil"/>
              <w:bottom w:val="single" w:sz="4" w:space="0" w:color="auto"/>
            </w:tcBorders>
            <w:vAlign w:val="center"/>
          </w:tcPr>
          <w:p w14:paraId="57808F81" w14:textId="77777777" w:rsidR="00C91AF3" w:rsidRPr="00D465AF" w:rsidRDefault="00C91AF3" w:rsidP="00C91AF3">
            <w:pPr>
              <w:spacing w:after="0" w:line="240" w:lineRule="auto"/>
              <w:jc w:val="center"/>
              <w:rPr>
                <w:rFonts w:asciiTheme="minorHAnsi" w:eastAsia="Times New Roman" w:hAnsiTheme="minorHAnsi" w:cstheme="minorHAnsi"/>
                <w:b/>
                <w:bCs/>
                <w:color w:val="000000"/>
                <w:lang w:eastAsia="en-AU"/>
              </w:rPr>
            </w:pPr>
          </w:p>
        </w:tc>
        <w:tc>
          <w:tcPr>
            <w:tcW w:w="1250" w:type="dxa"/>
            <w:tcBorders>
              <w:top w:val="single" w:sz="4" w:space="0" w:color="auto"/>
              <w:bottom w:val="single" w:sz="4" w:space="0" w:color="auto"/>
            </w:tcBorders>
            <w:vAlign w:val="center"/>
          </w:tcPr>
          <w:p w14:paraId="00778F06" w14:textId="1BC45F16" w:rsidR="00C91AF3" w:rsidRPr="00D465AF" w:rsidRDefault="00C91AF3" w:rsidP="00C91AF3">
            <w:pPr>
              <w:spacing w:after="0" w:line="240" w:lineRule="auto"/>
              <w:jc w:val="center"/>
              <w:rPr>
                <w:rFonts w:asciiTheme="minorHAnsi" w:eastAsia="Times New Roman" w:hAnsiTheme="minorHAnsi" w:cstheme="minorHAnsi"/>
                <w:b/>
                <w:bCs/>
                <w:color w:val="000000"/>
                <w:lang w:eastAsia="en-AU"/>
              </w:rPr>
            </w:pPr>
          </w:p>
        </w:tc>
        <w:tc>
          <w:tcPr>
            <w:tcW w:w="1251" w:type="dxa"/>
            <w:tcBorders>
              <w:top w:val="single" w:sz="4" w:space="0" w:color="auto"/>
              <w:bottom w:val="single" w:sz="4" w:space="0" w:color="auto"/>
            </w:tcBorders>
            <w:vAlign w:val="center"/>
          </w:tcPr>
          <w:p w14:paraId="05B6920E" w14:textId="5718FCA5" w:rsidR="00C91AF3" w:rsidRPr="00D465AF" w:rsidRDefault="00C91AF3" w:rsidP="00C91AF3">
            <w:pPr>
              <w:spacing w:after="0" w:line="240" w:lineRule="auto"/>
              <w:jc w:val="center"/>
              <w:rPr>
                <w:rFonts w:asciiTheme="minorHAnsi" w:eastAsia="Times New Roman" w:hAnsiTheme="minorHAnsi" w:cstheme="minorHAnsi"/>
                <w:b/>
                <w:bCs/>
                <w:color w:val="000000"/>
                <w:lang w:eastAsia="en-AU"/>
              </w:rPr>
            </w:pPr>
          </w:p>
        </w:tc>
        <w:tc>
          <w:tcPr>
            <w:tcW w:w="1250" w:type="dxa"/>
            <w:tcBorders>
              <w:top w:val="single" w:sz="4" w:space="0" w:color="auto"/>
              <w:bottom w:val="single" w:sz="4" w:space="0" w:color="auto"/>
            </w:tcBorders>
            <w:vAlign w:val="center"/>
          </w:tcPr>
          <w:p w14:paraId="480DD165" w14:textId="7EAD7915" w:rsidR="00C91AF3" w:rsidRPr="00D465AF" w:rsidRDefault="00C91AF3" w:rsidP="00C91AF3">
            <w:pPr>
              <w:spacing w:after="0" w:line="240" w:lineRule="auto"/>
              <w:jc w:val="center"/>
              <w:rPr>
                <w:rFonts w:asciiTheme="minorHAnsi" w:eastAsia="Times New Roman" w:hAnsiTheme="minorHAnsi" w:cstheme="minorHAnsi"/>
                <w:b/>
                <w:bCs/>
                <w:color w:val="000000"/>
                <w:lang w:eastAsia="en-AU"/>
              </w:rPr>
            </w:pPr>
          </w:p>
        </w:tc>
        <w:tc>
          <w:tcPr>
            <w:tcW w:w="1250" w:type="dxa"/>
            <w:tcBorders>
              <w:top w:val="single" w:sz="4" w:space="0" w:color="auto"/>
              <w:bottom w:val="single" w:sz="4" w:space="0" w:color="auto"/>
            </w:tcBorders>
            <w:vAlign w:val="center"/>
          </w:tcPr>
          <w:p w14:paraId="5526D867" w14:textId="0A5C4465" w:rsidR="00C91AF3" w:rsidRPr="00D465AF" w:rsidRDefault="00C91AF3" w:rsidP="00C91AF3">
            <w:pPr>
              <w:spacing w:after="0" w:line="240" w:lineRule="auto"/>
              <w:jc w:val="center"/>
              <w:rPr>
                <w:rFonts w:asciiTheme="minorHAnsi" w:eastAsia="Times New Roman" w:hAnsiTheme="minorHAnsi" w:cstheme="minorHAnsi"/>
                <w:b/>
                <w:bCs/>
                <w:color w:val="000000"/>
                <w:lang w:eastAsia="en-AU"/>
              </w:rPr>
            </w:pPr>
          </w:p>
        </w:tc>
        <w:tc>
          <w:tcPr>
            <w:tcW w:w="1251" w:type="dxa"/>
            <w:tcBorders>
              <w:top w:val="single" w:sz="4" w:space="0" w:color="auto"/>
              <w:bottom w:val="single" w:sz="4" w:space="0" w:color="auto"/>
              <w:right w:val="single" w:sz="4" w:space="0" w:color="auto"/>
            </w:tcBorders>
            <w:vAlign w:val="center"/>
          </w:tcPr>
          <w:p w14:paraId="4E48D7A9" w14:textId="76413FAA" w:rsidR="00C91AF3" w:rsidRPr="00D465AF" w:rsidRDefault="00C91AF3" w:rsidP="00C91AF3">
            <w:pPr>
              <w:spacing w:after="0" w:line="240" w:lineRule="auto"/>
              <w:jc w:val="center"/>
              <w:rPr>
                <w:rFonts w:asciiTheme="minorHAnsi" w:eastAsia="Times New Roman" w:hAnsiTheme="minorHAnsi" w:cstheme="minorHAnsi"/>
                <w:b/>
                <w:bCs/>
                <w:color w:val="000000"/>
                <w:lang w:eastAsia="en-AU"/>
              </w:rPr>
            </w:pPr>
          </w:p>
        </w:tc>
      </w:tr>
      <w:tr w:rsidR="00D465AF" w:rsidRPr="00D465AF" w14:paraId="35ECC4A1" w14:textId="77777777" w:rsidTr="00D1624A">
        <w:trPr>
          <w:trHeight w:val="340"/>
        </w:trPr>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1DB101" w14:textId="45C01134" w:rsidR="00C91AF3" w:rsidRPr="00D465AF" w:rsidRDefault="00C91AF3" w:rsidP="00D465AF">
            <w:pPr>
              <w:spacing w:after="0" w:line="240" w:lineRule="auto"/>
              <w:jc w:val="both"/>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Light</w:t>
            </w:r>
            <w:r w:rsidRPr="00D465AF">
              <w:rPr>
                <w:rFonts w:asciiTheme="minorHAnsi" w:eastAsia="Times New Roman" w:hAnsiTheme="minorHAnsi" w:cstheme="minorHAnsi"/>
                <w:color w:val="A6A6A6" w:themeColor="background1" w:themeShade="A6"/>
                <w:vertAlign w:val="superscript"/>
                <w:lang w:eastAsia="en-AU"/>
              </w:rPr>
              <w:t>#</w:t>
            </w:r>
          </w:p>
        </w:tc>
        <w:tc>
          <w:tcPr>
            <w:tcW w:w="1250" w:type="dxa"/>
            <w:tcBorders>
              <w:top w:val="single" w:sz="4" w:space="0" w:color="auto"/>
              <w:left w:val="nil"/>
              <w:bottom w:val="single" w:sz="4" w:space="0" w:color="auto"/>
              <w:right w:val="single" w:sz="4" w:space="0" w:color="auto"/>
            </w:tcBorders>
            <w:shd w:val="clear" w:color="auto" w:fill="FFFFFF" w:themeFill="background1"/>
            <w:vAlign w:val="center"/>
          </w:tcPr>
          <w:p w14:paraId="32846285" w14:textId="771BE626"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150GB</w:t>
            </w:r>
          </w:p>
        </w:tc>
        <w:tc>
          <w:tcPr>
            <w:tcW w:w="1250" w:type="dxa"/>
            <w:tcBorders>
              <w:top w:val="single" w:sz="4" w:space="0" w:color="auto"/>
              <w:left w:val="nil"/>
              <w:bottom w:val="single" w:sz="4" w:space="0" w:color="auto"/>
              <w:right w:val="single" w:sz="4" w:space="0" w:color="auto"/>
            </w:tcBorders>
            <w:shd w:val="clear" w:color="auto" w:fill="FFFFFF" w:themeFill="background1"/>
            <w:vAlign w:val="center"/>
          </w:tcPr>
          <w:p w14:paraId="701C3E84" w14:textId="25A7EC11"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$39.00</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06972EEA" w14:textId="60D37F3E"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$79.00</w:t>
            </w:r>
          </w:p>
        </w:tc>
        <w:tc>
          <w:tcPr>
            <w:tcW w:w="1250" w:type="dxa"/>
            <w:tcBorders>
              <w:top w:val="single" w:sz="4" w:space="0" w:color="auto"/>
              <w:left w:val="nil"/>
              <w:bottom w:val="single" w:sz="4" w:space="0" w:color="auto"/>
              <w:right w:val="single" w:sz="4" w:space="0" w:color="auto"/>
            </w:tcBorders>
            <w:shd w:val="clear" w:color="auto" w:fill="FFFFFF" w:themeFill="background1"/>
            <w:vAlign w:val="center"/>
          </w:tcPr>
          <w:p w14:paraId="70EF7C47" w14:textId="62757B73"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$39.00</w:t>
            </w:r>
          </w:p>
        </w:tc>
        <w:tc>
          <w:tcPr>
            <w:tcW w:w="1250" w:type="dxa"/>
            <w:tcBorders>
              <w:top w:val="single" w:sz="4" w:space="0" w:color="auto"/>
              <w:left w:val="nil"/>
              <w:bottom w:val="single" w:sz="4" w:space="0" w:color="auto"/>
              <w:right w:val="single" w:sz="4" w:space="0" w:color="auto"/>
            </w:tcBorders>
            <w:shd w:val="clear" w:color="auto" w:fill="FFFFFF" w:themeFill="background1"/>
            <w:vAlign w:val="center"/>
          </w:tcPr>
          <w:p w14:paraId="2E7FB59E" w14:textId="6D055C2C"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8/4</w:t>
            </w:r>
          </w:p>
        </w:tc>
        <w:tc>
          <w:tcPr>
            <w:tcW w:w="1251" w:type="dxa"/>
            <w:tcBorders>
              <w:top w:val="single" w:sz="4" w:space="0" w:color="auto"/>
              <w:left w:val="nil"/>
              <w:bottom w:val="single" w:sz="4" w:space="0" w:color="auto"/>
              <w:right w:val="single" w:sz="4" w:space="0" w:color="auto"/>
            </w:tcBorders>
            <w:shd w:val="clear" w:color="auto" w:fill="FFFFFF" w:themeFill="background1"/>
            <w:vAlign w:val="center"/>
          </w:tcPr>
          <w:p w14:paraId="746731C2" w14:textId="44BBC5F4"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1/0.5</w:t>
            </w:r>
          </w:p>
        </w:tc>
      </w:tr>
      <w:tr w:rsidR="00C91AF3" w:rsidRPr="002E6BFB" w14:paraId="3173DFC0" w14:textId="77777777" w:rsidTr="00D1624A">
        <w:trPr>
          <w:trHeight w:val="340"/>
        </w:trPr>
        <w:tc>
          <w:tcPr>
            <w:tcW w:w="1996" w:type="dxa"/>
            <w:tcBorders>
              <w:top w:val="nil"/>
              <w:left w:val="single" w:sz="4" w:space="0" w:color="auto"/>
              <w:bottom w:val="single" w:sz="4" w:space="0" w:color="auto"/>
              <w:right w:val="single" w:sz="4" w:space="0" w:color="auto"/>
            </w:tcBorders>
            <w:vAlign w:val="center"/>
            <w:hideMark/>
          </w:tcPr>
          <w:p w14:paraId="574036B8" w14:textId="4553BD4C" w:rsidR="00C91AF3" w:rsidRPr="002E6BFB" w:rsidRDefault="00C91AF3" w:rsidP="00D465AF">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Basic</w:t>
            </w:r>
          </w:p>
        </w:tc>
        <w:tc>
          <w:tcPr>
            <w:tcW w:w="1250" w:type="dxa"/>
            <w:tcBorders>
              <w:top w:val="nil"/>
              <w:left w:val="nil"/>
              <w:bottom w:val="single" w:sz="4" w:space="0" w:color="auto"/>
              <w:right w:val="single" w:sz="4" w:space="0" w:color="auto"/>
            </w:tcBorders>
            <w:vAlign w:val="center"/>
          </w:tcPr>
          <w:p w14:paraId="3A2715A4" w14:textId="3BD43326"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400GB</w:t>
            </w:r>
          </w:p>
        </w:tc>
        <w:tc>
          <w:tcPr>
            <w:tcW w:w="1250" w:type="dxa"/>
            <w:tcBorders>
              <w:top w:val="nil"/>
              <w:left w:val="nil"/>
              <w:bottom w:val="single" w:sz="4" w:space="0" w:color="auto"/>
              <w:right w:val="single" w:sz="4" w:space="0" w:color="auto"/>
            </w:tcBorders>
            <w:vAlign w:val="center"/>
          </w:tcPr>
          <w:p w14:paraId="55800FB4" w14:textId="6AE9B7C0"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$59.00</w:t>
            </w:r>
          </w:p>
        </w:tc>
        <w:tc>
          <w:tcPr>
            <w:tcW w:w="1251" w:type="dxa"/>
            <w:tcBorders>
              <w:top w:val="nil"/>
              <w:left w:val="nil"/>
              <w:bottom w:val="single" w:sz="4" w:space="0" w:color="auto"/>
              <w:right w:val="single" w:sz="4" w:space="0" w:color="auto"/>
            </w:tcBorders>
            <w:vAlign w:val="center"/>
          </w:tcPr>
          <w:p w14:paraId="2CE74495" w14:textId="51A332F5"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$79.00</w:t>
            </w:r>
          </w:p>
        </w:tc>
        <w:tc>
          <w:tcPr>
            <w:tcW w:w="1250" w:type="dxa"/>
            <w:tcBorders>
              <w:top w:val="nil"/>
              <w:left w:val="nil"/>
              <w:bottom w:val="single" w:sz="4" w:space="0" w:color="auto"/>
              <w:right w:val="single" w:sz="4" w:space="0" w:color="auto"/>
            </w:tcBorders>
            <w:vAlign w:val="center"/>
          </w:tcPr>
          <w:p w14:paraId="3F3ED9F3" w14:textId="5B196B2B"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$309.00</w:t>
            </w:r>
          </w:p>
        </w:tc>
        <w:tc>
          <w:tcPr>
            <w:tcW w:w="1250" w:type="dxa"/>
            <w:tcBorders>
              <w:top w:val="nil"/>
              <w:left w:val="nil"/>
              <w:bottom w:val="single" w:sz="4" w:space="0" w:color="auto"/>
              <w:right w:val="single" w:sz="4" w:space="0" w:color="auto"/>
            </w:tcBorders>
            <w:vAlign w:val="center"/>
          </w:tcPr>
          <w:p w14:paraId="693C269A" w14:textId="18765B6C"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25/5</w:t>
            </w:r>
          </w:p>
        </w:tc>
        <w:tc>
          <w:tcPr>
            <w:tcW w:w="1251" w:type="dxa"/>
            <w:tcBorders>
              <w:top w:val="nil"/>
              <w:left w:val="nil"/>
              <w:bottom w:val="single" w:sz="4" w:space="0" w:color="auto"/>
              <w:right w:val="single" w:sz="4" w:space="0" w:color="auto"/>
            </w:tcBorders>
            <w:vAlign w:val="center"/>
          </w:tcPr>
          <w:p w14:paraId="43A1CE4B" w14:textId="2F6159B8"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1/0.5</w:t>
            </w:r>
          </w:p>
        </w:tc>
      </w:tr>
      <w:tr w:rsidR="00C91AF3" w:rsidRPr="002E6BFB" w14:paraId="0EB62DE7" w14:textId="77777777" w:rsidTr="00D1624A">
        <w:trPr>
          <w:trHeight w:val="340"/>
        </w:trPr>
        <w:tc>
          <w:tcPr>
            <w:tcW w:w="1996" w:type="dxa"/>
            <w:tcBorders>
              <w:top w:val="nil"/>
              <w:left w:val="single" w:sz="4" w:space="0" w:color="auto"/>
              <w:bottom w:val="single" w:sz="4" w:space="0" w:color="auto"/>
              <w:right w:val="single" w:sz="4" w:space="0" w:color="auto"/>
            </w:tcBorders>
            <w:vAlign w:val="center"/>
            <w:hideMark/>
          </w:tcPr>
          <w:p w14:paraId="455B8DAF" w14:textId="71AF4B49" w:rsidR="00C91AF3" w:rsidRPr="002E6BFB" w:rsidRDefault="00C91AF3" w:rsidP="00D465AF">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Medium</w:t>
            </w:r>
          </w:p>
        </w:tc>
        <w:tc>
          <w:tcPr>
            <w:tcW w:w="1250" w:type="dxa"/>
            <w:tcBorders>
              <w:top w:val="nil"/>
              <w:left w:val="nil"/>
              <w:bottom w:val="single" w:sz="4" w:space="0" w:color="auto"/>
              <w:right w:val="single" w:sz="4" w:space="0" w:color="auto"/>
            </w:tcBorders>
            <w:vAlign w:val="center"/>
          </w:tcPr>
          <w:p w14:paraId="47382C08" w14:textId="55B4985F"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sidRPr="00E44317">
              <w:rPr>
                <w:rFonts w:asciiTheme="minorHAnsi" w:eastAsia="Times New Roman" w:hAnsiTheme="minorHAnsi" w:cstheme="minorHAnsi"/>
                <w:color w:val="000000"/>
                <w:lang w:eastAsia="en-AU"/>
              </w:rPr>
              <w:t>Unlimited</w:t>
            </w:r>
          </w:p>
        </w:tc>
        <w:tc>
          <w:tcPr>
            <w:tcW w:w="1250" w:type="dxa"/>
            <w:tcBorders>
              <w:top w:val="nil"/>
              <w:left w:val="nil"/>
              <w:bottom w:val="single" w:sz="4" w:space="0" w:color="auto"/>
              <w:right w:val="single" w:sz="4" w:space="0" w:color="auto"/>
            </w:tcBorders>
            <w:vAlign w:val="center"/>
          </w:tcPr>
          <w:p w14:paraId="6457509B" w14:textId="77D21C26"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$79.00</w:t>
            </w:r>
          </w:p>
        </w:tc>
        <w:tc>
          <w:tcPr>
            <w:tcW w:w="1251" w:type="dxa"/>
            <w:tcBorders>
              <w:top w:val="nil"/>
              <w:left w:val="nil"/>
              <w:bottom w:val="single" w:sz="4" w:space="0" w:color="auto"/>
              <w:right w:val="single" w:sz="4" w:space="0" w:color="auto"/>
            </w:tcBorders>
            <w:vAlign w:val="center"/>
          </w:tcPr>
          <w:p w14:paraId="04BC48F1" w14:textId="07CCCBFF"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$79.00</w:t>
            </w:r>
          </w:p>
        </w:tc>
        <w:tc>
          <w:tcPr>
            <w:tcW w:w="1250" w:type="dxa"/>
            <w:tcBorders>
              <w:top w:val="nil"/>
              <w:left w:val="nil"/>
              <w:bottom w:val="single" w:sz="4" w:space="0" w:color="auto"/>
              <w:right w:val="single" w:sz="4" w:space="0" w:color="auto"/>
            </w:tcBorders>
            <w:vAlign w:val="center"/>
          </w:tcPr>
          <w:p w14:paraId="4646F7FA" w14:textId="0A4F66E6"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$329.00</w:t>
            </w:r>
          </w:p>
        </w:tc>
        <w:tc>
          <w:tcPr>
            <w:tcW w:w="1250" w:type="dxa"/>
            <w:tcBorders>
              <w:top w:val="nil"/>
              <w:left w:val="nil"/>
              <w:bottom w:val="single" w:sz="4" w:space="0" w:color="auto"/>
              <w:right w:val="single" w:sz="4" w:space="0" w:color="auto"/>
            </w:tcBorders>
            <w:vAlign w:val="center"/>
          </w:tcPr>
          <w:p w14:paraId="2BA41507" w14:textId="18EF3EDD"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50/20</w:t>
            </w:r>
          </w:p>
        </w:tc>
        <w:tc>
          <w:tcPr>
            <w:tcW w:w="1251" w:type="dxa"/>
            <w:tcBorders>
              <w:top w:val="nil"/>
              <w:left w:val="nil"/>
              <w:bottom w:val="single" w:sz="4" w:space="0" w:color="auto"/>
              <w:right w:val="single" w:sz="4" w:space="0" w:color="auto"/>
            </w:tcBorders>
            <w:vAlign w:val="center"/>
          </w:tcPr>
          <w:p w14:paraId="50C773E6" w14:textId="11E7061C"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r>
      <w:tr w:rsidR="00C91AF3" w:rsidRPr="002E6BFB" w14:paraId="23070968" w14:textId="77777777" w:rsidTr="00D1624A">
        <w:trPr>
          <w:trHeight w:val="340"/>
        </w:trPr>
        <w:tc>
          <w:tcPr>
            <w:tcW w:w="1996" w:type="dxa"/>
            <w:tcBorders>
              <w:top w:val="nil"/>
              <w:left w:val="single" w:sz="4" w:space="0" w:color="auto"/>
              <w:bottom w:val="single" w:sz="4" w:space="0" w:color="auto"/>
              <w:right w:val="single" w:sz="4" w:space="0" w:color="auto"/>
            </w:tcBorders>
            <w:vAlign w:val="center"/>
            <w:hideMark/>
          </w:tcPr>
          <w:p w14:paraId="7E0BA73E" w14:textId="5136587B" w:rsidR="00C91AF3" w:rsidRPr="002E6BFB" w:rsidRDefault="00C91AF3" w:rsidP="00D465AF">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Ultimate</w:t>
            </w:r>
          </w:p>
        </w:tc>
        <w:tc>
          <w:tcPr>
            <w:tcW w:w="1250" w:type="dxa"/>
            <w:tcBorders>
              <w:top w:val="nil"/>
              <w:left w:val="nil"/>
              <w:bottom w:val="single" w:sz="4" w:space="0" w:color="auto"/>
              <w:right w:val="single" w:sz="4" w:space="0" w:color="auto"/>
            </w:tcBorders>
            <w:vAlign w:val="center"/>
          </w:tcPr>
          <w:p w14:paraId="6734A16C" w14:textId="0C465925"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sidRPr="00E44317">
              <w:rPr>
                <w:rFonts w:asciiTheme="minorHAnsi" w:eastAsia="Times New Roman" w:hAnsiTheme="minorHAnsi" w:cstheme="minorHAnsi"/>
                <w:color w:val="000000"/>
                <w:lang w:eastAsia="en-AU"/>
              </w:rPr>
              <w:t>Unlimited</w:t>
            </w:r>
          </w:p>
        </w:tc>
        <w:tc>
          <w:tcPr>
            <w:tcW w:w="1250" w:type="dxa"/>
            <w:tcBorders>
              <w:top w:val="nil"/>
              <w:left w:val="nil"/>
              <w:bottom w:val="single" w:sz="4" w:space="0" w:color="auto"/>
              <w:right w:val="single" w:sz="4" w:space="0" w:color="auto"/>
            </w:tcBorders>
            <w:vAlign w:val="center"/>
          </w:tcPr>
          <w:p w14:paraId="201BFBCC" w14:textId="489CB5E4"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$99.00</w:t>
            </w:r>
          </w:p>
        </w:tc>
        <w:tc>
          <w:tcPr>
            <w:tcW w:w="1251" w:type="dxa"/>
            <w:tcBorders>
              <w:top w:val="nil"/>
              <w:left w:val="nil"/>
              <w:bottom w:val="single" w:sz="4" w:space="0" w:color="auto"/>
              <w:right w:val="single" w:sz="4" w:space="0" w:color="auto"/>
            </w:tcBorders>
            <w:vAlign w:val="center"/>
          </w:tcPr>
          <w:p w14:paraId="6C9787C4" w14:textId="138459D0"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$99.00</w:t>
            </w:r>
          </w:p>
        </w:tc>
        <w:tc>
          <w:tcPr>
            <w:tcW w:w="1250" w:type="dxa"/>
            <w:tcBorders>
              <w:top w:val="nil"/>
              <w:left w:val="nil"/>
              <w:bottom w:val="single" w:sz="4" w:space="0" w:color="auto"/>
              <w:right w:val="single" w:sz="4" w:space="0" w:color="auto"/>
            </w:tcBorders>
            <w:vAlign w:val="center"/>
          </w:tcPr>
          <w:p w14:paraId="0C404F0F" w14:textId="4FD72D3E"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$349.00</w:t>
            </w:r>
          </w:p>
        </w:tc>
        <w:tc>
          <w:tcPr>
            <w:tcW w:w="1250" w:type="dxa"/>
            <w:tcBorders>
              <w:top w:val="nil"/>
              <w:left w:val="nil"/>
              <w:bottom w:val="single" w:sz="4" w:space="0" w:color="auto"/>
              <w:right w:val="single" w:sz="4" w:space="0" w:color="auto"/>
            </w:tcBorders>
            <w:vAlign w:val="center"/>
          </w:tcPr>
          <w:p w14:paraId="1A25B8CF" w14:textId="361695A0"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100/20</w:t>
            </w:r>
          </w:p>
        </w:tc>
        <w:tc>
          <w:tcPr>
            <w:tcW w:w="1251" w:type="dxa"/>
            <w:tcBorders>
              <w:top w:val="nil"/>
              <w:left w:val="nil"/>
              <w:bottom w:val="single" w:sz="4" w:space="0" w:color="auto"/>
              <w:right w:val="single" w:sz="4" w:space="0" w:color="auto"/>
            </w:tcBorders>
            <w:vAlign w:val="center"/>
          </w:tcPr>
          <w:p w14:paraId="342FA62E" w14:textId="66E2143F"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r>
      <w:tr w:rsidR="00D465AF" w:rsidRPr="00D465AF" w14:paraId="5F97C317" w14:textId="77777777" w:rsidTr="00D1624A">
        <w:trPr>
          <w:trHeight w:val="340"/>
        </w:trPr>
        <w:tc>
          <w:tcPr>
            <w:tcW w:w="1996" w:type="dxa"/>
            <w:tcBorders>
              <w:top w:val="nil"/>
              <w:left w:val="single" w:sz="4" w:space="0" w:color="auto"/>
              <w:bottom w:val="single" w:sz="4" w:space="0" w:color="auto"/>
              <w:right w:val="single" w:sz="4" w:space="0" w:color="auto"/>
            </w:tcBorders>
            <w:vAlign w:val="center"/>
            <w:hideMark/>
          </w:tcPr>
          <w:p w14:paraId="60009453" w14:textId="4A91FBAA" w:rsidR="00C91AF3" w:rsidRPr="00D465AF" w:rsidRDefault="00C91AF3" w:rsidP="00D465AF">
            <w:pPr>
              <w:spacing w:after="0" w:line="240" w:lineRule="auto"/>
              <w:jc w:val="both"/>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Rural Business 1</w:t>
            </w:r>
            <w:r w:rsidRPr="00D465AF">
              <w:rPr>
                <w:rFonts w:asciiTheme="minorHAnsi" w:eastAsia="Times New Roman" w:hAnsiTheme="minorHAnsi" w:cstheme="minorHAnsi"/>
                <w:color w:val="A6A6A6" w:themeColor="background1" w:themeShade="A6"/>
                <w:vertAlign w:val="superscript"/>
                <w:lang w:eastAsia="en-AU"/>
              </w:rPr>
              <w:t>#</w:t>
            </w:r>
          </w:p>
        </w:tc>
        <w:tc>
          <w:tcPr>
            <w:tcW w:w="1250" w:type="dxa"/>
            <w:tcBorders>
              <w:top w:val="nil"/>
              <w:left w:val="nil"/>
              <w:bottom w:val="single" w:sz="4" w:space="0" w:color="auto"/>
              <w:right w:val="single" w:sz="4" w:space="0" w:color="auto"/>
            </w:tcBorders>
            <w:vAlign w:val="center"/>
          </w:tcPr>
          <w:p w14:paraId="35920690" w14:textId="01D691C0"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Unlimited</w:t>
            </w:r>
          </w:p>
        </w:tc>
        <w:tc>
          <w:tcPr>
            <w:tcW w:w="1250" w:type="dxa"/>
            <w:tcBorders>
              <w:top w:val="nil"/>
              <w:left w:val="nil"/>
              <w:bottom w:val="single" w:sz="4" w:space="0" w:color="auto"/>
              <w:right w:val="single" w:sz="4" w:space="0" w:color="auto"/>
            </w:tcBorders>
            <w:vAlign w:val="center"/>
          </w:tcPr>
          <w:p w14:paraId="1147212D" w14:textId="15AB3335"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$99.00</w:t>
            </w:r>
          </w:p>
        </w:tc>
        <w:tc>
          <w:tcPr>
            <w:tcW w:w="1251" w:type="dxa"/>
            <w:tcBorders>
              <w:top w:val="nil"/>
              <w:left w:val="nil"/>
              <w:bottom w:val="single" w:sz="4" w:space="0" w:color="auto"/>
              <w:right w:val="single" w:sz="4" w:space="0" w:color="auto"/>
            </w:tcBorders>
            <w:vAlign w:val="center"/>
          </w:tcPr>
          <w:p w14:paraId="70D079D6" w14:textId="21A5F254"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$99.00</w:t>
            </w:r>
          </w:p>
        </w:tc>
        <w:tc>
          <w:tcPr>
            <w:tcW w:w="1250" w:type="dxa"/>
            <w:tcBorders>
              <w:top w:val="nil"/>
              <w:left w:val="nil"/>
              <w:bottom w:val="single" w:sz="4" w:space="0" w:color="auto"/>
              <w:right w:val="single" w:sz="4" w:space="0" w:color="auto"/>
            </w:tcBorders>
            <w:vAlign w:val="center"/>
          </w:tcPr>
          <w:p w14:paraId="08DEF351" w14:textId="27813807"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$349.00</w:t>
            </w:r>
          </w:p>
        </w:tc>
        <w:tc>
          <w:tcPr>
            <w:tcW w:w="1250" w:type="dxa"/>
            <w:tcBorders>
              <w:top w:val="nil"/>
              <w:left w:val="nil"/>
              <w:bottom w:val="single" w:sz="4" w:space="0" w:color="auto"/>
              <w:right w:val="single" w:sz="4" w:space="0" w:color="auto"/>
            </w:tcBorders>
            <w:vAlign w:val="center"/>
          </w:tcPr>
          <w:p w14:paraId="6C29258B" w14:textId="7AFBA5BA"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50/20</w:t>
            </w:r>
          </w:p>
        </w:tc>
        <w:tc>
          <w:tcPr>
            <w:tcW w:w="1251" w:type="dxa"/>
            <w:tcBorders>
              <w:top w:val="nil"/>
              <w:left w:val="nil"/>
              <w:bottom w:val="single" w:sz="4" w:space="0" w:color="auto"/>
              <w:right w:val="single" w:sz="4" w:space="0" w:color="auto"/>
            </w:tcBorders>
            <w:vAlign w:val="center"/>
          </w:tcPr>
          <w:p w14:paraId="01922B67" w14:textId="0A2F97F2" w:rsidR="00C91AF3" w:rsidRPr="00D465AF" w:rsidRDefault="00C91AF3" w:rsidP="00C91AF3">
            <w:pPr>
              <w:spacing w:after="0" w:line="240" w:lineRule="auto"/>
              <w:jc w:val="center"/>
              <w:rPr>
                <w:rFonts w:asciiTheme="minorHAnsi" w:eastAsia="Times New Roman" w:hAnsiTheme="minorHAnsi" w:cstheme="minorHAnsi"/>
                <w:color w:val="A6A6A6" w:themeColor="background1" w:themeShade="A6"/>
                <w:lang w:eastAsia="en-AU"/>
              </w:rPr>
            </w:pPr>
            <w:r w:rsidRPr="00D465AF">
              <w:rPr>
                <w:rFonts w:asciiTheme="minorHAnsi" w:eastAsia="Times New Roman" w:hAnsiTheme="minorHAnsi" w:cstheme="minorHAnsi"/>
                <w:color w:val="A6A6A6" w:themeColor="background1" w:themeShade="A6"/>
                <w:lang w:eastAsia="en-AU"/>
              </w:rPr>
              <w:t>N/A</w:t>
            </w:r>
          </w:p>
        </w:tc>
      </w:tr>
      <w:tr w:rsidR="00C91AF3" w:rsidRPr="002E6BFB" w14:paraId="1F1DDBDA" w14:textId="77777777" w:rsidTr="00D1624A">
        <w:trPr>
          <w:trHeight w:val="340"/>
        </w:trPr>
        <w:tc>
          <w:tcPr>
            <w:tcW w:w="1996" w:type="dxa"/>
            <w:tcBorders>
              <w:top w:val="nil"/>
              <w:left w:val="single" w:sz="4" w:space="0" w:color="auto"/>
              <w:bottom w:val="single" w:sz="4" w:space="0" w:color="auto"/>
              <w:right w:val="single" w:sz="4" w:space="0" w:color="auto"/>
            </w:tcBorders>
            <w:vAlign w:val="center"/>
            <w:hideMark/>
          </w:tcPr>
          <w:p w14:paraId="5C243DCB" w14:textId="30DE51D8" w:rsidR="00C91AF3" w:rsidRPr="002E6BFB" w:rsidRDefault="00C91AF3" w:rsidP="00D465AF">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Community Group</w:t>
            </w:r>
            <w:r w:rsidRPr="00C91AF3">
              <w:rPr>
                <w:rFonts w:asciiTheme="minorHAnsi" w:eastAsia="Times New Roman" w:hAnsiTheme="minorHAnsi" w:cstheme="minorHAnsi"/>
                <w:color w:val="000000"/>
                <w:vertAlign w:val="superscript"/>
                <w:lang w:eastAsia="en-AU"/>
              </w:rPr>
              <w:t>#</w:t>
            </w:r>
          </w:p>
        </w:tc>
        <w:tc>
          <w:tcPr>
            <w:tcW w:w="1250" w:type="dxa"/>
            <w:tcBorders>
              <w:top w:val="nil"/>
              <w:left w:val="nil"/>
              <w:bottom w:val="single" w:sz="4" w:space="0" w:color="auto"/>
              <w:right w:val="single" w:sz="4" w:space="0" w:color="auto"/>
            </w:tcBorders>
            <w:vAlign w:val="center"/>
          </w:tcPr>
          <w:p w14:paraId="02738D57" w14:textId="1FA213CC"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sidRPr="00E44317">
              <w:rPr>
                <w:rFonts w:asciiTheme="minorHAnsi" w:eastAsia="Times New Roman" w:hAnsiTheme="minorHAnsi" w:cstheme="minorHAnsi"/>
                <w:color w:val="000000"/>
                <w:lang w:eastAsia="en-AU"/>
              </w:rPr>
              <w:t>Unlimited</w:t>
            </w:r>
          </w:p>
        </w:tc>
        <w:tc>
          <w:tcPr>
            <w:tcW w:w="1250" w:type="dxa"/>
            <w:tcBorders>
              <w:top w:val="nil"/>
              <w:left w:val="nil"/>
              <w:bottom w:val="single" w:sz="4" w:space="0" w:color="auto"/>
              <w:right w:val="single" w:sz="4" w:space="0" w:color="auto"/>
            </w:tcBorders>
            <w:vAlign w:val="center"/>
          </w:tcPr>
          <w:p w14:paraId="75638463" w14:textId="6783E296"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$50.00</w:t>
            </w:r>
          </w:p>
        </w:tc>
        <w:tc>
          <w:tcPr>
            <w:tcW w:w="1251" w:type="dxa"/>
            <w:tcBorders>
              <w:top w:val="nil"/>
              <w:left w:val="nil"/>
              <w:bottom w:val="single" w:sz="4" w:space="0" w:color="auto"/>
              <w:right w:val="single" w:sz="4" w:space="0" w:color="auto"/>
            </w:tcBorders>
            <w:vAlign w:val="center"/>
          </w:tcPr>
          <w:p w14:paraId="05DABC89" w14:textId="3705773A"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$50.00</w:t>
            </w:r>
          </w:p>
        </w:tc>
        <w:tc>
          <w:tcPr>
            <w:tcW w:w="1250" w:type="dxa"/>
            <w:tcBorders>
              <w:top w:val="nil"/>
              <w:left w:val="nil"/>
              <w:bottom w:val="single" w:sz="4" w:space="0" w:color="auto"/>
              <w:right w:val="single" w:sz="4" w:space="0" w:color="auto"/>
            </w:tcBorders>
            <w:vAlign w:val="center"/>
          </w:tcPr>
          <w:p w14:paraId="337F7CE8" w14:textId="6C930CF7"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$50.00</w:t>
            </w:r>
          </w:p>
        </w:tc>
        <w:tc>
          <w:tcPr>
            <w:tcW w:w="1250" w:type="dxa"/>
            <w:tcBorders>
              <w:top w:val="nil"/>
              <w:left w:val="nil"/>
              <w:bottom w:val="single" w:sz="4" w:space="0" w:color="auto"/>
              <w:right w:val="single" w:sz="4" w:space="0" w:color="auto"/>
            </w:tcBorders>
            <w:vAlign w:val="center"/>
          </w:tcPr>
          <w:p w14:paraId="3CE79F68" w14:textId="720F04AC"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50/15</w:t>
            </w:r>
          </w:p>
        </w:tc>
        <w:tc>
          <w:tcPr>
            <w:tcW w:w="1251" w:type="dxa"/>
            <w:tcBorders>
              <w:top w:val="nil"/>
              <w:left w:val="nil"/>
              <w:bottom w:val="single" w:sz="4" w:space="0" w:color="auto"/>
              <w:right w:val="single" w:sz="4" w:space="0" w:color="auto"/>
            </w:tcBorders>
            <w:vAlign w:val="center"/>
          </w:tcPr>
          <w:p w14:paraId="1CDB2B6E" w14:textId="57BB9691" w:rsidR="00C91AF3" w:rsidRPr="002E6BFB" w:rsidRDefault="00C91AF3" w:rsidP="00C91AF3">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r>
      <w:tr w:rsidR="00C63D5B" w:rsidRPr="002E6BFB" w14:paraId="77B91493" w14:textId="77777777" w:rsidTr="00D465AF">
        <w:trPr>
          <w:trHeight w:val="2296"/>
        </w:trPr>
        <w:tc>
          <w:tcPr>
            <w:tcW w:w="9498" w:type="dxa"/>
            <w:gridSpan w:val="7"/>
            <w:tcBorders>
              <w:top w:val="single" w:sz="4" w:space="0" w:color="auto"/>
              <w:left w:val="single" w:sz="4" w:space="0" w:color="auto"/>
              <w:bottom w:val="single" w:sz="4" w:space="0" w:color="auto"/>
              <w:right w:val="single" w:sz="4" w:space="0" w:color="auto"/>
            </w:tcBorders>
            <w:vAlign w:val="center"/>
            <w:hideMark/>
          </w:tcPr>
          <w:p w14:paraId="3CB5FD09" w14:textId="77777777" w:rsidR="00997D1A" w:rsidRDefault="00F76AD5" w:rsidP="00C63D5B">
            <w:pPr>
              <w:spacing w:after="0" w:line="240" w:lineRule="auto"/>
              <w:rPr>
                <w:rFonts w:asciiTheme="minorHAnsi" w:eastAsia="Times New Roman" w:hAnsiTheme="minorHAnsi" w:cstheme="minorHAnsi"/>
                <w:color w:val="000000"/>
                <w:lang w:eastAsia="en-AU"/>
              </w:rPr>
            </w:pPr>
            <w:r w:rsidRPr="00997D1A">
              <w:rPr>
                <w:rFonts w:asciiTheme="minorHAnsi" w:eastAsia="Times New Roman" w:hAnsiTheme="minorHAnsi" w:cstheme="minorHAnsi"/>
                <w:color w:val="000000"/>
                <w:vertAlign w:val="superscript"/>
                <w:lang w:eastAsia="en-AU"/>
              </w:rPr>
              <w:t>*</w:t>
            </w:r>
            <w:r w:rsidR="00C63D5B" w:rsidRPr="002E6BFB">
              <w:rPr>
                <w:rFonts w:asciiTheme="minorHAnsi" w:eastAsia="Times New Roman" w:hAnsiTheme="minorHAnsi" w:cstheme="minorHAnsi"/>
                <w:color w:val="000000"/>
                <w:lang w:eastAsia="en-AU"/>
              </w:rPr>
              <w:t xml:space="preserve"> These plans are dependent coverage location - not available all areas</w:t>
            </w:r>
          </w:p>
          <w:p w14:paraId="76E41E82" w14:textId="003D3C79" w:rsidR="00C91AF3" w:rsidRDefault="00C63D5B" w:rsidP="00C63D5B">
            <w:pPr>
              <w:spacing w:after="0" w:line="240" w:lineRule="auto"/>
              <w:rPr>
                <w:rFonts w:asciiTheme="minorHAnsi" w:eastAsia="Times New Roman" w:hAnsiTheme="minorHAnsi" w:cstheme="minorHAnsi"/>
                <w:color w:val="000000"/>
                <w:lang w:eastAsia="en-AU"/>
              </w:rPr>
            </w:pPr>
            <w:r w:rsidRPr="00997D1A">
              <w:rPr>
                <w:rFonts w:asciiTheme="minorHAnsi" w:eastAsia="Times New Roman" w:hAnsiTheme="minorHAnsi" w:cstheme="minorHAnsi"/>
                <w:color w:val="000000"/>
                <w:vertAlign w:val="superscript"/>
                <w:lang w:eastAsia="en-AU"/>
              </w:rPr>
              <w:t>**</w:t>
            </w:r>
            <w:r w:rsidRPr="002E6BFB">
              <w:rPr>
                <w:rFonts w:asciiTheme="minorHAnsi" w:eastAsia="Times New Roman" w:hAnsiTheme="minorHAnsi" w:cstheme="minorHAnsi"/>
                <w:color w:val="000000"/>
                <w:lang w:eastAsia="en-AU"/>
              </w:rPr>
              <w:t xml:space="preserve">  Total minimum price is the standard setup fee plus one month plan</w:t>
            </w:r>
            <w:r w:rsidR="00C91AF3">
              <w:rPr>
                <w:rFonts w:asciiTheme="minorHAnsi" w:eastAsia="Times New Roman" w:hAnsiTheme="minorHAnsi" w:cstheme="minorHAnsi"/>
                <w:color w:val="000000"/>
                <w:lang w:eastAsia="en-AU"/>
              </w:rPr>
              <w:t xml:space="preserve"> outside of the “Free Installation” Promotion, T&amp;C on website at </w:t>
            </w:r>
            <w:hyperlink r:id="rId12" w:history="1">
              <w:r w:rsidR="00C91AF3" w:rsidRPr="007101D5">
                <w:rPr>
                  <w:rStyle w:val="Hyperlink"/>
                  <w:rFonts w:asciiTheme="minorHAnsi" w:eastAsia="Times New Roman" w:hAnsiTheme="minorHAnsi" w:cstheme="minorHAnsi"/>
                  <w:lang w:eastAsia="en-AU"/>
                </w:rPr>
                <w:t>www.cwnet.com.au/tc</w:t>
              </w:r>
            </w:hyperlink>
          </w:p>
          <w:p w14:paraId="0A7B26E6" w14:textId="01CB7F6D" w:rsidR="00C63D5B" w:rsidRDefault="00C63D5B" w:rsidP="00C63D5B">
            <w:pPr>
              <w:spacing w:after="0" w:line="240" w:lineRule="auto"/>
              <w:rPr>
                <w:rFonts w:asciiTheme="minorHAnsi" w:eastAsia="Times New Roman" w:hAnsiTheme="minorHAnsi" w:cstheme="minorHAnsi"/>
                <w:color w:val="000000"/>
                <w:lang w:eastAsia="en-AU"/>
              </w:rPr>
            </w:pPr>
            <w:r w:rsidRPr="00997D1A">
              <w:rPr>
                <w:rFonts w:asciiTheme="minorHAnsi" w:eastAsia="Times New Roman" w:hAnsiTheme="minorHAnsi" w:cstheme="minorHAnsi"/>
                <w:color w:val="000000"/>
                <w:vertAlign w:val="superscript"/>
                <w:lang w:eastAsia="en-AU"/>
              </w:rPr>
              <w:t>***</w:t>
            </w:r>
            <w:r w:rsidRPr="002E6BFB">
              <w:rPr>
                <w:rFonts w:asciiTheme="minorHAnsi" w:eastAsia="Times New Roman" w:hAnsiTheme="minorHAnsi" w:cstheme="minorHAnsi"/>
                <w:color w:val="000000"/>
                <w:lang w:eastAsia="en-AU"/>
              </w:rPr>
              <w:t xml:space="preserve"> This describes the maximum speeds possible. Actual speeds may vary depending on multiple factors</w:t>
            </w:r>
          </w:p>
          <w:p w14:paraId="6372FC8A" w14:textId="7D89E784" w:rsidR="00997D1A" w:rsidRDefault="00997D1A" w:rsidP="00C63D5B">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vertAlign w:val="superscript"/>
                <w:lang w:eastAsia="en-AU"/>
              </w:rPr>
              <w:t>#</w:t>
            </w:r>
            <w:r>
              <w:rPr>
                <w:rFonts w:asciiTheme="minorHAnsi" w:eastAsia="Times New Roman" w:hAnsiTheme="minorHAnsi" w:cstheme="minorHAnsi"/>
                <w:color w:val="000000"/>
                <w:lang w:eastAsia="en-AU"/>
              </w:rPr>
              <w:t xml:space="preserve"> Not available as a retail offer</w:t>
            </w:r>
          </w:p>
          <w:p w14:paraId="0E1AF03E" w14:textId="77777777" w:rsidR="00997D1A" w:rsidRPr="00997D1A" w:rsidRDefault="00997D1A" w:rsidP="00C63D5B">
            <w:pPr>
              <w:spacing w:after="0" w:line="240" w:lineRule="auto"/>
              <w:rPr>
                <w:rFonts w:asciiTheme="minorHAnsi" w:eastAsia="Times New Roman" w:hAnsiTheme="minorHAnsi" w:cstheme="minorHAnsi"/>
                <w:color w:val="000000"/>
                <w:lang w:eastAsia="en-AU"/>
              </w:rPr>
            </w:pPr>
          </w:p>
          <w:p w14:paraId="318FFCDA" w14:textId="77777777" w:rsidR="009A75F4" w:rsidRPr="002E6BFB" w:rsidRDefault="009A75F4" w:rsidP="00C63D5B">
            <w:pPr>
              <w:spacing w:after="0" w:line="240" w:lineRule="auto"/>
              <w:rPr>
                <w:rFonts w:asciiTheme="minorHAnsi" w:eastAsia="Times New Roman" w:hAnsiTheme="minorHAnsi" w:cstheme="minorHAnsi"/>
                <w:color w:val="000000"/>
                <w:lang w:eastAsia="en-AU"/>
              </w:rPr>
            </w:pPr>
            <w:r w:rsidRPr="002E6BFB">
              <w:rPr>
                <w:rFonts w:asciiTheme="minorHAnsi" w:eastAsia="Times New Roman" w:hAnsiTheme="minorHAnsi" w:cstheme="minorHAnsi"/>
                <w:color w:val="000000"/>
                <w:lang w:eastAsia="en-AU"/>
              </w:rPr>
              <w:t xml:space="preserve"> Dynamic IP address for residential plans. Static IP Address may be purchased as add on.</w:t>
            </w:r>
          </w:p>
          <w:p w14:paraId="7BE412FB" w14:textId="54C23AE5" w:rsidR="009A75F4" w:rsidRPr="002E6BFB" w:rsidRDefault="009A75F4" w:rsidP="00C63D5B">
            <w:pPr>
              <w:spacing w:after="0" w:line="240" w:lineRule="auto"/>
              <w:rPr>
                <w:rFonts w:asciiTheme="minorHAnsi" w:eastAsia="Times New Roman" w:hAnsiTheme="minorHAnsi" w:cstheme="minorHAnsi"/>
                <w:color w:val="000000"/>
                <w:lang w:eastAsia="en-AU"/>
              </w:rPr>
            </w:pPr>
            <w:r w:rsidRPr="002E6BFB">
              <w:rPr>
                <w:rFonts w:asciiTheme="minorHAnsi" w:eastAsia="Times New Roman" w:hAnsiTheme="minorHAnsi" w:cstheme="minorHAnsi"/>
                <w:color w:val="000000"/>
                <w:lang w:eastAsia="en-AU"/>
              </w:rPr>
              <w:t xml:space="preserve"> Plans </w:t>
            </w:r>
            <w:r w:rsidR="00997D1A">
              <w:rPr>
                <w:rFonts w:asciiTheme="minorHAnsi" w:eastAsia="Times New Roman" w:hAnsiTheme="minorHAnsi" w:cstheme="minorHAnsi"/>
                <w:color w:val="000000"/>
                <w:lang w:eastAsia="en-AU"/>
              </w:rPr>
              <w:t>do not include any email addresses as CWNet does not offer this service.</w:t>
            </w:r>
          </w:p>
        </w:tc>
      </w:tr>
      <w:bookmarkEnd w:id="348"/>
    </w:tbl>
    <w:p w14:paraId="1257531A" w14:textId="77777777" w:rsidR="004944B1" w:rsidRPr="002E6BFB" w:rsidRDefault="004944B1" w:rsidP="00096812">
      <w:pPr>
        <w:autoSpaceDE w:val="0"/>
        <w:autoSpaceDN w:val="0"/>
        <w:adjustRightInd w:val="0"/>
        <w:spacing w:after="0" w:line="240" w:lineRule="auto"/>
        <w:rPr>
          <w:rFonts w:asciiTheme="minorHAnsi" w:hAnsiTheme="minorHAnsi" w:cstheme="minorHAnsi"/>
          <w:b/>
          <w:color w:val="17365D" w:themeColor="text2" w:themeShade="BF"/>
        </w:rPr>
      </w:pPr>
    </w:p>
    <w:p w14:paraId="3B1BBE20" w14:textId="66369628" w:rsidR="00C63D5B" w:rsidRPr="002E6BFB" w:rsidRDefault="009A75F4" w:rsidP="00D465AF">
      <w:pPr>
        <w:pStyle w:val="Heading2"/>
        <w:rPr>
          <w:rFonts w:asciiTheme="minorHAnsi" w:hAnsiTheme="minorHAnsi" w:cstheme="minorHAnsi"/>
          <w:b w:val="0"/>
          <w:sz w:val="22"/>
          <w:szCs w:val="22"/>
        </w:rPr>
      </w:pPr>
      <w:bookmarkStart w:id="350" w:name="_Toc207896287"/>
      <w:r w:rsidRPr="002E6BFB">
        <w:rPr>
          <w:rFonts w:asciiTheme="minorHAnsi" w:hAnsiTheme="minorHAnsi" w:cstheme="minorHAnsi"/>
          <w:sz w:val="22"/>
          <w:szCs w:val="22"/>
        </w:rPr>
        <w:t xml:space="preserve">Residential </w:t>
      </w:r>
      <w:r w:rsidR="003D1019" w:rsidRPr="00D465AF">
        <w:t>W</w:t>
      </w:r>
      <w:r w:rsidRPr="00D465AF">
        <w:t>ireless</w:t>
      </w:r>
      <w:r w:rsidRPr="002E6BFB">
        <w:rPr>
          <w:rFonts w:asciiTheme="minorHAnsi" w:hAnsiTheme="minorHAnsi" w:cstheme="minorHAnsi"/>
          <w:sz w:val="22"/>
          <w:szCs w:val="22"/>
        </w:rPr>
        <w:t xml:space="preserve"> Broadband Plan Addons</w:t>
      </w:r>
      <w:bookmarkEnd w:id="350"/>
    </w:p>
    <w:tbl>
      <w:tblPr>
        <w:tblW w:w="9498" w:type="dxa"/>
        <w:tblInd w:w="-289" w:type="dxa"/>
        <w:tblLook w:val="04A0" w:firstRow="1" w:lastRow="0" w:firstColumn="1" w:lastColumn="0" w:noHBand="0" w:noVBand="1"/>
      </w:tblPr>
      <w:tblGrid>
        <w:gridCol w:w="1985"/>
        <w:gridCol w:w="11"/>
        <w:gridCol w:w="1250"/>
        <w:gridCol w:w="617"/>
        <w:gridCol w:w="633"/>
        <w:gridCol w:w="1245"/>
        <w:gridCol w:w="6"/>
        <w:gridCol w:w="1250"/>
        <w:gridCol w:w="622"/>
        <w:gridCol w:w="628"/>
        <w:gridCol w:w="1251"/>
      </w:tblGrid>
      <w:tr w:rsidR="00D465AF" w:rsidRPr="002E6BFB" w14:paraId="5A8D76B3" w14:textId="77777777" w:rsidTr="00D465AF">
        <w:trPr>
          <w:trHeight w:val="764"/>
        </w:trPr>
        <w:tc>
          <w:tcPr>
            <w:tcW w:w="1985" w:type="dxa"/>
            <w:tcBorders>
              <w:top w:val="single" w:sz="4" w:space="0" w:color="auto"/>
              <w:left w:val="single" w:sz="4" w:space="0" w:color="auto"/>
              <w:bottom w:val="single" w:sz="4" w:space="0" w:color="auto"/>
              <w:right w:val="single" w:sz="4" w:space="0" w:color="auto"/>
            </w:tcBorders>
            <w:shd w:val="clear" w:color="000000" w:fill="D9D9D9"/>
            <w:vAlign w:val="center"/>
          </w:tcPr>
          <w:p w14:paraId="334BF44A" w14:textId="13F517CA" w:rsidR="00D465AF" w:rsidRPr="002E6BFB" w:rsidRDefault="00D465AF" w:rsidP="00733CFD">
            <w:pPr>
              <w:spacing w:after="0" w:line="240" w:lineRule="auto"/>
              <w:ind w:firstLineChars="100" w:firstLine="221"/>
              <w:rPr>
                <w:rFonts w:asciiTheme="minorHAnsi" w:eastAsia="Times New Roman" w:hAnsiTheme="minorHAnsi" w:cstheme="minorHAnsi"/>
                <w:b/>
                <w:bCs/>
                <w:lang w:eastAsia="en-AU"/>
              </w:rPr>
            </w:pPr>
            <w:r>
              <w:rPr>
                <w:rFonts w:asciiTheme="minorHAnsi" w:eastAsia="Times New Roman" w:hAnsiTheme="minorHAnsi" w:cstheme="minorHAnsi"/>
                <w:b/>
                <w:bCs/>
                <w:lang w:eastAsia="en-AU"/>
              </w:rPr>
              <w:t>Add-on option</w:t>
            </w:r>
          </w:p>
        </w:tc>
        <w:tc>
          <w:tcPr>
            <w:tcW w:w="1878" w:type="dxa"/>
            <w:gridSpan w:val="3"/>
            <w:tcBorders>
              <w:top w:val="single" w:sz="4" w:space="0" w:color="auto"/>
              <w:left w:val="nil"/>
              <w:bottom w:val="single" w:sz="4" w:space="0" w:color="auto"/>
              <w:right w:val="single" w:sz="4" w:space="0" w:color="auto"/>
            </w:tcBorders>
            <w:shd w:val="clear" w:color="000000" w:fill="D9D9D9"/>
            <w:vAlign w:val="center"/>
          </w:tcPr>
          <w:p w14:paraId="03E78750" w14:textId="2E147F82" w:rsidR="00D465AF" w:rsidRPr="002E6BFB" w:rsidRDefault="00D465AF" w:rsidP="00D465AF">
            <w:pPr>
              <w:spacing w:after="0" w:line="240" w:lineRule="auto"/>
              <w:jc w:val="center"/>
              <w:rPr>
                <w:rFonts w:asciiTheme="minorHAnsi" w:eastAsia="Times New Roman" w:hAnsiTheme="minorHAnsi" w:cstheme="minorHAnsi"/>
                <w:color w:val="000000"/>
                <w:lang w:eastAsia="en-AU"/>
              </w:rPr>
            </w:pPr>
            <w:r w:rsidRPr="00D465AF">
              <w:rPr>
                <w:rFonts w:asciiTheme="minorHAnsi" w:eastAsia="Times New Roman" w:hAnsiTheme="minorHAnsi" w:cstheme="minorHAnsi"/>
                <w:b/>
                <w:bCs/>
                <w:lang w:eastAsia="en-AU"/>
              </w:rPr>
              <w:t>Minimum monthly cost</w:t>
            </w:r>
          </w:p>
        </w:tc>
        <w:tc>
          <w:tcPr>
            <w:tcW w:w="1878" w:type="dxa"/>
            <w:gridSpan w:val="2"/>
            <w:tcBorders>
              <w:top w:val="single" w:sz="4" w:space="0" w:color="auto"/>
              <w:left w:val="nil"/>
              <w:bottom w:val="single" w:sz="4" w:space="0" w:color="auto"/>
              <w:right w:val="single" w:sz="4" w:space="0" w:color="auto"/>
            </w:tcBorders>
            <w:shd w:val="clear" w:color="000000" w:fill="D9D9D9"/>
            <w:vAlign w:val="center"/>
          </w:tcPr>
          <w:p w14:paraId="643EC607" w14:textId="3887319E" w:rsidR="00D465AF" w:rsidRPr="002E6BFB" w:rsidRDefault="00D465AF" w:rsidP="00733CFD">
            <w:pPr>
              <w:spacing w:after="0" w:line="240" w:lineRule="auto"/>
              <w:jc w:val="center"/>
              <w:rPr>
                <w:rFonts w:asciiTheme="minorHAnsi" w:eastAsia="Times New Roman" w:hAnsiTheme="minorHAnsi" w:cstheme="minorHAnsi"/>
                <w:b/>
                <w:bCs/>
                <w:lang w:eastAsia="en-AU"/>
              </w:rPr>
            </w:pPr>
            <w:r>
              <w:rPr>
                <w:rFonts w:asciiTheme="minorHAnsi" w:eastAsia="Times New Roman" w:hAnsiTheme="minorHAnsi" w:cstheme="minorHAnsi"/>
                <w:b/>
                <w:bCs/>
                <w:lang w:eastAsia="en-AU"/>
              </w:rPr>
              <w:t>Maximum monthly cost</w:t>
            </w:r>
          </w:p>
        </w:tc>
        <w:tc>
          <w:tcPr>
            <w:tcW w:w="1878" w:type="dxa"/>
            <w:gridSpan w:val="3"/>
            <w:tcBorders>
              <w:top w:val="single" w:sz="4" w:space="0" w:color="auto"/>
              <w:left w:val="nil"/>
              <w:bottom w:val="single" w:sz="4" w:space="0" w:color="auto"/>
              <w:right w:val="single" w:sz="4" w:space="0" w:color="auto"/>
            </w:tcBorders>
            <w:shd w:val="clear" w:color="000000" w:fill="D9D9D9"/>
            <w:vAlign w:val="center"/>
          </w:tcPr>
          <w:p w14:paraId="573FDCB3" w14:textId="3D099344" w:rsidR="00D465AF" w:rsidRPr="002E6BFB" w:rsidRDefault="00D465AF" w:rsidP="00733CFD">
            <w:pPr>
              <w:spacing w:after="0" w:line="240" w:lineRule="auto"/>
              <w:jc w:val="center"/>
              <w:rPr>
                <w:rFonts w:asciiTheme="minorHAnsi" w:eastAsia="Times New Roman" w:hAnsiTheme="minorHAnsi" w:cstheme="minorHAnsi"/>
                <w:b/>
                <w:bCs/>
                <w:lang w:eastAsia="en-AU"/>
              </w:rPr>
            </w:pPr>
            <w:r>
              <w:rPr>
                <w:rFonts w:asciiTheme="minorHAnsi" w:eastAsia="Times New Roman" w:hAnsiTheme="minorHAnsi" w:cstheme="minorHAnsi"/>
                <w:b/>
                <w:bCs/>
                <w:lang w:eastAsia="en-AU"/>
              </w:rPr>
              <w:t>Setup fee</w:t>
            </w:r>
          </w:p>
        </w:tc>
        <w:tc>
          <w:tcPr>
            <w:tcW w:w="1879" w:type="dxa"/>
            <w:gridSpan w:val="2"/>
            <w:tcBorders>
              <w:top w:val="single" w:sz="4" w:space="0" w:color="auto"/>
              <w:left w:val="nil"/>
              <w:bottom w:val="single" w:sz="4" w:space="0" w:color="auto"/>
              <w:right w:val="single" w:sz="4" w:space="0" w:color="auto"/>
            </w:tcBorders>
            <w:shd w:val="clear" w:color="000000" w:fill="D9D9D9"/>
            <w:vAlign w:val="center"/>
          </w:tcPr>
          <w:p w14:paraId="480296EB" w14:textId="55C5BBE0" w:rsidR="00D465AF" w:rsidRPr="002E6BFB" w:rsidRDefault="00D465AF" w:rsidP="00733CFD">
            <w:pPr>
              <w:spacing w:after="0" w:line="240" w:lineRule="auto"/>
              <w:jc w:val="center"/>
              <w:rPr>
                <w:rFonts w:asciiTheme="minorHAnsi" w:eastAsia="Times New Roman" w:hAnsiTheme="minorHAnsi" w:cstheme="minorHAnsi"/>
                <w:b/>
                <w:bCs/>
                <w:lang w:eastAsia="en-AU"/>
              </w:rPr>
            </w:pPr>
            <w:r>
              <w:rPr>
                <w:rFonts w:asciiTheme="minorHAnsi" w:eastAsia="Times New Roman" w:hAnsiTheme="minorHAnsi" w:cstheme="minorHAnsi"/>
                <w:b/>
                <w:bCs/>
                <w:lang w:eastAsia="en-AU"/>
              </w:rPr>
              <w:t>Total minimum price</w:t>
            </w:r>
          </w:p>
        </w:tc>
      </w:tr>
      <w:tr w:rsidR="00B92078" w:rsidRPr="00D465AF" w14:paraId="286F310A" w14:textId="77777777" w:rsidTr="00D1624A">
        <w:trPr>
          <w:trHeight w:val="340"/>
        </w:trPr>
        <w:tc>
          <w:tcPr>
            <w:tcW w:w="1996" w:type="dxa"/>
            <w:gridSpan w:val="2"/>
            <w:tcBorders>
              <w:top w:val="single" w:sz="4" w:space="0" w:color="auto"/>
              <w:left w:val="single" w:sz="4" w:space="0" w:color="auto"/>
              <w:bottom w:val="single" w:sz="4" w:space="0" w:color="auto"/>
            </w:tcBorders>
            <w:vAlign w:val="center"/>
          </w:tcPr>
          <w:p w14:paraId="28DE43BE" w14:textId="28332880" w:rsidR="00B92078" w:rsidRPr="00D465AF" w:rsidRDefault="00B92078" w:rsidP="00733CFD">
            <w:pPr>
              <w:spacing w:after="0" w:line="240" w:lineRule="auto"/>
              <w:jc w:val="both"/>
              <w:rPr>
                <w:rFonts w:asciiTheme="minorHAnsi" w:eastAsia="Times New Roman" w:hAnsiTheme="minorHAnsi" w:cstheme="minorHAnsi"/>
                <w:b/>
                <w:bCs/>
                <w:i/>
                <w:iCs/>
                <w:color w:val="000000"/>
                <w:lang w:eastAsia="en-AU"/>
              </w:rPr>
            </w:pPr>
            <w:r>
              <w:rPr>
                <w:rFonts w:asciiTheme="minorHAnsi" w:eastAsia="Times New Roman" w:hAnsiTheme="minorHAnsi" w:cstheme="minorHAnsi"/>
                <w:b/>
                <w:bCs/>
                <w:i/>
                <w:iCs/>
                <w:color w:val="000000"/>
                <w:lang w:eastAsia="en-AU"/>
              </w:rPr>
              <w:t>Monthly Services</w:t>
            </w:r>
          </w:p>
        </w:tc>
        <w:tc>
          <w:tcPr>
            <w:tcW w:w="1250" w:type="dxa"/>
            <w:tcBorders>
              <w:top w:val="single" w:sz="4" w:space="0" w:color="auto"/>
              <w:left w:val="nil"/>
              <w:bottom w:val="single" w:sz="4" w:space="0" w:color="auto"/>
            </w:tcBorders>
            <w:vAlign w:val="center"/>
          </w:tcPr>
          <w:p w14:paraId="71D99F98"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c>
          <w:tcPr>
            <w:tcW w:w="1250" w:type="dxa"/>
            <w:gridSpan w:val="2"/>
            <w:tcBorders>
              <w:top w:val="single" w:sz="4" w:space="0" w:color="auto"/>
              <w:bottom w:val="single" w:sz="4" w:space="0" w:color="auto"/>
            </w:tcBorders>
            <w:vAlign w:val="center"/>
          </w:tcPr>
          <w:p w14:paraId="44CC86AD"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c>
          <w:tcPr>
            <w:tcW w:w="1251" w:type="dxa"/>
            <w:gridSpan w:val="2"/>
            <w:tcBorders>
              <w:top w:val="single" w:sz="4" w:space="0" w:color="auto"/>
              <w:bottom w:val="single" w:sz="4" w:space="0" w:color="auto"/>
            </w:tcBorders>
            <w:vAlign w:val="center"/>
          </w:tcPr>
          <w:p w14:paraId="75576972"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c>
          <w:tcPr>
            <w:tcW w:w="1250" w:type="dxa"/>
            <w:tcBorders>
              <w:top w:val="single" w:sz="4" w:space="0" w:color="auto"/>
              <w:bottom w:val="single" w:sz="4" w:space="0" w:color="auto"/>
            </w:tcBorders>
            <w:vAlign w:val="center"/>
          </w:tcPr>
          <w:p w14:paraId="35752902"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c>
          <w:tcPr>
            <w:tcW w:w="1250" w:type="dxa"/>
            <w:gridSpan w:val="2"/>
            <w:tcBorders>
              <w:top w:val="single" w:sz="4" w:space="0" w:color="auto"/>
              <w:bottom w:val="single" w:sz="4" w:space="0" w:color="auto"/>
            </w:tcBorders>
            <w:vAlign w:val="center"/>
          </w:tcPr>
          <w:p w14:paraId="6AB30F76"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c>
          <w:tcPr>
            <w:tcW w:w="1251" w:type="dxa"/>
            <w:tcBorders>
              <w:top w:val="single" w:sz="4" w:space="0" w:color="auto"/>
              <w:bottom w:val="single" w:sz="4" w:space="0" w:color="auto"/>
              <w:right w:val="single" w:sz="4" w:space="0" w:color="auto"/>
            </w:tcBorders>
            <w:vAlign w:val="center"/>
          </w:tcPr>
          <w:p w14:paraId="7265049F"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r>
      <w:tr w:rsidR="00B92078" w:rsidRPr="002E6BFB" w14:paraId="275353A0" w14:textId="77777777" w:rsidTr="00D1624A">
        <w:trPr>
          <w:trHeight w:val="340"/>
        </w:trPr>
        <w:tc>
          <w:tcPr>
            <w:tcW w:w="1985" w:type="dxa"/>
            <w:tcBorders>
              <w:top w:val="single" w:sz="4" w:space="0" w:color="auto"/>
              <w:left w:val="single" w:sz="4" w:space="0" w:color="auto"/>
              <w:bottom w:val="single" w:sz="4" w:space="0" w:color="auto"/>
              <w:right w:val="single" w:sz="4" w:space="0" w:color="auto"/>
            </w:tcBorders>
            <w:vAlign w:val="center"/>
            <w:hideMark/>
          </w:tcPr>
          <w:p w14:paraId="704210BE" w14:textId="77777777" w:rsidR="00B92078" w:rsidRPr="002E6BFB" w:rsidRDefault="00B92078" w:rsidP="00027498">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lastRenderedPageBreak/>
              <w:t>Static IP</w:t>
            </w:r>
          </w:p>
        </w:tc>
        <w:tc>
          <w:tcPr>
            <w:tcW w:w="1878" w:type="dxa"/>
            <w:gridSpan w:val="3"/>
            <w:tcBorders>
              <w:top w:val="single" w:sz="4" w:space="0" w:color="auto"/>
              <w:left w:val="nil"/>
              <w:bottom w:val="single" w:sz="4" w:space="0" w:color="auto"/>
              <w:right w:val="single" w:sz="4" w:space="0" w:color="auto"/>
            </w:tcBorders>
            <w:vAlign w:val="center"/>
          </w:tcPr>
          <w:p w14:paraId="31893B24" w14:textId="77777777" w:rsidR="00B92078" w:rsidRPr="002E6BFB" w:rsidRDefault="00B92078" w:rsidP="00027498">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$10.00</w:t>
            </w:r>
          </w:p>
        </w:tc>
        <w:tc>
          <w:tcPr>
            <w:tcW w:w="1878" w:type="dxa"/>
            <w:gridSpan w:val="2"/>
            <w:tcBorders>
              <w:top w:val="single" w:sz="4" w:space="0" w:color="auto"/>
              <w:left w:val="nil"/>
              <w:bottom w:val="single" w:sz="4" w:space="0" w:color="auto"/>
              <w:right w:val="single" w:sz="4" w:space="0" w:color="auto"/>
            </w:tcBorders>
            <w:vAlign w:val="center"/>
          </w:tcPr>
          <w:p w14:paraId="78AEA021" w14:textId="77777777" w:rsidR="00B92078" w:rsidRPr="002E6BFB" w:rsidRDefault="00B92078" w:rsidP="00027498">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$10.00</w:t>
            </w:r>
          </w:p>
        </w:tc>
        <w:tc>
          <w:tcPr>
            <w:tcW w:w="1878" w:type="dxa"/>
            <w:gridSpan w:val="3"/>
            <w:tcBorders>
              <w:top w:val="single" w:sz="4" w:space="0" w:color="auto"/>
              <w:left w:val="nil"/>
              <w:bottom w:val="single" w:sz="4" w:space="0" w:color="auto"/>
              <w:right w:val="single" w:sz="4" w:space="0" w:color="auto"/>
            </w:tcBorders>
            <w:vAlign w:val="center"/>
            <w:hideMark/>
          </w:tcPr>
          <w:p w14:paraId="5E41F9D6" w14:textId="77777777" w:rsidR="00B92078" w:rsidRPr="002E6BFB" w:rsidRDefault="00B92078" w:rsidP="00027498">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c>
          <w:tcPr>
            <w:tcW w:w="1879" w:type="dxa"/>
            <w:gridSpan w:val="2"/>
            <w:tcBorders>
              <w:top w:val="single" w:sz="4" w:space="0" w:color="auto"/>
              <w:left w:val="nil"/>
              <w:bottom w:val="single" w:sz="4" w:space="0" w:color="auto"/>
              <w:right w:val="single" w:sz="4" w:space="0" w:color="auto"/>
            </w:tcBorders>
            <w:vAlign w:val="center"/>
            <w:hideMark/>
          </w:tcPr>
          <w:p w14:paraId="241A7DA8" w14:textId="77777777" w:rsidR="00B92078" w:rsidRPr="002E6BFB" w:rsidRDefault="00B92078" w:rsidP="00027498">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$10.00</w:t>
            </w:r>
          </w:p>
        </w:tc>
      </w:tr>
      <w:tr w:rsidR="00B92078" w:rsidRPr="002E6BFB" w14:paraId="6957DF8A" w14:textId="77777777" w:rsidTr="00D1624A">
        <w:trPr>
          <w:trHeight w:val="340"/>
        </w:trPr>
        <w:tc>
          <w:tcPr>
            <w:tcW w:w="1985" w:type="dxa"/>
            <w:tcBorders>
              <w:top w:val="single" w:sz="4" w:space="0" w:color="auto"/>
              <w:left w:val="single" w:sz="4" w:space="0" w:color="auto"/>
              <w:bottom w:val="single" w:sz="4" w:space="0" w:color="auto"/>
              <w:right w:val="single" w:sz="4" w:space="0" w:color="auto"/>
            </w:tcBorders>
            <w:vAlign w:val="center"/>
          </w:tcPr>
          <w:p w14:paraId="51E6E440" w14:textId="5F980C4C" w:rsidR="00B92078" w:rsidRDefault="00B92078"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4G Backup service</w:t>
            </w:r>
          </w:p>
        </w:tc>
        <w:tc>
          <w:tcPr>
            <w:tcW w:w="1878" w:type="dxa"/>
            <w:gridSpan w:val="3"/>
            <w:tcBorders>
              <w:top w:val="single" w:sz="4" w:space="0" w:color="auto"/>
              <w:left w:val="nil"/>
              <w:bottom w:val="single" w:sz="4" w:space="0" w:color="auto"/>
              <w:right w:val="single" w:sz="4" w:space="0" w:color="auto"/>
            </w:tcBorders>
            <w:vAlign w:val="center"/>
          </w:tcPr>
          <w:p w14:paraId="21CF4DA2" w14:textId="60A8D852" w:rsidR="00B92078" w:rsidRDefault="00B92078"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$20.00</w:t>
            </w:r>
          </w:p>
        </w:tc>
        <w:tc>
          <w:tcPr>
            <w:tcW w:w="1878" w:type="dxa"/>
            <w:gridSpan w:val="2"/>
            <w:tcBorders>
              <w:top w:val="single" w:sz="4" w:space="0" w:color="auto"/>
              <w:left w:val="nil"/>
              <w:bottom w:val="single" w:sz="4" w:space="0" w:color="auto"/>
              <w:right w:val="single" w:sz="4" w:space="0" w:color="auto"/>
            </w:tcBorders>
            <w:vAlign w:val="center"/>
          </w:tcPr>
          <w:p w14:paraId="28E20649" w14:textId="7C5FD554" w:rsidR="00B92078" w:rsidRDefault="00B92078"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$20.00</w:t>
            </w:r>
          </w:p>
        </w:tc>
        <w:tc>
          <w:tcPr>
            <w:tcW w:w="1878" w:type="dxa"/>
            <w:gridSpan w:val="3"/>
            <w:tcBorders>
              <w:top w:val="single" w:sz="4" w:space="0" w:color="auto"/>
              <w:left w:val="nil"/>
              <w:bottom w:val="single" w:sz="4" w:space="0" w:color="auto"/>
              <w:right w:val="single" w:sz="4" w:space="0" w:color="auto"/>
            </w:tcBorders>
            <w:vAlign w:val="center"/>
          </w:tcPr>
          <w:p w14:paraId="0217EE79" w14:textId="21CDC62B" w:rsidR="00B92078" w:rsidRDefault="00B92078"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$250.00</w:t>
            </w:r>
          </w:p>
        </w:tc>
        <w:tc>
          <w:tcPr>
            <w:tcW w:w="1879" w:type="dxa"/>
            <w:gridSpan w:val="2"/>
            <w:tcBorders>
              <w:top w:val="single" w:sz="4" w:space="0" w:color="auto"/>
              <w:left w:val="nil"/>
              <w:bottom w:val="single" w:sz="4" w:space="0" w:color="auto"/>
              <w:right w:val="single" w:sz="4" w:space="0" w:color="auto"/>
            </w:tcBorders>
            <w:vAlign w:val="center"/>
          </w:tcPr>
          <w:p w14:paraId="6B24442A" w14:textId="73AFB1AB" w:rsidR="00B92078" w:rsidRDefault="00B92078"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$270.00</w:t>
            </w:r>
          </w:p>
        </w:tc>
      </w:tr>
      <w:tr w:rsidR="00D465AF" w:rsidRPr="002E6BFB" w14:paraId="0494BF38" w14:textId="77777777" w:rsidTr="00D1624A">
        <w:trPr>
          <w:trHeight w:val="340"/>
        </w:trPr>
        <w:tc>
          <w:tcPr>
            <w:tcW w:w="1985" w:type="dxa"/>
            <w:tcBorders>
              <w:top w:val="single" w:sz="4" w:space="0" w:color="auto"/>
              <w:left w:val="single" w:sz="4" w:space="0" w:color="auto"/>
              <w:bottom w:val="single" w:sz="4" w:space="0" w:color="auto"/>
              <w:right w:val="single" w:sz="4" w:space="0" w:color="auto"/>
            </w:tcBorders>
            <w:vAlign w:val="center"/>
          </w:tcPr>
          <w:p w14:paraId="1746E948" w14:textId="14935C17" w:rsidR="00D465AF" w:rsidRDefault="00D465AF"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VoIP service</w:t>
            </w:r>
          </w:p>
        </w:tc>
        <w:tc>
          <w:tcPr>
            <w:tcW w:w="1878" w:type="dxa"/>
            <w:gridSpan w:val="3"/>
            <w:tcBorders>
              <w:top w:val="single" w:sz="4" w:space="0" w:color="auto"/>
              <w:left w:val="nil"/>
              <w:bottom w:val="single" w:sz="4" w:space="0" w:color="auto"/>
              <w:right w:val="single" w:sz="4" w:space="0" w:color="auto"/>
            </w:tcBorders>
            <w:vAlign w:val="center"/>
          </w:tcPr>
          <w:p w14:paraId="167028C7" w14:textId="7FB317D6" w:rsidR="00D465AF" w:rsidRDefault="00D465AF"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$34.95</w:t>
            </w:r>
          </w:p>
        </w:tc>
        <w:tc>
          <w:tcPr>
            <w:tcW w:w="1878" w:type="dxa"/>
            <w:gridSpan w:val="2"/>
            <w:tcBorders>
              <w:top w:val="single" w:sz="4" w:space="0" w:color="auto"/>
              <w:left w:val="nil"/>
              <w:bottom w:val="single" w:sz="4" w:space="0" w:color="auto"/>
              <w:right w:val="single" w:sz="4" w:space="0" w:color="auto"/>
            </w:tcBorders>
            <w:vAlign w:val="center"/>
          </w:tcPr>
          <w:p w14:paraId="67D927EB" w14:textId="5D988BDD" w:rsidR="00D465AF" w:rsidRDefault="00D465AF"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$34.95</w:t>
            </w:r>
          </w:p>
        </w:tc>
        <w:tc>
          <w:tcPr>
            <w:tcW w:w="1878" w:type="dxa"/>
            <w:gridSpan w:val="3"/>
            <w:tcBorders>
              <w:top w:val="single" w:sz="4" w:space="0" w:color="auto"/>
              <w:left w:val="nil"/>
              <w:bottom w:val="single" w:sz="4" w:space="0" w:color="auto"/>
              <w:right w:val="single" w:sz="4" w:space="0" w:color="auto"/>
            </w:tcBorders>
            <w:vAlign w:val="center"/>
          </w:tcPr>
          <w:p w14:paraId="10DD431B" w14:textId="72EEF6B9" w:rsidR="00D465AF" w:rsidRDefault="00D465AF"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$99.00</w:t>
            </w:r>
          </w:p>
        </w:tc>
        <w:tc>
          <w:tcPr>
            <w:tcW w:w="1879" w:type="dxa"/>
            <w:gridSpan w:val="2"/>
            <w:tcBorders>
              <w:top w:val="single" w:sz="4" w:space="0" w:color="auto"/>
              <w:left w:val="nil"/>
              <w:bottom w:val="single" w:sz="4" w:space="0" w:color="auto"/>
              <w:right w:val="single" w:sz="4" w:space="0" w:color="auto"/>
            </w:tcBorders>
            <w:vAlign w:val="center"/>
          </w:tcPr>
          <w:p w14:paraId="13642965" w14:textId="27AE2AC7" w:rsidR="00D465AF" w:rsidRDefault="00D465AF"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w:t>
            </w:r>
            <w:r w:rsidR="00B92078">
              <w:rPr>
                <w:rFonts w:asciiTheme="minorHAnsi" w:eastAsia="Times New Roman" w:hAnsiTheme="minorHAnsi" w:cstheme="minorHAnsi"/>
                <w:color w:val="000000"/>
                <w:lang w:eastAsia="en-AU"/>
              </w:rPr>
              <w:t>133.95</w:t>
            </w:r>
          </w:p>
        </w:tc>
      </w:tr>
      <w:tr w:rsidR="008F42D6" w:rsidRPr="002E6BFB" w14:paraId="0795E662" w14:textId="77777777" w:rsidTr="00D1624A">
        <w:trPr>
          <w:trHeight w:val="340"/>
        </w:trPr>
        <w:tc>
          <w:tcPr>
            <w:tcW w:w="1985" w:type="dxa"/>
            <w:tcBorders>
              <w:top w:val="single" w:sz="4" w:space="0" w:color="auto"/>
              <w:left w:val="single" w:sz="4" w:space="0" w:color="auto"/>
              <w:bottom w:val="single" w:sz="4" w:space="0" w:color="auto"/>
              <w:right w:val="single" w:sz="4" w:space="0" w:color="auto"/>
            </w:tcBorders>
            <w:vAlign w:val="center"/>
          </w:tcPr>
          <w:p w14:paraId="3EEDC15D" w14:textId="66FD36E1" w:rsidR="008F42D6" w:rsidRDefault="008F42D6"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SLA – 4 Day repair</w:t>
            </w:r>
          </w:p>
        </w:tc>
        <w:tc>
          <w:tcPr>
            <w:tcW w:w="1878" w:type="dxa"/>
            <w:gridSpan w:val="3"/>
            <w:tcBorders>
              <w:top w:val="single" w:sz="4" w:space="0" w:color="auto"/>
              <w:left w:val="nil"/>
              <w:bottom w:val="single" w:sz="4" w:space="0" w:color="auto"/>
              <w:right w:val="single" w:sz="4" w:space="0" w:color="auto"/>
            </w:tcBorders>
            <w:vAlign w:val="center"/>
          </w:tcPr>
          <w:p w14:paraId="421FD970" w14:textId="4CD3C1CF" w:rsidR="008F42D6" w:rsidRDefault="008F42D6"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$10.00</w:t>
            </w:r>
          </w:p>
        </w:tc>
        <w:tc>
          <w:tcPr>
            <w:tcW w:w="1878" w:type="dxa"/>
            <w:gridSpan w:val="2"/>
            <w:tcBorders>
              <w:top w:val="single" w:sz="4" w:space="0" w:color="auto"/>
              <w:left w:val="nil"/>
              <w:bottom w:val="single" w:sz="4" w:space="0" w:color="auto"/>
              <w:right w:val="single" w:sz="4" w:space="0" w:color="auto"/>
            </w:tcBorders>
            <w:vAlign w:val="center"/>
          </w:tcPr>
          <w:p w14:paraId="5AE5708F" w14:textId="40AF9448" w:rsidR="008F42D6" w:rsidRDefault="008F42D6"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$10.00</w:t>
            </w:r>
          </w:p>
        </w:tc>
        <w:tc>
          <w:tcPr>
            <w:tcW w:w="1878" w:type="dxa"/>
            <w:gridSpan w:val="3"/>
            <w:tcBorders>
              <w:top w:val="single" w:sz="4" w:space="0" w:color="auto"/>
              <w:left w:val="nil"/>
              <w:bottom w:val="single" w:sz="4" w:space="0" w:color="auto"/>
              <w:right w:val="single" w:sz="4" w:space="0" w:color="auto"/>
            </w:tcBorders>
            <w:vAlign w:val="center"/>
          </w:tcPr>
          <w:p w14:paraId="2F1BF3BE" w14:textId="63CF6FE1" w:rsidR="008F42D6" w:rsidRDefault="008F42D6"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c>
          <w:tcPr>
            <w:tcW w:w="1879" w:type="dxa"/>
            <w:gridSpan w:val="2"/>
            <w:tcBorders>
              <w:top w:val="single" w:sz="4" w:space="0" w:color="auto"/>
              <w:left w:val="nil"/>
              <w:bottom w:val="single" w:sz="4" w:space="0" w:color="auto"/>
              <w:right w:val="single" w:sz="4" w:space="0" w:color="auto"/>
            </w:tcBorders>
            <w:vAlign w:val="center"/>
          </w:tcPr>
          <w:p w14:paraId="5E629909" w14:textId="25556DC8" w:rsidR="008F42D6" w:rsidRDefault="008F42D6"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$10.00</w:t>
            </w:r>
          </w:p>
        </w:tc>
      </w:tr>
      <w:tr w:rsidR="008F42D6" w:rsidRPr="002E6BFB" w14:paraId="3F881E38" w14:textId="77777777" w:rsidTr="00D1624A">
        <w:trPr>
          <w:trHeight w:val="340"/>
        </w:trPr>
        <w:tc>
          <w:tcPr>
            <w:tcW w:w="1985" w:type="dxa"/>
            <w:tcBorders>
              <w:top w:val="single" w:sz="4" w:space="0" w:color="auto"/>
              <w:left w:val="single" w:sz="4" w:space="0" w:color="auto"/>
              <w:bottom w:val="single" w:sz="4" w:space="0" w:color="auto"/>
              <w:right w:val="single" w:sz="4" w:space="0" w:color="auto"/>
            </w:tcBorders>
            <w:vAlign w:val="center"/>
          </w:tcPr>
          <w:p w14:paraId="0395353C" w14:textId="0166650B" w:rsidR="008F42D6" w:rsidRDefault="008F42D6"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SLA – 1 Day repair</w:t>
            </w:r>
          </w:p>
        </w:tc>
        <w:tc>
          <w:tcPr>
            <w:tcW w:w="1878" w:type="dxa"/>
            <w:gridSpan w:val="3"/>
            <w:tcBorders>
              <w:top w:val="single" w:sz="4" w:space="0" w:color="auto"/>
              <w:left w:val="nil"/>
              <w:bottom w:val="single" w:sz="4" w:space="0" w:color="auto"/>
              <w:right w:val="single" w:sz="4" w:space="0" w:color="auto"/>
            </w:tcBorders>
            <w:vAlign w:val="center"/>
          </w:tcPr>
          <w:p w14:paraId="0E27DE0C" w14:textId="26E6C30E" w:rsidR="008F42D6" w:rsidRDefault="008F42D6"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$20.00</w:t>
            </w:r>
          </w:p>
        </w:tc>
        <w:tc>
          <w:tcPr>
            <w:tcW w:w="1878" w:type="dxa"/>
            <w:gridSpan w:val="2"/>
            <w:tcBorders>
              <w:top w:val="single" w:sz="4" w:space="0" w:color="auto"/>
              <w:left w:val="nil"/>
              <w:bottom w:val="single" w:sz="4" w:space="0" w:color="auto"/>
              <w:right w:val="single" w:sz="4" w:space="0" w:color="auto"/>
            </w:tcBorders>
            <w:vAlign w:val="center"/>
          </w:tcPr>
          <w:p w14:paraId="2A7E1C05" w14:textId="7231F440" w:rsidR="008F42D6" w:rsidRDefault="008F42D6"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$20.00</w:t>
            </w:r>
          </w:p>
        </w:tc>
        <w:tc>
          <w:tcPr>
            <w:tcW w:w="1878" w:type="dxa"/>
            <w:gridSpan w:val="3"/>
            <w:tcBorders>
              <w:top w:val="single" w:sz="4" w:space="0" w:color="auto"/>
              <w:left w:val="nil"/>
              <w:bottom w:val="single" w:sz="4" w:space="0" w:color="auto"/>
              <w:right w:val="single" w:sz="4" w:space="0" w:color="auto"/>
            </w:tcBorders>
            <w:vAlign w:val="center"/>
          </w:tcPr>
          <w:p w14:paraId="4305C55B" w14:textId="7BDFE677" w:rsidR="008F42D6" w:rsidRDefault="008F42D6"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c>
          <w:tcPr>
            <w:tcW w:w="1879" w:type="dxa"/>
            <w:gridSpan w:val="2"/>
            <w:tcBorders>
              <w:top w:val="single" w:sz="4" w:space="0" w:color="auto"/>
              <w:left w:val="nil"/>
              <w:bottom w:val="single" w:sz="4" w:space="0" w:color="auto"/>
              <w:right w:val="single" w:sz="4" w:space="0" w:color="auto"/>
            </w:tcBorders>
            <w:vAlign w:val="center"/>
          </w:tcPr>
          <w:p w14:paraId="4F711038" w14:textId="2B830FE5" w:rsidR="008F42D6" w:rsidRDefault="008F42D6"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$20.00</w:t>
            </w:r>
          </w:p>
        </w:tc>
      </w:tr>
      <w:tr w:rsidR="00B92078" w:rsidRPr="00B92078" w14:paraId="3B1A9CCE" w14:textId="77777777" w:rsidTr="00D1624A">
        <w:trPr>
          <w:trHeight w:val="340"/>
        </w:trPr>
        <w:tc>
          <w:tcPr>
            <w:tcW w:w="1985" w:type="dxa"/>
            <w:tcBorders>
              <w:top w:val="single" w:sz="4" w:space="0" w:color="auto"/>
              <w:left w:val="single" w:sz="4" w:space="0" w:color="auto"/>
              <w:bottom w:val="single" w:sz="4" w:space="0" w:color="auto"/>
            </w:tcBorders>
            <w:vAlign w:val="center"/>
          </w:tcPr>
          <w:p w14:paraId="05C7A0DC" w14:textId="46807F9D" w:rsidR="00B92078" w:rsidRPr="00B92078" w:rsidRDefault="00B92078" w:rsidP="00733CFD">
            <w:pPr>
              <w:spacing w:after="0" w:line="240" w:lineRule="auto"/>
              <w:jc w:val="both"/>
              <w:rPr>
                <w:rFonts w:asciiTheme="minorHAnsi" w:eastAsia="Times New Roman" w:hAnsiTheme="minorHAnsi" w:cstheme="minorHAnsi"/>
                <w:b/>
                <w:bCs/>
                <w:i/>
                <w:iCs/>
                <w:color w:val="000000"/>
                <w:lang w:eastAsia="en-AU"/>
              </w:rPr>
            </w:pPr>
            <w:r w:rsidRPr="00B92078">
              <w:rPr>
                <w:rFonts w:asciiTheme="minorHAnsi" w:eastAsia="Times New Roman" w:hAnsiTheme="minorHAnsi" w:cstheme="minorHAnsi"/>
                <w:b/>
                <w:bCs/>
                <w:i/>
                <w:iCs/>
                <w:color w:val="000000"/>
                <w:lang w:eastAsia="en-AU"/>
              </w:rPr>
              <w:t>One-off Services</w:t>
            </w:r>
          </w:p>
        </w:tc>
        <w:tc>
          <w:tcPr>
            <w:tcW w:w="1878" w:type="dxa"/>
            <w:gridSpan w:val="3"/>
            <w:tcBorders>
              <w:top w:val="single" w:sz="4" w:space="0" w:color="auto"/>
              <w:bottom w:val="single" w:sz="4" w:space="0" w:color="auto"/>
            </w:tcBorders>
            <w:vAlign w:val="center"/>
          </w:tcPr>
          <w:p w14:paraId="5672DEA7" w14:textId="09BBB6C1" w:rsidR="00B92078" w:rsidRPr="00B92078" w:rsidRDefault="00B92078" w:rsidP="00733CFD">
            <w:pPr>
              <w:spacing w:after="0" w:line="240" w:lineRule="auto"/>
              <w:jc w:val="center"/>
              <w:rPr>
                <w:rFonts w:asciiTheme="minorHAnsi" w:eastAsia="Times New Roman" w:hAnsiTheme="minorHAnsi" w:cstheme="minorHAnsi"/>
                <w:b/>
                <w:bCs/>
                <w:i/>
                <w:iCs/>
                <w:color w:val="000000"/>
                <w:lang w:eastAsia="en-AU"/>
              </w:rPr>
            </w:pPr>
          </w:p>
        </w:tc>
        <w:tc>
          <w:tcPr>
            <w:tcW w:w="1878" w:type="dxa"/>
            <w:gridSpan w:val="2"/>
            <w:tcBorders>
              <w:top w:val="single" w:sz="4" w:space="0" w:color="auto"/>
              <w:bottom w:val="single" w:sz="4" w:space="0" w:color="auto"/>
            </w:tcBorders>
            <w:vAlign w:val="center"/>
          </w:tcPr>
          <w:p w14:paraId="0FD4987E" w14:textId="77777777" w:rsidR="00B92078" w:rsidRPr="00B92078" w:rsidRDefault="00B92078" w:rsidP="00733CFD">
            <w:pPr>
              <w:spacing w:after="0" w:line="240" w:lineRule="auto"/>
              <w:jc w:val="center"/>
              <w:rPr>
                <w:rFonts w:asciiTheme="minorHAnsi" w:eastAsia="Times New Roman" w:hAnsiTheme="minorHAnsi" w:cstheme="minorHAnsi"/>
                <w:b/>
                <w:bCs/>
                <w:i/>
                <w:iCs/>
                <w:color w:val="000000"/>
                <w:lang w:eastAsia="en-AU"/>
              </w:rPr>
            </w:pPr>
          </w:p>
        </w:tc>
        <w:tc>
          <w:tcPr>
            <w:tcW w:w="1878" w:type="dxa"/>
            <w:gridSpan w:val="3"/>
            <w:tcBorders>
              <w:top w:val="single" w:sz="4" w:space="0" w:color="auto"/>
              <w:bottom w:val="single" w:sz="4" w:space="0" w:color="auto"/>
            </w:tcBorders>
            <w:vAlign w:val="center"/>
          </w:tcPr>
          <w:p w14:paraId="69EADBDC" w14:textId="77777777" w:rsidR="00B92078" w:rsidRPr="00B92078" w:rsidRDefault="00B92078" w:rsidP="00733CFD">
            <w:pPr>
              <w:spacing w:after="0" w:line="240" w:lineRule="auto"/>
              <w:jc w:val="center"/>
              <w:rPr>
                <w:rFonts w:asciiTheme="minorHAnsi" w:eastAsia="Times New Roman" w:hAnsiTheme="minorHAnsi" w:cstheme="minorHAnsi"/>
                <w:b/>
                <w:bCs/>
                <w:i/>
                <w:iCs/>
                <w:color w:val="000000"/>
                <w:lang w:eastAsia="en-AU"/>
              </w:rPr>
            </w:pPr>
          </w:p>
        </w:tc>
        <w:tc>
          <w:tcPr>
            <w:tcW w:w="1879" w:type="dxa"/>
            <w:gridSpan w:val="2"/>
            <w:tcBorders>
              <w:top w:val="single" w:sz="4" w:space="0" w:color="auto"/>
              <w:bottom w:val="single" w:sz="4" w:space="0" w:color="auto"/>
              <w:right w:val="single" w:sz="4" w:space="0" w:color="auto"/>
            </w:tcBorders>
            <w:vAlign w:val="center"/>
          </w:tcPr>
          <w:p w14:paraId="720168B3" w14:textId="77777777" w:rsidR="00B92078" w:rsidRPr="00B92078" w:rsidRDefault="00B92078" w:rsidP="00733CFD">
            <w:pPr>
              <w:spacing w:after="0" w:line="240" w:lineRule="auto"/>
              <w:jc w:val="center"/>
              <w:rPr>
                <w:rFonts w:asciiTheme="minorHAnsi" w:eastAsia="Times New Roman" w:hAnsiTheme="minorHAnsi" w:cstheme="minorHAnsi"/>
                <w:b/>
                <w:bCs/>
                <w:i/>
                <w:iCs/>
                <w:color w:val="000000"/>
                <w:lang w:eastAsia="en-AU"/>
              </w:rPr>
            </w:pPr>
          </w:p>
        </w:tc>
      </w:tr>
      <w:tr w:rsidR="00B92078" w:rsidRPr="002E6BFB" w14:paraId="53F32FA6" w14:textId="77777777" w:rsidTr="00D1624A">
        <w:trPr>
          <w:trHeight w:val="340"/>
        </w:trPr>
        <w:tc>
          <w:tcPr>
            <w:tcW w:w="1985" w:type="dxa"/>
            <w:tcBorders>
              <w:top w:val="single" w:sz="4" w:space="0" w:color="auto"/>
              <w:left w:val="single" w:sz="4" w:space="0" w:color="auto"/>
              <w:bottom w:val="single" w:sz="4" w:space="0" w:color="auto"/>
              <w:right w:val="single" w:sz="4" w:space="0" w:color="auto"/>
            </w:tcBorders>
            <w:vAlign w:val="center"/>
          </w:tcPr>
          <w:p w14:paraId="333657EA" w14:textId="298BDCCE" w:rsidR="00B92078" w:rsidRDefault="00B92078" w:rsidP="00B92078">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Wi-Fi setup add-on</w:t>
            </w:r>
          </w:p>
        </w:tc>
        <w:tc>
          <w:tcPr>
            <w:tcW w:w="1878" w:type="dxa"/>
            <w:gridSpan w:val="3"/>
            <w:tcBorders>
              <w:top w:val="single" w:sz="4" w:space="0" w:color="auto"/>
              <w:left w:val="nil"/>
              <w:bottom w:val="single" w:sz="4" w:space="0" w:color="auto"/>
              <w:right w:val="single" w:sz="4" w:space="0" w:color="auto"/>
            </w:tcBorders>
            <w:vAlign w:val="center"/>
          </w:tcPr>
          <w:p w14:paraId="46D76ACC" w14:textId="03480BA0" w:rsidR="00B92078" w:rsidRDefault="00B92078" w:rsidP="00B92078">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$50.00</w:t>
            </w:r>
          </w:p>
        </w:tc>
        <w:tc>
          <w:tcPr>
            <w:tcW w:w="1878" w:type="dxa"/>
            <w:gridSpan w:val="2"/>
            <w:tcBorders>
              <w:top w:val="single" w:sz="4" w:space="0" w:color="auto"/>
              <w:left w:val="nil"/>
              <w:bottom w:val="single" w:sz="4" w:space="0" w:color="auto"/>
              <w:right w:val="single" w:sz="4" w:space="0" w:color="auto"/>
            </w:tcBorders>
            <w:vAlign w:val="center"/>
          </w:tcPr>
          <w:p w14:paraId="5128F631" w14:textId="5C6BBF28" w:rsidR="00B92078" w:rsidRDefault="00B92078" w:rsidP="00B92078">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$99.00</w:t>
            </w:r>
          </w:p>
        </w:tc>
        <w:tc>
          <w:tcPr>
            <w:tcW w:w="1878" w:type="dxa"/>
            <w:gridSpan w:val="3"/>
            <w:tcBorders>
              <w:top w:val="single" w:sz="4" w:space="0" w:color="auto"/>
              <w:left w:val="nil"/>
              <w:bottom w:val="single" w:sz="4" w:space="0" w:color="auto"/>
              <w:right w:val="single" w:sz="4" w:space="0" w:color="auto"/>
            </w:tcBorders>
            <w:vAlign w:val="center"/>
          </w:tcPr>
          <w:p w14:paraId="2B7986BA" w14:textId="6455B621" w:rsidR="00B92078" w:rsidRDefault="00B92078" w:rsidP="00B92078">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c>
          <w:tcPr>
            <w:tcW w:w="1879" w:type="dxa"/>
            <w:gridSpan w:val="2"/>
            <w:tcBorders>
              <w:top w:val="single" w:sz="4" w:space="0" w:color="auto"/>
              <w:left w:val="nil"/>
              <w:bottom w:val="single" w:sz="4" w:space="0" w:color="auto"/>
              <w:right w:val="single" w:sz="4" w:space="0" w:color="auto"/>
            </w:tcBorders>
            <w:vAlign w:val="center"/>
          </w:tcPr>
          <w:p w14:paraId="703247A3" w14:textId="6F3B8C7F" w:rsidR="00B92078" w:rsidRDefault="00B92078" w:rsidP="00B92078">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$99.00</w:t>
            </w:r>
          </w:p>
        </w:tc>
      </w:tr>
      <w:tr w:rsidR="00B92078" w:rsidRPr="002E6BFB" w14:paraId="72829EEB" w14:textId="77777777" w:rsidTr="00D1624A">
        <w:trPr>
          <w:trHeight w:val="340"/>
        </w:trPr>
        <w:tc>
          <w:tcPr>
            <w:tcW w:w="1985" w:type="dxa"/>
            <w:tcBorders>
              <w:top w:val="single" w:sz="4" w:space="0" w:color="auto"/>
              <w:left w:val="single" w:sz="4" w:space="0" w:color="auto"/>
              <w:bottom w:val="single" w:sz="4" w:space="0" w:color="auto"/>
              <w:right w:val="single" w:sz="4" w:space="0" w:color="auto"/>
            </w:tcBorders>
            <w:vAlign w:val="center"/>
          </w:tcPr>
          <w:p w14:paraId="1F600035" w14:textId="3CF489C5" w:rsidR="00B92078" w:rsidRDefault="00B92078" w:rsidP="00B92078">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Data top-up (50GB)</w:t>
            </w:r>
          </w:p>
        </w:tc>
        <w:tc>
          <w:tcPr>
            <w:tcW w:w="1878" w:type="dxa"/>
            <w:gridSpan w:val="3"/>
            <w:tcBorders>
              <w:top w:val="single" w:sz="4" w:space="0" w:color="auto"/>
              <w:left w:val="nil"/>
              <w:bottom w:val="single" w:sz="4" w:space="0" w:color="auto"/>
              <w:right w:val="single" w:sz="4" w:space="0" w:color="auto"/>
            </w:tcBorders>
            <w:vAlign w:val="center"/>
          </w:tcPr>
          <w:p w14:paraId="40F4A8B3" w14:textId="1549286C" w:rsidR="00B92078" w:rsidRDefault="00B92078" w:rsidP="00B92078">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$10.00</w:t>
            </w:r>
          </w:p>
        </w:tc>
        <w:tc>
          <w:tcPr>
            <w:tcW w:w="1878" w:type="dxa"/>
            <w:gridSpan w:val="2"/>
            <w:tcBorders>
              <w:top w:val="single" w:sz="4" w:space="0" w:color="auto"/>
              <w:left w:val="nil"/>
              <w:bottom w:val="single" w:sz="4" w:space="0" w:color="auto"/>
              <w:right w:val="single" w:sz="4" w:space="0" w:color="auto"/>
            </w:tcBorders>
            <w:vAlign w:val="center"/>
          </w:tcPr>
          <w:p w14:paraId="04F8C4C1" w14:textId="0A81F844" w:rsidR="00B92078" w:rsidRDefault="00B92078" w:rsidP="00B92078">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$40.00</w:t>
            </w:r>
          </w:p>
        </w:tc>
        <w:tc>
          <w:tcPr>
            <w:tcW w:w="1878" w:type="dxa"/>
            <w:gridSpan w:val="3"/>
            <w:tcBorders>
              <w:top w:val="single" w:sz="4" w:space="0" w:color="auto"/>
              <w:left w:val="nil"/>
              <w:bottom w:val="single" w:sz="4" w:space="0" w:color="auto"/>
              <w:right w:val="single" w:sz="4" w:space="0" w:color="auto"/>
            </w:tcBorders>
            <w:vAlign w:val="center"/>
          </w:tcPr>
          <w:p w14:paraId="56A0DEE7" w14:textId="07D0C9F2" w:rsidR="00B92078" w:rsidRDefault="00B92078" w:rsidP="00B92078">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c>
          <w:tcPr>
            <w:tcW w:w="1879" w:type="dxa"/>
            <w:gridSpan w:val="2"/>
            <w:tcBorders>
              <w:top w:val="single" w:sz="4" w:space="0" w:color="auto"/>
              <w:left w:val="nil"/>
              <w:bottom w:val="single" w:sz="4" w:space="0" w:color="auto"/>
              <w:right w:val="single" w:sz="4" w:space="0" w:color="auto"/>
            </w:tcBorders>
            <w:vAlign w:val="center"/>
          </w:tcPr>
          <w:p w14:paraId="749425FF" w14:textId="5F654381" w:rsidR="00B92078" w:rsidRDefault="00B92078" w:rsidP="00B92078">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$10.00</w:t>
            </w:r>
          </w:p>
        </w:tc>
      </w:tr>
      <w:tr w:rsidR="00B92078" w:rsidRPr="002E6BFB" w14:paraId="23B8B566" w14:textId="77777777" w:rsidTr="00D1624A">
        <w:trPr>
          <w:trHeight w:val="340"/>
        </w:trPr>
        <w:tc>
          <w:tcPr>
            <w:tcW w:w="1985" w:type="dxa"/>
            <w:tcBorders>
              <w:top w:val="single" w:sz="4" w:space="0" w:color="auto"/>
              <w:left w:val="single" w:sz="4" w:space="0" w:color="auto"/>
              <w:bottom w:val="single" w:sz="4" w:space="0" w:color="auto"/>
              <w:right w:val="single" w:sz="4" w:space="0" w:color="auto"/>
            </w:tcBorders>
            <w:vAlign w:val="center"/>
          </w:tcPr>
          <w:p w14:paraId="4EE13A03" w14:textId="50BFFF38" w:rsidR="00B92078" w:rsidRDefault="00B92078" w:rsidP="00B92078">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 Mth Speed Boost</w:t>
            </w:r>
          </w:p>
        </w:tc>
        <w:tc>
          <w:tcPr>
            <w:tcW w:w="1878" w:type="dxa"/>
            <w:gridSpan w:val="3"/>
            <w:tcBorders>
              <w:top w:val="single" w:sz="4" w:space="0" w:color="auto"/>
              <w:left w:val="nil"/>
              <w:bottom w:val="single" w:sz="4" w:space="0" w:color="auto"/>
              <w:right w:val="single" w:sz="4" w:space="0" w:color="auto"/>
            </w:tcBorders>
            <w:vAlign w:val="center"/>
          </w:tcPr>
          <w:p w14:paraId="317B5B8F" w14:textId="7237B7B1" w:rsidR="00B92078" w:rsidRDefault="00B92078" w:rsidP="00B92078">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$20.00</w:t>
            </w:r>
          </w:p>
        </w:tc>
        <w:tc>
          <w:tcPr>
            <w:tcW w:w="1878" w:type="dxa"/>
            <w:gridSpan w:val="2"/>
            <w:tcBorders>
              <w:top w:val="single" w:sz="4" w:space="0" w:color="auto"/>
              <w:left w:val="nil"/>
              <w:bottom w:val="single" w:sz="4" w:space="0" w:color="auto"/>
              <w:right w:val="single" w:sz="4" w:space="0" w:color="auto"/>
            </w:tcBorders>
            <w:vAlign w:val="center"/>
          </w:tcPr>
          <w:p w14:paraId="647447F3" w14:textId="0B910CC6" w:rsidR="00B92078" w:rsidRDefault="00B92078" w:rsidP="00B92078">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$60.00</w:t>
            </w:r>
          </w:p>
        </w:tc>
        <w:tc>
          <w:tcPr>
            <w:tcW w:w="1878" w:type="dxa"/>
            <w:gridSpan w:val="3"/>
            <w:tcBorders>
              <w:top w:val="single" w:sz="4" w:space="0" w:color="auto"/>
              <w:left w:val="nil"/>
              <w:bottom w:val="single" w:sz="4" w:space="0" w:color="auto"/>
              <w:right w:val="single" w:sz="4" w:space="0" w:color="auto"/>
            </w:tcBorders>
            <w:vAlign w:val="center"/>
          </w:tcPr>
          <w:p w14:paraId="5BF92EA9" w14:textId="434618E6" w:rsidR="00B92078" w:rsidRDefault="00B92078" w:rsidP="00B92078">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c>
          <w:tcPr>
            <w:tcW w:w="1879" w:type="dxa"/>
            <w:gridSpan w:val="2"/>
            <w:tcBorders>
              <w:top w:val="single" w:sz="4" w:space="0" w:color="auto"/>
              <w:left w:val="nil"/>
              <w:bottom w:val="single" w:sz="4" w:space="0" w:color="auto"/>
              <w:right w:val="single" w:sz="4" w:space="0" w:color="auto"/>
            </w:tcBorders>
            <w:vAlign w:val="center"/>
          </w:tcPr>
          <w:p w14:paraId="017FED21" w14:textId="78483B6D" w:rsidR="00B92078" w:rsidRDefault="00B92078" w:rsidP="00B92078">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$20.00</w:t>
            </w:r>
          </w:p>
        </w:tc>
      </w:tr>
    </w:tbl>
    <w:p w14:paraId="1775A4C3" w14:textId="77777777" w:rsidR="008F42D6" w:rsidRDefault="008F42D6" w:rsidP="00D465AF">
      <w:pPr>
        <w:pStyle w:val="Heading2"/>
        <w:rPr>
          <w:rFonts w:asciiTheme="minorHAnsi" w:hAnsiTheme="minorHAnsi" w:cstheme="minorHAnsi"/>
          <w:sz w:val="22"/>
          <w:szCs w:val="22"/>
        </w:rPr>
      </w:pPr>
    </w:p>
    <w:p w14:paraId="70A65067" w14:textId="5E0596C3" w:rsidR="004944B1" w:rsidRPr="002E6BFB" w:rsidRDefault="004944B1" w:rsidP="00D465AF">
      <w:pPr>
        <w:pStyle w:val="Heading2"/>
        <w:rPr>
          <w:rFonts w:asciiTheme="minorHAnsi" w:hAnsiTheme="minorHAnsi" w:cstheme="minorHAnsi"/>
          <w:b w:val="0"/>
          <w:sz w:val="22"/>
          <w:szCs w:val="22"/>
        </w:rPr>
      </w:pPr>
      <w:bookmarkStart w:id="351" w:name="_Toc207896288"/>
      <w:r w:rsidRPr="002E6BFB">
        <w:rPr>
          <w:rFonts w:asciiTheme="minorHAnsi" w:hAnsiTheme="minorHAnsi" w:cstheme="minorHAnsi"/>
          <w:sz w:val="22"/>
          <w:szCs w:val="22"/>
        </w:rPr>
        <w:t>Business Wireless Broadband Plans</w:t>
      </w:r>
      <w:bookmarkEnd w:id="351"/>
    </w:p>
    <w:tbl>
      <w:tblPr>
        <w:tblW w:w="9498" w:type="dxa"/>
        <w:tblInd w:w="-289" w:type="dxa"/>
        <w:tblLook w:val="04A0" w:firstRow="1" w:lastRow="0" w:firstColumn="1" w:lastColumn="0" w:noHBand="0" w:noVBand="1"/>
      </w:tblPr>
      <w:tblGrid>
        <w:gridCol w:w="426"/>
        <w:gridCol w:w="1586"/>
        <w:gridCol w:w="1248"/>
        <w:gridCol w:w="1248"/>
        <w:gridCol w:w="1250"/>
        <w:gridCol w:w="1246"/>
        <w:gridCol w:w="1247"/>
        <w:gridCol w:w="1247"/>
      </w:tblGrid>
      <w:tr w:rsidR="00B92078" w:rsidRPr="002E6BFB" w14:paraId="5E51F721" w14:textId="77777777" w:rsidTr="00733CFD">
        <w:trPr>
          <w:trHeight w:val="1275"/>
        </w:trPr>
        <w:tc>
          <w:tcPr>
            <w:tcW w:w="199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64A63B5" w14:textId="77777777" w:rsidR="00B92078" w:rsidRPr="002E6BFB" w:rsidRDefault="00B92078" w:rsidP="00733CFD">
            <w:pPr>
              <w:spacing w:after="0" w:line="240" w:lineRule="auto"/>
              <w:ind w:firstLineChars="100" w:firstLine="221"/>
              <w:rPr>
                <w:rFonts w:asciiTheme="minorHAnsi" w:eastAsia="Times New Roman" w:hAnsiTheme="minorHAnsi" w:cstheme="minorHAnsi"/>
                <w:b/>
                <w:bCs/>
                <w:lang w:eastAsia="en-AU"/>
              </w:rPr>
            </w:pPr>
            <w:r w:rsidRPr="002E6BFB">
              <w:rPr>
                <w:rFonts w:asciiTheme="minorHAnsi" w:eastAsia="Times New Roman" w:hAnsiTheme="minorHAnsi" w:cstheme="minorHAnsi"/>
                <w:b/>
                <w:bCs/>
                <w:lang w:eastAsia="en-AU"/>
              </w:rPr>
              <w:t>Plan Name</w:t>
            </w:r>
            <w:r w:rsidRPr="00997D1A">
              <w:rPr>
                <w:rFonts w:asciiTheme="minorHAnsi" w:eastAsia="Times New Roman" w:hAnsiTheme="minorHAnsi" w:cstheme="minorHAnsi"/>
                <w:b/>
                <w:bCs/>
                <w:vertAlign w:val="superscript"/>
                <w:lang w:eastAsia="en-AU"/>
              </w:rPr>
              <w:t>*</w:t>
            </w:r>
          </w:p>
        </w:tc>
        <w:tc>
          <w:tcPr>
            <w:tcW w:w="1250" w:type="dxa"/>
            <w:tcBorders>
              <w:top w:val="single" w:sz="4" w:space="0" w:color="auto"/>
              <w:left w:val="nil"/>
              <w:bottom w:val="single" w:sz="4" w:space="0" w:color="auto"/>
              <w:right w:val="single" w:sz="4" w:space="0" w:color="auto"/>
            </w:tcBorders>
            <w:shd w:val="clear" w:color="000000" w:fill="D9D9D9"/>
            <w:vAlign w:val="center"/>
            <w:hideMark/>
          </w:tcPr>
          <w:p w14:paraId="3EDFC8CE" w14:textId="77777777" w:rsidR="00B92078" w:rsidRPr="002E6BFB" w:rsidRDefault="00B92078" w:rsidP="00733CFD">
            <w:pPr>
              <w:spacing w:after="0" w:line="240" w:lineRule="auto"/>
              <w:jc w:val="center"/>
              <w:rPr>
                <w:rFonts w:asciiTheme="minorHAnsi" w:eastAsia="Times New Roman" w:hAnsiTheme="minorHAnsi" w:cstheme="minorHAnsi"/>
                <w:color w:val="000000"/>
                <w:lang w:eastAsia="en-AU"/>
              </w:rPr>
            </w:pPr>
            <w:r w:rsidRPr="002E6BFB">
              <w:rPr>
                <w:rFonts w:asciiTheme="minorHAnsi" w:eastAsia="Times New Roman" w:hAnsiTheme="minorHAnsi" w:cstheme="minorHAnsi"/>
                <w:b/>
                <w:bCs/>
                <w:lang w:eastAsia="en-AU"/>
              </w:rPr>
              <w:t>Monthly Included Data</w:t>
            </w:r>
          </w:p>
        </w:tc>
        <w:tc>
          <w:tcPr>
            <w:tcW w:w="1250" w:type="dxa"/>
            <w:tcBorders>
              <w:top w:val="single" w:sz="4" w:space="0" w:color="auto"/>
              <w:left w:val="nil"/>
              <w:bottom w:val="single" w:sz="4" w:space="0" w:color="auto"/>
              <w:right w:val="single" w:sz="4" w:space="0" w:color="auto"/>
            </w:tcBorders>
            <w:shd w:val="clear" w:color="000000" w:fill="D9D9D9"/>
            <w:vAlign w:val="center"/>
          </w:tcPr>
          <w:p w14:paraId="2A276D90" w14:textId="77777777" w:rsidR="00B92078" w:rsidRPr="002E6BFB" w:rsidRDefault="00B92078" w:rsidP="00733CFD">
            <w:pPr>
              <w:spacing w:after="0" w:line="240" w:lineRule="auto"/>
              <w:jc w:val="center"/>
              <w:rPr>
                <w:rFonts w:asciiTheme="minorHAnsi" w:eastAsia="Times New Roman" w:hAnsiTheme="minorHAnsi" w:cstheme="minorHAnsi"/>
                <w:b/>
                <w:bCs/>
                <w:lang w:eastAsia="en-AU"/>
              </w:rPr>
            </w:pPr>
            <w:r w:rsidRPr="002E6BFB">
              <w:rPr>
                <w:rFonts w:asciiTheme="minorHAnsi" w:eastAsia="Times New Roman" w:hAnsiTheme="minorHAnsi" w:cstheme="minorHAnsi"/>
                <w:b/>
                <w:bCs/>
                <w:lang w:eastAsia="en-AU"/>
              </w:rPr>
              <w:t>Minimum Monthly Charge</w:t>
            </w:r>
          </w:p>
        </w:tc>
        <w:tc>
          <w:tcPr>
            <w:tcW w:w="1251" w:type="dxa"/>
            <w:tcBorders>
              <w:top w:val="single" w:sz="4" w:space="0" w:color="auto"/>
              <w:left w:val="nil"/>
              <w:bottom w:val="single" w:sz="4" w:space="0" w:color="auto"/>
              <w:right w:val="single" w:sz="4" w:space="0" w:color="auto"/>
            </w:tcBorders>
            <w:shd w:val="clear" w:color="000000" w:fill="D9D9D9"/>
            <w:vAlign w:val="center"/>
            <w:hideMark/>
          </w:tcPr>
          <w:p w14:paraId="45A30847" w14:textId="77777777" w:rsidR="00B92078" w:rsidRPr="002E6BFB" w:rsidRDefault="00B92078" w:rsidP="00733CFD">
            <w:pPr>
              <w:spacing w:after="0" w:line="240" w:lineRule="auto"/>
              <w:jc w:val="center"/>
              <w:rPr>
                <w:rFonts w:asciiTheme="minorHAnsi" w:eastAsia="Times New Roman" w:hAnsiTheme="minorHAnsi" w:cstheme="minorHAnsi"/>
                <w:b/>
                <w:bCs/>
                <w:lang w:eastAsia="en-AU"/>
              </w:rPr>
            </w:pPr>
            <w:r>
              <w:rPr>
                <w:rFonts w:asciiTheme="minorHAnsi" w:eastAsia="Times New Roman" w:hAnsiTheme="minorHAnsi" w:cstheme="minorHAnsi"/>
                <w:b/>
                <w:bCs/>
                <w:lang w:eastAsia="en-AU"/>
              </w:rPr>
              <w:t>Maximum</w:t>
            </w:r>
            <w:r w:rsidRPr="002E6BFB">
              <w:rPr>
                <w:rFonts w:asciiTheme="minorHAnsi" w:eastAsia="Times New Roman" w:hAnsiTheme="minorHAnsi" w:cstheme="minorHAnsi"/>
                <w:b/>
                <w:bCs/>
                <w:lang w:eastAsia="en-AU"/>
              </w:rPr>
              <w:t xml:space="preserve"> Monthly Charge</w:t>
            </w:r>
          </w:p>
        </w:tc>
        <w:tc>
          <w:tcPr>
            <w:tcW w:w="1250" w:type="dxa"/>
            <w:tcBorders>
              <w:top w:val="single" w:sz="4" w:space="0" w:color="auto"/>
              <w:left w:val="nil"/>
              <w:bottom w:val="single" w:sz="4" w:space="0" w:color="auto"/>
              <w:right w:val="single" w:sz="4" w:space="0" w:color="auto"/>
            </w:tcBorders>
            <w:shd w:val="clear" w:color="000000" w:fill="D9D9D9"/>
            <w:vAlign w:val="center"/>
            <w:hideMark/>
          </w:tcPr>
          <w:p w14:paraId="1A8152E7" w14:textId="77777777" w:rsidR="00B92078" w:rsidRPr="002E6BFB" w:rsidRDefault="00B92078" w:rsidP="00733CFD">
            <w:pPr>
              <w:spacing w:after="0" w:line="240" w:lineRule="auto"/>
              <w:jc w:val="center"/>
              <w:rPr>
                <w:rFonts w:asciiTheme="minorHAnsi" w:eastAsia="Times New Roman" w:hAnsiTheme="minorHAnsi" w:cstheme="minorHAnsi"/>
                <w:b/>
                <w:bCs/>
                <w:lang w:eastAsia="en-AU"/>
              </w:rPr>
            </w:pPr>
            <w:r w:rsidRPr="002E6BFB">
              <w:rPr>
                <w:rFonts w:asciiTheme="minorHAnsi" w:eastAsia="Times New Roman" w:hAnsiTheme="minorHAnsi" w:cstheme="minorHAnsi"/>
                <w:b/>
                <w:bCs/>
                <w:lang w:eastAsia="en-AU"/>
              </w:rPr>
              <w:t>Total Min Price</w:t>
            </w:r>
            <w:r w:rsidRPr="00997D1A">
              <w:rPr>
                <w:rFonts w:asciiTheme="minorHAnsi" w:eastAsia="Times New Roman" w:hAnsiTheme="minorHAnsi" w:cstheme="minorHAnsi"/>
                <w:b/>
                <w:bCs/>
                <w:vertAlign w:val="superscript"/>
                <w:lang w:eastAsia="en-AU"/>
              </w:rPr>
              <w:t>**</w:t>
            </w:r>
          </w:p>
        </w:tc>
        <w:tc>
          <w:tcPr>
            <w:tcW w:w="1250" w:type="dxa"/>
            <w:tcBorders>
              <w:top w:val="single" w:sz="4" w:space="0" w:color="auto"/>
              <w:left w:val="nil"/>
              <w:bottom w:val="single" w:sz="4" w:space="0" w:color="auto"/>
              <w:right w:val="single" w:sz="4" w:space="0" w:color="auto"/>
            </w:tcBorders>
            <w:shd w:val="clear" w:color="000000" w:fill="D9D9D9"/>
            <w:vAlign w:val="center"/>
            <w:hideMark/>
          </w:tcPr>
          <w:p w14:paraId="6E5629DA" w14:textId="77777777" w:rsidR="00B92078" w:rsidRDefault="00B92078" w:rsidP="00733CFD">
            <w:pPr>
              <w:spacing w:after="0" w:line="240" w:lineRule="auto"/>
              <w:jc w:val="center"/>
              <w:rPr>
                <w:rFonts w:asciiTheme="minorHAnsi" w:eastAsia="Times New Roman" w:hAnsiTheme="minorHAnsi" w:cstheme="minorHAnsi"/>
                <w:b/>
                <w:bCs/>
                <w:lang w:eastAsia="en-AU"/>
              </w:rPr>
            </w:pPr>
            <w:r w:rsidRPr="002E6BFB">
              <w:rPr>
                <w:rFonts w:asciiTheme="minorHAnsi" w:eastAsia="Times New Roman" w:hAnsiTheme="minorHAnsi" w:cstheme="minorHAnsi"/>
                <w:b/>
                <w:bCs/>
                <w:lang w:eastAsia="en-AU"/>
              </w:rPr>
              <w:t>Speed</w:t>
            </w:r>
            <w:r w:rsidRPr="00997D1A">
              <w:rPr>
                <w:rFonts w:asciiTheme="minorHAnsi" w:eastAsia="Times New Roman" w:hAnsiTheme="minorHAnsi" w:cstheme="minorHAnsi"/>
                <w:b/>
                <w:bCs/>
                <w:vertAlign w:val="superscript"/>
                <w:lang w:eastAsia="en-AU"/>
              </w:rPr>
              <w:t>***</w:t>
            </w:r>
          </w:p>
          <w:p w14:paraId="7A908A66" w14:textId="77777777" w:rsidR="00B92078" w:rsidRPr="002E6BFB" w:rsidRDefault="00B92078" w:rsidP="00733CFD">
            <w:pPr>
              <w:spacing w:after="0" w:line="240" w:lineRule="auto"/>
              <w:jc w:val="center"/>
              <w:rPr>
                <w:rFonts w:asciiTheme="minorHAnsi" w:eastAsia="Times New Roman" w:hAnsiTheme="minorHAnsi" w:cstheme="minorHAnsi"/>
                <w:b/>
                <w:bCs/>
                <w:lang w:eastAsia="en-AU"/>
              </w:rPr>
            </w:pPr>
            <w:r w:rsidRPr="00997D1A">
              <w:rPr>
                <w:rFonts w:asciiTheme="minorHAnsi" w:eastAsia="Times New Roman" w:hAnsiTheme="minorHAnsi" w:cstheme="minorHAnsi"/>
                <w:b/>
                <w:bCs/>
                <w:sz w:val="12"/>
                <w:szCs w:val="12"/>
                <w:lang w:eastAsia="en-AU"/>
              </w:rPr>
              <w:t xml:space="preserve">MBps Download / MBps Upload </w:t>
            </w:r>
          </w:p>
        </w:tc>
        <w:tc>
          <w:tcPr>
            <w:tcW w:w="1251" w:type="dxa"/>
            <w:tcBorders>
              <w:top w:val="single" w:sz="4" w:space="0" w:color="auto"/>
              <w:left w:val="nil"/>
              <w:bottom w:val="single" w:sz="4" w:space="0" w:color="auto"/>
              <w:right w:val="single" w:sz="4" w:space="0" w:color="auto"/>
            </w:tcBorders>
            <w:shd w:val="clear" w:color="000000" w:fill="D9D9D9"/>
            <w:vAlign w:val="center"/>
            <w:hideMark/>
          </w:tcPr>
          <w:p w14:paraId="161A7527" w14:textId="77777777" w:rsidR="00B92078" w:rsidRDefault="00B92078" w:rsidP="00733CFD">
            <w:pPr>
              <w:spacing w:after="0" w:line="240" w:lineRule="auto"/>
              <w:jc w:val="center"/>
              <w:rPr>
                <w:rFonts w:asciiTheme="minorHAnsi" w:eastAsia="Times New Roman" w:hAnsiTheme="minorHAnsi" w:cstheme="minorHAnsi"/>
                <w:b/>
                <w:bCs/>
                <w:lang w:eastAsia="en-AU"/>
              </w:rPr>
            </w:pPr>
            <w:r w:rsidRPr="002E6BFB">
              <w:rPr>
                <w:rFonts w:asciiTheme="minorHAnsi" w:eastAsia="Times New Roman" w:hAnsiTheme="minorHAnsi" w:cstheme="minorHAnsi"/>
                <w:b/>
                <w:bCs/>
                <w:lang w:eastAsia="en-AU"/>
              </w:rPr>
              <w:t>Shaping</w:t>
            </w:r>
          </w:p>
          <w:p w14:paraId="100D03A8" w14:textId="77777777" w:rsidR="00B92078" w:rsidRPr="002E6BFB" w:rsidRDefault="00B92078" w:rsidP="00733CFD">
            <w:pPr>
              <w:spacing w:after="0" w:line="240" w:lineRule="auto"/>
              <w:jc w:val="center"/>
              <w:rPr>
                <w:rFonts w:asciiTheme="minorHAnsi" w:eastAsia="Times New Roman" w:hAnsiTheme="minorHAnsi" w:cstheme="minorHAnsi"/>
                <w:b/>
                <w:bCs/>
                <w:lang w:eastAsia="en-AU"/>
              </w:rPr>
            </w:pPr>
            <w:r w:rsidRPr="00997D1A">
              <w:rPr>
                <w:rFonts w:asciiTheme="minorHAnsi" w:eastAsia="Times New Roman" w:hAnsiTheme="minorHAnsi" w:cstheme="minorHAnsi"/>
                <w:b/>
                <w:bCs/>
                <w:sz w:val="12"/>
                <w:szCs w:val="12"/>
                <w:lang w:eastAsia="en-AU"/>
              </w:rPr>
              <w:t>MBps Download / MBps Upload</w:t>
            </w:r>
          </w:p>
        </w:tc>
      </w:tr>
      <w:tr w:rsidR="00B92078" w:rsidRPr="00D465AF" w14:paraId="3F6F7790" w14:textId="77777777" w:rsidTr="00D1624A">
        <w:trPr>
          <w:trHeight w:val="340"/>
        </w:trPr>
        <w:tc>
          <w:tcPr>
            <w:tcW w:w="1996" w:type="dxa"/>
            <w:gridSpan w:val="2"/>
            <w:tcBorders>
              <w:top w:val="single" w:sz="4" w:space="0" w:color="auto"/>
              <w:left w:val="single" w:sz="4" w:space="0" w:color="auto"/>
              <w:bottom w:val="single" w:sz="4" w:space="0" w:color="auto"/>
            </w:tcBorders>
            <w:vAlign w:val="center"/>
          </w:tcPr>
          <w:p w14:paraId="0982A88C" w14:textId="77777777" w:rsidR="00B92078" w:rsidRPr="00D465AF" w:rsidRDefault="00B92078" w:rsidP="00733CFD">
            <w:pPr>
              <w:spacing w:after="0" w:line="240" w:lineRule="auto"/>
              <w:jc w:val="both"/>
              <w:rPr>
                <w:rFonts w:asciiTheme="minorHAnsi" w:eastAsia="Times New Roman" w:hAnsiTheme="minorHAnsi" w:cstheme="minorHAnsi"/>
                <w:b/>
                <w:bCs/>
                <w:i/>
                <w:iCs/>
                <w:color w:val="000000"/>
                <w:lang w:eastAsia="en-AU"/>
              </w:rPr>
            </w:pPr>
            <w:r w:rsidRPr="00D465AF">
              <w:rPr>
                <w:rFonts w:asciiTheme="minorHAnsi" w:eastAsia="Times New Roman" w:hAnsiTheme="minorHAnsi" w:cstheme="minorHAnsi"/>
                <w:b/>
                <w:bCs/>
                <w:i/>
                <w:iCs/>
                <w:color w:val="000000"/>
                <w:lang w:eastAsia="en-AU"/>
              </w:rPr>
              <w:t>CBD Plans</w:t>
            </w:r>
          </w:p>
        </w:tc>
        <w:tc>
          <w:tcPr>
            <w:tcW w:w="1250" w:type="dxa"/>
            <w:tcBorders>
              <w:top w:val="single" w:sz="4" w:space="0" w:color="auto"/>
              <w:left w:val="nil"/>
              <w:bottom w:val="single" w:sz="4" w:space="0" w:color="auto"/>
            </w:tcBorders>
            <w:vAlign w:val="center"/>
          </w:tcPr>
          <w:p w14:paraId="7488CA7D"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c>
          <w:tcPr>
            <w:tcW w:w="1250" w:type="dxa"/>
            <w:tcBorders>
              <w:top w:val="single" w:sz="4" w:space="0" w:color="auto"/>
              <w:bottom w:val="single" w:sz="4" w:space="0" w:color="auto"/>
            </w:tcBorders>
            <w:vAlign w:val="center"/>
          </w:tcPr>
          <w:p w14:paraId="3ECD1020"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c>
          <w:tcPr>
            <w:tcW w:w="1251" w:type="dxa"/>
            <w:tcBorders>
              <w:top w:val="single" w:sz="4" w:space="0" w:color="auto"/>
              <w:bottom w:val="single" w:sz="4" w:space="0" w:color="auto"/>
            </w:tcBorders>
            <w:vAlign w:val="center"/>
          </w:tcPr>
          <w:p w14:paraId="5BF0790F"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c>
          <w:tcPr>
            <w:tcW w:w="1250" w:type="dxa"/>
            <w:tcBorders>
              <w:top w:val="single" w:sz="4" w:space="0" w:color="auto"/>
              <w:bottom w:val="single" w:sz="4" w:space="0" w:color="auto"/>
            </w:tcBorders>
            <w:vAlign w:val="center"/>
          </w:tcPr>
          <w:p w14:paraId="336121B2"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c>
          <w:tcPr>
            <w:tcW w:w="1250" w:type="dxa"/>
            <w:tcBorders>
              <w:top w:val="single" w:sz="4" w:space="0" w:color="auto"/>
              <w:bottom w:val="single" w:sz="4" w:space="0" w:color="auto"/>
            </w:tcBorders>
            <w:vAlign w:val="center"/>
          </w:tcPr>
          <w:p w14:paraId="30567D0F"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c>
          <w:tcPr>
            <w:tcW w:w="1251" w:type="dxa"/>
            <w:tcBorders>
              <w:top w:val="single" w:sz="4" w:space="0" w:color="auto"/>
              <w:bottom w:val="single" w:sz="4" w:space="0" w:color="auto"/>
              <w:right w:val="single" w:sz="4" w:space="0" w:color="auto"/>
            </w:tcBorders>
            <w:vAlign w:val="center"/>
          </w:tcPr>
          <w:p w14:paraId="010888A9"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r>
      <w:tr w:rsidR="00B92078" w:rsidRPr="002E6BFB" w14:paraId="1657AA56" w14:textId="77777777" w:rsidTr="00D1624A">
        <w:trPr>
          <w:trHeight w:val="340"/>
        </w:trPr>
        <w:tc>
          <w:tcPr>
            <w:tcW w:w="1996" w:type="dxa"/>
            <w:gridSpan w:val="2"/>
            <w:tcBorders>
              <w:top w:val="nil"/>
              <w:left w:val="single" w:sz="4" w:space="0" w:color="auto"/>
              <w:bottom w:val="single" w:sz="4" w:space="0" w:color="auto"/>
              <w:right w:val="single" w:sz="4" w:space="0" w:color="auto"/>
            </w:tcBorders>
            <w:vAlign w:val="center"/>
          </w:tcPr>
          <w:p w14:paraId="65CAA433" w14:textId="77777777" w:rsidR="00B92078" w:rsidRDefault="00B92078"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Business 1</w:t>
            </w:r>
          </w:p>
        </w:tc>
        <w:tc>
          <w:tcPr>
            <w:tcW w:w="1250" w:type="dxa"/>
            <w:tcBorders>
              <w:top w:val="nil"/>
              <w:left w:val="nil"/>
              <w:bottom w:val="single" w:sz="4" w:space="0" w:color="auto"/>
              <w:right w:val="single" w:sz="4" w:space="0" w:color="auto"/>
            </w:tcBorders>
            <w:vAlign w:val="center"/>
          </w:tcPr>
          <w:p w14:paraId="2A0A2CF8" w14:textId="77777777" w:rsidR="00B92078" w:rsidRPr="00F96D80" w:rsidRDefault="00B92078"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Unlimited</w:t>
            </w:r>
          </w:p>
        </w:tc>
        <w:tc>
          <w:tcPr>
            <w:tcW w:w="1250" w:type="dxa"/>
            <w:tcBorders>
              <w:top w:val="nil"/>
              <w:left w:val="nil"/>
              <w:bottom w:val="single" w:sz="4" w:space="0" w:color="auto"/>
              <w:right w:val="single" w:sz="4" w:space="0" w:color="auto"/>
            </w:tcBorders>
            <w:vAlign w:val="center"/>
          </w:tcPr>
          <w:p w14:paraId="636BE3E8" w14:textId="77777777" w:rsidR="00B92078" w:rsidRDefault="00B92078"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$89.95</w:t>
            </w:r>
          </w:p>
        </w:tc>
        <w:tc>
          <w:tcPr>
            <w:tcW w:w="1251" w:type="dxa"/>
            <w:tcBorders>
              <w:top w:val="nil"/>
              <w:left w:val="nil"/>
              <w:bottom w:val="single" w:sz="4" w:space="0" w:color="auto"/>
              <w:right w:val="single" w:sz="4" w:space="0" w:color="auto"/>
            </w:tcBorders>
            <w:vAlign w:val="center"/>
          </w:tcPr>
          <w:p w14:paraId="3D1335DD" w14:textId="77777777" w:rsidR="00B92078" w:rsidRDefault="00B92078"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$89.95</w:t>
            </w:r>
          </w:p>
        </w:tc>
        <w:tc>
          <w:tcPr>
            <w:tcW w:w="1250" w:type="dxa"/>
            <w:tcBorders>
              <w:top w:val="nil"/>
              <w:left w:val="nil"/>
              <w:bottom w:val="single" w:sz="4" w:space="0" w:color="auto"/>
              <w:right w:val="single" w:sz="4" w:space="0" w:color="auto"/>
            </w:tcBorders>
            <w:vAlign w:val="center"/>
          </w:tcPr>
          <w:p w14:paraId="25063F6C" w14:textId="77777777" w:rsidR="00B92078" w:rsidRDefault="00B92078"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$89.95</w:t>
            </w:r>
          </w:p>
        </w:tc>
        <w:tc>
          <w:tcPr>
            <w:tcW w:w="1250" w:type="dxa"/>
            <w:tcBorders>
              <w:top w:val="nil"/>
              <w:left w:val="nil"/>
              <w:bottom w:val="single" w:sz="4" w:space="0" w:color="auto"/>
              <w:right w:val="single" w:sz="4" w:space="0" w:color="auto"/>
            </w:tcBorders>
            <w:vAlign w:val="center"/>
          </w:tcPr>
          <w:p w14:paraId="7BBBC76E" w14:textId="77777777" w:rsidR="00B92078" w:rsidRDefault="00B92078"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100/20</w:t>
            </w:r>
          </w:p>
        </w:tc>
        <w:tc>
          <w:tcPr>
            <w:tcW w:w="1251" w:type="dxa"/>
            <w:tcBorders>
              <w:top w:val="nil"/>
              <w:left w:val="nil"/>
              <w:bottom w:val="single" w:sz="4" w:space="0" w:color="auto"/>
              <w:right w:val="single" w:sz="4" w:space="0" w:color="auto"/>
            </w:tcBorders>
            <w:vAlign w:val="center"/>
          </w:tcPr>
          <w:p w14:paraId="6DDEC5D0" w14:textId="77777777" w:rsidR="00B92078" w:rsidRDefault="00B92078"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r>
      <w:tr w:rsidR="00B92078" w:rsidRPr="00D465AF" w14:paraId="406CC1D0" w14:textId="77777777" w:rsidTr="00D1624A">
        <w:trPr>
          <w:trHeight w:val="340"/>
        </w:trPr>
        <w:tc>
          <w:tcPr>
            <w:tcW w:w="1996" w:type="dxa"/>
            <w:gridSpan w:val="2"/>
            <w:tcBorders>
              <w:top w:val="single" w:sz="4" w:space="0" w:color="auto"/>
              <w:left w:val="single" w:sz="4" w:space="0" w:color="auto"/>
              <w:bottom w:val="single" w:sz="4" w:space="0" w:color="auto"/>
              <w:right w:val="single" w:sz="4" w:space="0" w:color="auto"/>
            </w:tcBorders>
            <w:vAlign w:val="center"/>
          </w:tcPr>
          <w:p w14:paraId="3C2E5CC4" w14:textId="77777777" w:rsidR="00B92078" w:rsidRPr="00B92078" w:rsidRDefault="00B92078" w:rsidP="00733CFD">
            <w:pPr>
              <w:spacing w:after="0" w:line="240" w:lineRule="auto"/>
              <w:jc w:val="both"/>
              <w:rPr>
                <w:rFonts w:asciiTheme="minorHAnsi" w:eastAsia="Times New Roman" w:hAnsiTheme="minorHAnsi" w:cstheme="minorHAnsi"/>
                <w:vertAlign w:val="superscript"/>
                <w:lang w:eastAsia="en-AU"/>
              </w:rPr>
            </w:pPr>
            <w:r w:rsidRPr="00B92078">
              <w:rPr>
                <w:rFonts w:asciiTheme="minorHAnsi" w:eastAsia="Times New Roman" w:hAnsiTheme="minorHAnsi" w:cstheme="minorHAnsi"/>
                <w:lang w:eastAsia="en-AU"/>
              </w:rPr>
              <w:t>Community Group</w:t>
            </w:r>
            <w:r w:rsidRPr="00B92078">
              <w:rPr>
                <w:rFonts w:asciiTheme="minorHAnsi" w:eastAsia="Times New Roman" w:hAnsiTheme="minorHAnsi" w:cstheme="minorHAnsi"/>
                <w:vertAlign w:val="superscript"/>
                <w:lang w:eastAsia="en-AU"/>
              </w:rPr>
              <w:t>#</w:t>
            </w:r>
          </w:p>
        </w:tc>
        <w:tc>
          <w:tcPr>
            <w:tcW w:w="1250" w:type="dxa"/>
            <w:tcBorders>
              <w:top w:val="nil"/>
              <w:left w:val="nil"/>
              <w:bottom w:val="single" w:sz="4" w:space="0" w:color="auto"/>
              <w:right w:val="single" w:sz="4" w:space="0" w:color="auto"/>
            </w:tcBorders>
            <w:vAlign w:val="center"/>
          </w:tcPr>
          <w:p w14:paraId="59A99588" w14:textId="77777777" w:rsidR="00B92078" w:rsidRPr="00B92078" w:rsidRDefault="00B92078" w:rsidP="00733CFD">
            <w:pPr>
              <w:spacing w:after="0" w:line="240" w:lineRule="auto"/>
              <w:jc w:val="center"/>
              <w:rPr>
                <w:rFonts w:asciiTheme="minorHAnsi" w:eastAsia="Times New Roman" w:hAnsiTheme="minorHAnsi" w:cstheme="minorHAnsi"/>
                <w:lang w:eastAsia="en-AU"/>
              </w:rPr>
            </w:pPr>
            <w:r w:rsidRPr="00B92078">
              <w:rPr>
                <w:rFonts w:asciiTheme="minorHAnsi" w:eastAsia="Times New Roman" w:hAnsiTheme="minorHAnsi" w:cstheme="minorHAnsi"/>
                <w:lang w:eastAsia="en-AU"/>
              </w:rPr>
              <w:t>Unlimited</w:t>
            </w:r>
          </w:p>
        </w:tc>
        <w:tc>
          <w:tcPr>
            <w:tcW w:w="1250" w:type="dxa"/>
            <w:tcBorders>
              <w:top w:val="nil"/>
              <w:left w:val="nil"/>
              <w:bottom w:val="single" w:sz="4" w:space="0" w:color="auto"/>
              <w:right w:val="single" w:sz="4" w:space="0" w:color="auto"/>
            </w:tcBorders>
            <w:vAlign w:val="center"/>
          </w:tcPr>
          <w:p w14:paraId="59DA6370" w14:textId="77777777" w:rsidR="00B92078" w:rsidRPr="00B92078" w:rsidRDefault="00B92078" w:rsidP="00733CFD">
            <w:pPr>
              <w:spacing w:after="0" w:line="240" w:lineRule="auto"/>
              <w:jc w:val="center"/>
              <w:rPr>
                <w:rFonts w:asciiTheme="minorHAnsi" w:eastAsia="Times New Roman" w:hAnsiTheme="minorHAnsi" w:cstheme="minorHAnsi"/>
                <w:lang w:eastAsia="en-AU"/>
              </w:rPr>
            </w:pPr>
            <w:r w:rsidRPr="00B92078">
              <w:rPr>
                <w:rFonts w:asciiTheme="minorHAnsi" w:eastAsia="Times New Roman" w:hAnsiTheme="minorHAnsi" w:cstheme="minorHAnsi"/>
                <w:lang w:eastAsia="en-AU"/>
              </w:rPr>
              <w:t>$39.95</w:t>
            </w:r>
          </w:p>
        </w:tc>
        <w:tc>
          <w:tcPr>
            <w:tcW w:w="1251" w:type="dxa"/>
            <w:tcBorders>
              <w:top w:val="nil"/>
              <w:left w:val="nil"/>
              <w:bottom w:val="single" w:sz="4" w:space="0" w:color="auto"/>
              <w:right w:val="single" w:sz="4" w:space="0" w:color="auto"/>
            </w:tcBorders>
            <w:vAlign w:val="center"/>
          </w:tcPr>
          <w:p w14:paraId="2A25A225" w14:textId="77777777" w:rsidR="00B92078" w:rsidRPr="00B92078" w:rsidRDefault="00B92078" w:rsidP="00733CFD">
            <w:pPr>
              <w:spacing w:after="0" w:line="240" w:lineRule="auto"/>
              <w:jc w:val="center"/>
              <w:rPr>
                <w:rFonts w:asciiTheme="minorHAnsi" w:eastAsia="Times New Roman" w:hAnsiTheme="minorHAnsi" w:cstheme="minorHAnsi"/>
                <w:lang w:eastAsia="en-AU"/>
              </w:rPr>
            </w:pPr>
            <w:r w:rsidRPr="00B92078">
              <w:rPr>
                <w:rFonts w:asciiTheme="minorHAnsi" w:eastAsia="Times New Roman" w:hAnsiTheme="minorHAnsi" w:cstheme="minorHAnsi"/>
                <w:lang w:eastAsia="en-AU"/>
              </w:rPr>
              <w:t>$39.95</w:t>
            </w:r>
          </w:p>
        </w:tc>
        <w:tc>
          <w:tcPr>
            <w:tcW w:w="1250" w:type="dxa"/>
            <w:tcBorders>
              <w:top w:val="nil"/>
              <w:left w:val="nil"/>
              <w:bottom w:val="single" w:sz="4" w:space="0" w:color="auto"/>
              <w:right w:val="single" w:sz="4" w:space="0" w:color="auto"/>
            </w:tcBorders>
            <w:vAlign w:val="center"/>
          </w:tcPr>
          <w:p w14:paraId="00CA32D9" w14:textId="77777777" w:rsidR="00B92078" w:rsidRPr="00B92078" w:rsidRDefault="00B92078" w:rsidP="00733CFD">
            <w:pPr>
              <w:spacing w:after="0" w:line="240" w:lineRule="auto"/>
              <w:jc w:val="center"/>
              <w:rPr>
                <w:rFonts w:asciiTheme="minorHAnsi" w:eastAsia="Times New Roman" w:hAnsiTheme="minorHAnsi" w:cstheme="minorHAnsi"/>
                <w:lang w:eastAsia="en-AU"/>
              </w:rPr>
            </w:pPr>
            <w:r w:rsidRPr="00B92078">
              <w:rPr>
                <w:rFonts w:asciiTheme="minorHAnsi" w:eastAsia="Times New Roman" w:hAnsiTheme="minorHAnsi" w:cstheme="minorHAnsi"/>
                <w:lang w:eastAsia="en-AU"/>
              </w:rPr>
              <w:t>$39.95</w:t>
            </w:r>
          </w:p>
        </w:tc>
        <w:tc>
          <w:tcPr>
            <w:tcW w:w="1250" w:type="dxa"/>
            <w:tcBorders>
              <w:top w:val="nil"/>
              <w:left w:val="nil"/>
              <w:bottom w:val="single" w:sz="4" w:space="0" w:color="auto"/>
              <w:right w:val="single" w:sz="4" w:space="0" w:color="auto"/>
            </w:tcBorders>
            <w:vAlign w:val="center"/>
          </w:tcPr>
          <w:p w14:paraId="680D544B" w14:textId="77777777" w:rsidR="00B92078" w:rsidRPr="00B92078" w:rsidRDefault="00B92078" w:rsidP="00733CFD">
            <w:pPr>
              <w:spacing w:after="0" w:line="240" w:lineRule="auto"/>
              <w:jc w:val="center"/>
              <w:rPr>
                <w:rFonts w:asciiTheme="minorHAnsi" w:eastAsia="Times New Roman" w:hAnsiTheme="minorHAnsi" w:cstheme="minorHAnsi"/>
                <w:lang w:eastAsia="en-AU"/>
              </w:rPr>
            </w:pPr>
            <w:r w:rsidRPr="00B92078">
              <w:rPr>
                <w:rFonts w:asciiTheme="minorHAnsi" w:eastAsia="Times New Roman" w:hAnsiTheme="minorHAnsi" w:cstheme="minorHAnsi"/>
                <w:lang w:eastAsia="en-AU"/>
              </w:rPr>
              <w:t>50/20</w:t>
            </w:r>
          </w:p>
        </w:tc>
        <w:tc>
          <w:tcPr>
            <w:tcW w:w="1251" w:type="dxa"/>
            <w:tcBorders>
              <w:top w:val="nil"/>
              <w:left w:val="nil"/>
              <w:bottom w:val="single" w:sz="4" w:space="0" w:color="auto"/>
              <w:right w:val="single" w:sz="4" w:space="0" w:color="auto"/>
            </w:tcBorders>
            <w:vAlign w:val="center"/>
          </w:tcPr>
          <w:p w14:paraId="6267BA8E" w14:textId="77777777" w:rsidR="00B92078" w:rsidRPr="00B92078" w:rsidRDefault="00B92078" w:rsidP="00733CFD">
            <w:pPr>
              <w:spacing w:after="0" w:line="240" w:lineRule="auto"/>
              <w:jc w:val="center"/>
              <w:rPr>
                <w:rFonts w:asciiTheme="minorHAnsi" w:eastAsia="Times New Roman" w:hAnsiTheme="minorHAnsi" w:cstheme="minorHAnsi"/>
                <w:lang w:eastAsia="en-AU"/>
              </w:rPr>
            </w:pPr>
            <w:r w:rsidRPr="00B92078">
              <w:rPr>
                <w:rFonts w:asciiTheme="minorHAnsi" w:eastAsia="Times New Roman" w:hAnsiTheme="minorHAnsi" w:cstheme="minorHAnsi"/>
                <w:lang w:eastAsia="en-AU"/>
              </w:rPr>
              <w:t>N/A</w:t>
            </w:r>
          </w:p>
        </w:tc>
      </w:tr>
      <w:tr w:rsidR="00B92078" w:rsidRPr="00D465AF" w14:paraId="06A93D5D" w14:textId="77777777" w:rsidTr="00D1624A">
        <w:trPr>
          <w:trHeight w:val="340"/>
        </w:trPr>
        <w:tc>
          <w:tcPr>
            <w:tcW w:w="1996" w:type="dxa"/>
            <w:gridSpan w:val="2"/>
            <w:tcBorders>
              <w:top w:val="single" w:sz="4" w:space="0" w:color="auto"/>
              <w:left w:val="single" w:sz="4" w:space="0" w:color="auto"/>
              <w:bottom w:val="single" w:sz="4" w:space="0" w:color="auto"/>
            </w:tcBorders>
            <w:vAlign w:val="center"/>
            <w:hideMark/>
          </w:tcPr>
          <w:p w14:paraId="27541571" w14:textId="77777777" w:rsidR="00B92078" w:rsidRPr="00D465AF" w:rsidRDefault="00B92078" w:rsidP="00733CFD">
            <w:pPr>
              <w:spacing w:after="0" w:line="240" w:lineRule="auto"/>
              <w:jc w:val="both"/>
              <w:rPr>
                <w:rFonts w:asciiTheme="minorHAnsi" w:eastAsia="Times New Roman" w:hAnsiTheme="minorHAnsi" w:cstheme="minorHAnsi"/>
                <w:b/>
                <w:bCs/>
                <w:i/>
                <w:iCs/>
                <w:color w:val="000000"/>
                <w:lang w:eastAsia="en-AU"/>
              </w:rPr>
            </w:pPr>
            <w:r w:rsidRPr="00D465AF">
              <w:rPr>
                <w:rFonts w:asciiTheme="minorHAnsi" w:eastAsia="Times New Roman" w:hAnsiTheme="minorHAnsi" w:cstheme="minorHAnsi"/>
                <w:b/>
                <w:bCs/>
                <w:i/>
                <w:iCs/>
                <w:color w:val="000000"/>
                <w:lang w:eastAsia="en-AU"/>
              </w:rPr>
              <w:t>Rural Plans</w:t>
            </w:r>
          </w:p>
        </w:tc>
        <w:tc>
          <w:tcPr>
            <w:tcW w:w="1250" w:type="dxa"/>
            <w:tcBorders>
              <w:top w:val="single" w:sz="4" w:space="0" w:color="auto"/>
              <w:left w:val="nil"/>
              <w:bottom w:val="single" w:sz="4" w:space="0" w:color="auto"/>
            </w:tcBorders>
            <w:vAlign w:val="center"/>
          </w:tcPr>
          <w:p w14:paraId="5FC75176"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c>
          <w:tcPr>
            <w:tcW w:w="1250" w:type="dxa"/>
            <w:tcBorders>
              <w:top w:val="single" w:sz="4" w:space="0" w:color="auto"/>
              <w:bottom w:val="single" w:sz="4" w:space="0" w:color="auto"/>
            </w:tcBorders>
            <w:vAlign w:val="center"/>
          </w:tcPr>
          <w:p w14:paraId="7C8D0BA8"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c>
          <w:tcPr>
            <w:tcW w:w="1251" w:type="dxa"/>
            <w:tcBorders>
              <w:top w:val="single" w:sz="4" w:space="0" w:color="auto"/>
              <w:bottom w:val="single" w:sz="4" w:space="0" w:color="auto"/>
            </w:tcBorders>
            <w:vAlign w:val="center"/>
          </w:tcPr>
          <w:p w14:paraId="4A052C88"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c>
          <w:tcPr>
            <w:tcW w:w="1250" w:type="dxa"/>
            <w:tcBorders>
              <w:top w:val="single" w:sz="4" w:space="0" w:color="auto"/>
              <w:bottom w:val="single" w:sz="4" w:space="0" w:color="auto"/>
            </w:tcBorders>
            <w:vAlign w:val="center"/>
          </w:tcPr>
          <w:p w14:paraId="438A4B07"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c>
          <w:tcPr>
            <w:tcW w:w="1250" w:type="dxa"/>
            <w:tcBorders>
              <w:top w:val="single" w:sz="4" w:space="0" w:color="auto"/>
              <w:bottom w:val="single" w:sz="4" w:space="0" w:color="auto"/>
            </w:tcBorders>
            <w:vAlign w:val="center"/>
          </w:tcPr>
          <w:p w14:paraId="2B6D1B6B"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c>
          <w:tcPr>
            <w:tcW w:w="1251" w:type="dxa"/>
            <w:tcBorders>
              <w:top w:val="single" w:sz="4" w:space="0" w:color="auto"/>
              <w:bottom w:val="single" w:sz="4" w:space="0" w:color="auto"/>
              <w:right w:val="single" w:sz="4" w:space="0" w:color="auto"/>
            </w:tcBorders>
            <w:vAlign w:val="center"/>
          </w:tcPr>
          <w:p w14:paraId="13C1A37A" w14:textId="77777777" w:rsidR="00B92078" w:rsidRPr="00D465AF" w:rsidRDefault="00B92078" w:rsidP="00733CFD">
            <w:pPr>
              <w:spacing w:after="0" w:line="240" w:lineRule="auto"/>
              <w:jc w:val="center"/>
              <w:rPr>
                <w:rFonts w:asciiTheme="minorHAnsi" w:eastAsia="Times New Roman" w:hAnsiTheme="minorHAnsi" w:cstheme="minorHAnsi"/>
                <w:b/>
                <w:bCs/>
                <w:color w:val="000000"/>
                <w:lang w:eastAsia="en-AU"/>
              </w:rPr>
            </w:pPr>
          </w:p>
        </w:tc>
      </w:tr>
      <w:tr w:rsidR="00B92078" w:rsidRPr="00D465AF" w14:paraId="01C4C515" w14:textId="77777777" w:rsidTr="00D1624A">
        <w:trPr>
          <w:trHeight w:val="340"/>
        </w:trPr>
        <w:tc>
          <w:tcPr>
            <w:tcW w:w="1996" w:type="dxa"/>
            <w:gridSpan w:val="2"/>
            <w:tcBorders>
              <w:top w:val="nil"/>
              <w:left w:val="single" w:sz="4" w:space="0" w:color="auto"/>
              <w:bottom w:val="single" w:sz="4" w:space="0" w:color="auto"/>
              <w:right w:val="single" w:sz="4" w:space="0" w:color="auto"/>
            </w:tcBorders>
            <w:vAlign w:val="center"/>
            <w:hideMark/>
          </w:tcPr>
          <w:p w14:paraId="1E70D602" w14:textId="4ACFF465" w:rsidR="00B92078" w:rsidRPr="00B92078" w:rsidRDefault="00B92078" w:rsidP="00733CFD">
            <w:pPr>
              <w:spacing w:after="0" w:line="240" w:lineRule="auto"/>
              <w:jc w:val="both"/>
              <w:rPr>
                <w:rFonts w:asciiTheme="minorHAnsi" w:eastAsia="Times New Roman" w:hAnsiTheme="minorHAnsi" w:cstheme="minorHAnsi"/>
                <w:lang w:eastAsia="en-AU"/>
              </w:rPr>
            </w:pPr>
            <w:bookmarkStart w:id="352" w:name="_Hlk207725657"/>
            <w:r w:rsidRPr="00B92078">
              <w:rPr>
                <w:rFonts w:asciiTheme="minorHAnsi" w:eastAsia="Times New Roman" w:hAnsiTheme="minorHAnsi" w:cstheme="minorHAnsi"/>
                <w:lang w:eastAsia="en-AU"/>
              </w:rPr>
              <w:t>Rural Business 1</w:t>
            </w:r>
          </w:p>
        </w:tc>
        <w:tc>
          <w:tcPr>
            <w:tcW w:w="1250" w:type="dxa"/>
            <w:tcBorders>
              <w:top w:val="nil"/>
              <w:left w:val="nil"/>
              <w:bottom w:val="single" w:sz="4" w:space="0" w:color="auto"/>
              <w:right w:val="single" w:sz="4" w:space="0" w:color="auto"/>
            </w:tcBorders>
            <w:vAlign w:val="center"/>
          </w:tcPr>
          <w:p w14:paraId="69CEC2FF" w14:textId="77777777" w:rsidR="00B92078" w:rsidRPr="00B92078" w:rsidRDefault="00B92078" w:rsidP="00733CFD">
            <w:pPr>
              <w:spacing w:after="0" w:line="240" w:lineRule="auto"/>
              <w:jc w:val="center"/>
              <w:rPr>
                <w:rFonts w:asciiTheme="minorHAnsi" w:eastAsia="Times New Roman" w:hAnsiTheme="minorHAnsi" w:cstheme="minorHAnsi"/>
                <w:lang w:eastAsia="en-AU"/>
              </w:rPr>
            </w:pPr>
            <w:r w:rsidRPr="00B92078">
              <w:rPr>
                <w:rFonts w:asciiTheme="minorHAnsi" w:eastAsia="Times New Roman" w:hAnsiTheme="minorHAnsi" w:cstheme="minorHAnsi"/>
                <w:lang w:eastAsia="en-AU"/>
              </w:rPr>
              <w:t>Unlimited</w:t>
            </w:r>
          </w:p>
        </w:tc>
        <w:tc>
          <w:tcPr>
            <w:tcW w:w="1250" w:type="dxa"/>
            <w:tcBorders>
              <w:top w:val="nil"/>
              <w:left w:val="nil"/>
              <w:bottom w:val="single" w:sz="4" w:space="0" w:color="auto"/>
              <w:right w:val="single" w:sz="4" w:space="0" w:color="auto"/>
            </w:tcBorders>
            <w:vAlign w:val="center"/>
          </w:tcPr>
          <w:p w14:paraId="3C1B9A49" w14:textId="77777777" w:rsidR="00B92078" w:rsidRPr="00B92078" w:rsidRDefault="00B92078" w:rsidP="00733CFD">
            <w:pPr>
              <w:spacing w:after="0" w:line="240" w:lineRule="auto"/>
              <w:jc w:val="center"/>
              <w:rPr>
                <w:rFonts w:asciiTheme="minorHAnsi" w:eastAsia="Times New Roman" w:hAnsiTheme="minorHAnsi" w:cstheme="minorHAnsi"/>
                <w:lang w:eastAsia="en-AU"/>
              </w:rPr>
            </w:pPr>
            <w:r w:rsidRPr="00B92078">
              <w:rPr>
                <w:rFonts w:asciiTheme="minorHAnsi" w:eastAsia="Times New Roman" w:hAnsiTheme="minorHAnsi" w:cstheme="minorHAnsi"/>
                <w:lang w:eastAsia="en-AU"/>
              </w:rPr>
              <w:t>$99.00</w:t>
            </w:r>
          </w:p>
        </w:tc>
        <w:tc>
          <w:tcPr>
            <w:tcW w:w="1251" w:type="dxa"/>
            <w:tcBorders>
              <w:top w:val="nil"/>
              <w:left w:val="nil"/>
              <w:bottom w:val="single" w:sz="4" w:space="0" w:color="auto"/>
              <w:right w:val="single" w:sz="4" w:space="0" w:color="auto"/>
            </w:tcBorders>
            <w:vAlign w:val="center"/>
          </w:tcPr>
          <w:p w14:paraId="09FAC0B5" w14:textId="77777777" w:rsidR="00B92078" w:rsidRPr="00B92078" w:rsidRDefault="00B92078" w:rsidP="00733CFD">
            <w:pPr>
              <w:spacing w:after="0" w:line="240" w:lineRule="auto"/>
              <w:jc w:val="center"/>
              <w:rPr>
                <w:rFonts w:asciiTheme="minorHAnsi" w:eastAsia="Times New Roman" w:hAnsiTheme="minorHAnsi" w:cstheme="minorHAnsi"/>
                <w:lang w:eastAsia="en-AU"/>
              </w:rPr>
            </w:pPr>
            <w:r w:rsidRPr="00B92078">
              <w:rPr>
                <w:rFonts w:asciiTheme="minorHAnsi" w:eastAsia="Times New Roman" w:hAnsiTheme="minorHAnsi" w:cstheme="minorHAnsi"/>
                <w:lang w:eastAsia="en-AU"/>
              </w:rPr>
              <w:t>$99.00</w:t>
            </w:r>
          </w:p>
        </w:tc>
        <w:tc>
          <w:tcPr>
            <w:tcW w:w="1250" w:type="dxa"/>
            <w:tcBorders>
              <w:top w:val="nil"/>
              <w:left w:val="nil"/>
              <w:bottom w:val="single" w:sz="4" w:space="0" w:color="auto"/>
              <w:right w:val="single" w:sz="4" w:space="0" w:color="auto"/>
            </w:tcBorders>
            <w:vAlign w:val="center"/>
          </w:tcPr>
          <w:p w14:paraId="73BF9F97" w14:textId="77777777" w:rsidR="00B92078" w:rsidRPr="00B92078" w:rsidRDefault="00B92078" w:rsidP="00733CFD">
            <w:pPr>
              <w:spacing w:after="0" w:line="240" w:lineRule="auto"/>
              <w:jc w:val="center"/>
              <w:rPr>
                <w:rFonts w:asciiTheme="minorHAnsi" w:eastAsia="Times New Roman" w:hAnsiTheme="minorHAnsi" w:cstheme="minorHAnsi"/>
                <w:lang w:eastAsia="en-AU"/>
              </w:rPr>
            </w:pPr>
            <w:r w:rsidRPr="00B92078">
              <w:rPr>
                <w:rFonts w:asciiTheme="minorHAnsi" w:eastAsia="Times New Roman" w:hAnsiTheme="minorHAnsi" w:cstheme="minorHAnsi"/>
                <w:lang w:eastAsia="en-AU"/>
              </w:rPr>
              <w:t>$349.00</w:t>
            </w:r>
          </w:p>
        </w:tc>
        <w:tc>
          <w:tcPr>
            <w:tcW w:w="1250" w:type="dxa"/>
            <w:tcBorders>
              <w:top w:val="nil"/>
              <w:left w:val="nil"/>
              <w:bottom w:val="single" w:sz="4" w:space="0" w:color="auto"/>
              <w:right w:val="single" w:sz="4" w:space="0" w:color="auto"/>
            </w:tcBorders>
            <w:vAlign w:val="center"/>
          </w:tcPr>
          <w:p w14:paraId="195A5AC5" w14:textId="77777777" w:rsidR="00B92078" w:rsidRPr="00B92078" w:rsidRDefault="00B92078" w:rsidP="00733CFD">
            <w:pPr>
              <w:spacing w:after="0" w:line="240" w:lineRule="auto"/>
              <w:jc w:val="center"/>
              <w:rPr>
                <w:rFonts w:asciiTheme="minorHAnsi" w:eastAsia="Times New Roman" w:hAnsiTheme="minorHAnsi" w:cstheme="minorHAnsi"/>
                <w:lang w:eastAsia="en-AU"/>
              </w:rPr>
            </w:pPr>
            <w:r w:rsidRPr="00B92078">
              <w:rPr>
                <w:rFonts w:asciiTheme="minorHAnsi" w:eastAsia="Times New Roman" w:hAnsiTheme="minorHAnsi" w:cstheme="minorHAnsi"/>
                <w:lang w:eastAsia="en-AU"/>
              </w:rPr>
              <w:t>50/20</w:t>
            </w:r>
          </w:p>
        </w:tc>
        <w:tc>
          <w:tcPr>
            <w:tcW w:w="1251" w:type="dxa"/>
            <w:tcBorders>
              <w:top w:val="nil"/>
              <w:left w:val="nil"/>
              <w:bottom w:val="single" w:sz="4" w:space="0" w:color="auto"/>
              <w:right w:val="single" w:sz="4" w:space="0" w:color="auto"/>
            </w:tcBorders>
            <w:vAlign w:val="center"/>
          </w:tcPr>
          <w:p w14:paraId="3A58F53C" w14:textId="77777777" w:rsidR="00B92078" w:rsidRPr="00B92078" w:rsidRDefault="00B92078" w:rsidP="00733CFD">
            <w:pPr>
              <w:spacing w:after="0" w:line="240" w:lineRule="auto"/>
              <w:jc w:val="center"/>
              <w:rPr>
                <w:rFonts w:asciiTheme="minorHAnsi" w:eastAsia="Times New Roman" w:hAnsiTheme="minorHAnsi" w:cstheme="minorHAnsi"/>
                <w:lang w:eastAsia="en-AU"/>
              </w:rPr>
            </w:pPr>
            <w:r w:rsidRPr="00B92078">
              <w:rPr>
                <w:rFonts w:asciiTheme="minorHAnsi" w:eastAsia="Times New Roman" w:hAnsiTheme="minorHAnsi" w:cstheme="minorHAnsi"/>
                <w:lang w:eastAsia="en-AU"/>
              </w:rPr>
              <w:t>N/A</w:t>
            </w:r>
          </w:p>
        </w:tc>
      </w:tr>
      <w:tr w:rsidR="00B92078" w:rsidRPr="002E6BFB" w14:paraId="7D8AE874" w14:textId="77777777" w:rsidTr="00D1624A">
        <w:trPr>
          <w:trHeight w:val="340"/>
        </w:trPr>
        <w:tc>
          <w:tcPr>
            <w:tcW w:w="1996" w:type="dxa"/>
            <w:gridSpan w:val="2"/>
            <w:tcBorders>
              <w:top w:val="nil"/>
              <w:left w:val="single" w:sz="4" w:space="0" w:color="auto"/>
              <w:bottom w:val="single" w:sz="4" w:space="0" w:color="auto"/>
              <w:right w:val="single" w:sz="4" w:space="0" w:color="auto"/>
            </w:tcBorders>
            <w:vAlign w:val="center"/>
            <w:hideMark/>
          </w:tcPr>
          <w:p w14:paraId="74C978A3" w14:textId="77777777" w:rsidR="00B92078" w:rsidRPr="002E6BFB" w:rsidRDefault="00B92078"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Community Group</w:t>
            </w:r>
            <w:r w:rsidRPr="00C91AF3">
              <w:rPr>
                <w:rFonts w:asciiTheme="minorHAnsi" w:eastAsia="Times New Roman" w:hAnsiTheme="minorHAnsi" w:cstheme="minorHAnsi"/>
                <w:color w:val="000000"/>
                <w:vertAlign w:val="superscript"/>
                <w:lang w:eastAsia="en-AU"/>
              </w:rPr>
              <w:t>#</w:t>
            </w:r>
          </w:p>
        </w:tc>
        <w:tc>
          <w:tcPr>
            <w:tcW w:w="1250" w:type="dxa"/>
            <w:tcBorders>
              <w:top w:val="nil"/>
              <w:left w:val="nil"/>
              <w:bottom w:val="single" w:sz="4" w:space="0" w:color="auto"/>
              <w:right w:val="single" w:sz="4" w:space="0" w:color="auto"/>
            </w:tcBorders>
            <w:vAlign w:val="center"/>
          </w:tcPr>
          <w:p w14:paraId="70260664" w14:textId="77777777" w:rsidR="00B92078" w:rsidRPr="002E6BFB" w:rsidRDefault="00B92078" w:rsidP="00733CFD">
            <w:pPr>
              <w:spacing w:after="0" w:line="240" w:lineRule="auto"/>
              <w:jc w:val="center"/>
              <w:rPr>
                <w:rFonts w:asciiTheme="minorHAnsi" w:eastAsia="Times New Roman" w:hAnsiTheme="minorHAnsi" w:cstheme="minorHAnsi"/>
                <w:color w:val="000000"/>
                <w:lang w:eastAsia="en-AU"/>
              </w:rPr>
            </w:pPr>
            <w:r w:rsidRPr="00E44317">
              <w:rPr>
                <w:rFonts w:asciiTheme="minorHAnsi" w:eastAsia="Times New Roman" w:hAnsiTheme="minorHAnsi" w:cstheme="minorHAnsi"/>
                <w:color w:val="000000"/>
                <w:lang w:eastAsia="en-AU"/>
              </w:rPr>
              <w:t>Unlimited</w:t>
            </w:r>
          </w:p>
        </w:tc>
        <w:tc>
          <w:tcPr>
            <w:tcW w:w="1250" w:type="dxa"/>
            <w:tcBorders>
              <w:top w:val="nil"/>
              <w:left w:val="nil"/>
              <w:bottom w:val="single" w:sz="4" w:space="0" w:color="auto"/>
              <w:right w:val="single" w:sz="4" w:space="0" w:color="auto"/>
            </w:tcBorders>
            <w:vAlign w:val="center"/>
          </w:tcPr>
          <w:p w14:paraId="7DD020F0" w14:textId="77777777" w:rsidR="00B92078" w:rsidRPr="002E6BFB" w:rsidRDefault="00B92078"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$50.00</w:t>
            </w:r>
          </w:p>
        </w:tc>
        <w:tc>
          <w:tcPr>
            <w:tcW w:w="1251" w:type="dxa"/>
            <w:tcBorders>
              <w:top w:val="nil"/>
              <w:left w:val="nil"/>
              <w:bottom w:val="single" w:sz="4" w:space="0" w:color="auto"/>
              <w:right w:val="single" w:sz="4" w:space="0" w:color="auto"/>
            </w:tcBorders>
            <w:vAlign w:val="center"/>
          </w:tcPr>
          <w:p w14:paraId="348C85B5" w14:textId="77777777" w:rsidR="00B92078" w:rsidRPr="002E6BFB" w:rsidRDefault="00B92078"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$50.00</w:t>
            </w:r>
          </w:p>
        </w:tc>
        <w:tc>
          <w:tcPr>
            <w:tcW w:w="1250" w:type="dxa"/>
            <w:tcBorders>
              <w:top w:val="nil"/>
              <w:left w:val="nil"/>
              <w:bottom w:val="single" w:sz="4" w:space="0" w:color="auto"/>
              <w:right w:val="single" w:sz="4" w:space="0" w:color="auto"/>
            </w:tcBorders>
            <w:vAlign w:val="center"/>
          </w:tcPr>
          <w:p w14:paraId="0DF24799" w14:textId="77777777" w:rsidR="00B92078" w:rsidRPr="002E6BFB" w:rsidRDefault="00B92078"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$50.00</w:t>
            </w:r>
          </w:p>
        </w:tc>
        <w:tc>
          <w:tcPr>
            <w:tcW w:w="1250" w:type="dxa"/>
            <w:tcBorders>
              <w:top w:val="nil"/>
              <w:left w:val="nil"/>
              <w:bottom w:val="single" w:sz="4" w:space="0" w:color="auto"/>
              <w:right w:val="single" w:sz="4" w:space="0" w:color="auto"/>
            </w:tcBorders>
            <w:vAlign w:val="center"/>
          </w:tcPr>
          <w:p w14:paraId="22B18011" w14:textId="77777777" w:rsidR="00B92078" w:rsidRPr="002E6BFB" w:rsidRDefault="00B92078"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50/15</w:t>
            </w:r>
          </w:p>
        </w:tc>
        <w:tc>
          <w:tcPr>
            <w:tcW w:w="1251" w:type="dxa"/>
            <w:tcBorders>
              <w:top w:val="nil"/>
              <w:left w:val="nil"/>
              <w:bottom w:val="single" w:sz="4" w:space="0" w:color="auto"/>
              <w:right w:val="single" w:sz="4" w:space="0" w:color="auto"/>
            </w:tcBorders>
            <w:vAlign w:val="center"/>
          </w:tcPr>
          <w:p w14:paraId="0E8ACA98" w14:textId="77777777" w:rsidR="00B92078" w:rsidRPr="002E6BFB" w:rsidRDefault="00B92078"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r>
      <w:bookmarkEnd w:id="352"/>
      <w:tr w:rsidR="00B92078" w:rsidRPr="002E6BFB" w14:paraId="40856EC9" w14:textId="7B89A400" w:rsidTr="00B92078">
        <w:trPr>
          <w:trHeight w:val="297"/>
        </w:trPr>
        <w:tc>
          <w:tcPr>
            <w:tcW w:w="400" w:type="dxa"/>
            <w:tcBorders>
              <w:top w:val="single" w:sz="4" w:space="0" w:color="auto"/>
              <w:left w:val="single" w:sz="4" w:space="0" w:color="auto"/>
            </w:tcBorders>
            <w:hideMark/>
          </w:tcPr>
          <w:p w14:paraId="2722BB4B" w14:textId="77777777" w:rsidR="00B92078" w:rsidRPr="00795846" w:rsidRDefault="00B92078" w:rsidP="00795846">
            <w:pPr>
              <w:spacing w:after="0" w:line="240" w:lineRule="auto"/>
              <w:rPr>
                <w:vertAlign w:val="superscript"/>
                <w:lang w:eastAsia="en-AU"/>
              </w:rPr>
            </w:pPr>
          </w:p>
          <w:p w14:paraId="2C7285D8" w14:textId="4318BD4B" w:rsidR="00B92078" w:rsidRPr="00795846" w:rsidRDefault="00B92078" w:rsidP="00795846">
            <w:pPr>
              <w:spacing w:after="0" w:line="240" w:lineRule="auto"/>
              <w:rPr>
                <w:lang w:eastAsia="en-AU"/>
              </w:rPr>
            </w:pPr>
            <w:r w:rsidRPr="00795846">
              <w:rPr>
                <w:vertAlign w:val="superscript"/>
                <w:lang w:eastAsia="en-AU"/>
              </w:rPr>
              <w:t>*</w:t>
            </w:r>
          </w:p>
        </w:tc>
        <w:tc>
          <w:tcPr>
            <w:tcW w:w="9098" w:type="dxa"/>
            <w:gridSpan w:val="7"/>
            <w:tcBorders>
              <w:top w:val="single" w:sz="4" w:space="0" w:color="auto"/>
              <w:right w:val="single" w:sz="4" w:space="0" w:color="auto"/>
            </w:tcBorders>
          </w:tcPr>
          <w:p w14:paraId="64BD2325" w14:textId="77777777" w:rsidR="00B92078" w:rsidRPr="00795846" w:rsidRDefault="00B92078" w:rsidP="00795846">
            <w:pPr>
              <w:spacing w:after="0" w:line="240" w:lineRule="auto"/>
              <w:rPr>
                <w:lang w:eastAsia="en-AU"/>
              </w:rPr>
            </w:pPr>
          </w:p>
          <w:p w14:paraId="6A657E65" w14:textId="7A77E5F0" w:rsidR="00B92078" w:rsidRPr="00795846" w:rsidRDefault="00B92078" w:rsidP="00795846">
            <w:pPr>
              <w:spacing w:after="0" w:line="240" w:lineRule="auto"/>
              <w:rPr>
                <w:lang w:eastAsia="en-AU"/>
              </w:rPr>
            </w:pPr>
            <w:r w:rsidRPr="00795846">
              <w:rPr>
                <w:lang w:eastAsia="en-AU"/>
              </w:rPr>
              <w:t>These plans are dependent coverage location - not available all areas</w:t>
            </w:r>
          </w:p>
        </w:tc>
      </w:tr>
      <w:tr w:rsidR="00B92078" w:rsidRPr="002E6BFB" w14:paraId="6F3EE9CE" w14:textId="77777777" w:rsidTr="00B92078">
        <w:trPr>
          <w:trHeight w:val="340"/>
        </w:trPr>
        <w:tc>
          <w:tcPr>
            <w:tcW w:w="400" w:type="dxa"/>
            <w:tcBorders>
              <w:left w:val="single" w:sz="4" w:space="0" w:color="auto"/>
            </w:tcBorders>
          </w:tcPr>
          <w:p w14:paraId="0B556C46" w14:textId="77EF2C31" w:rsidR="00B92078" w:rsidRPr="00795846" w:rsidRDefault="00B92078" w:rsidP="00795846">
            <w:pPr>
              <w:spacing w:after="0" w:line="240" w:lineRule="auto"/>
              <w:rPr>
                <w:lang w:eastAsia="en-AU"/>
              </w:rPr>
            </w:pPr>
            <w:r w:rsidRPr="00795846">
              <w:rPr>
                <w:vertAlign w:val="superscript"/>
                <w:lang w:eastAsia="en-AU"/>
              </w:rPr>
              <w:t>**</w:t>
            </w:r>
          </w:p>
        </w:tc>
        <w:tc>
          <w:tcPr>
            <w:tcW w:w="9098" w:type="dxa"/>
            <w:gridSpan w:val="7"/>
            <w:tcBorders>
              <w:right w:val="single" w:sz="4" w:space="0" w:color="auto"/>
            </w:tcBorders>
          </w:tcPr>
          <w:p w14:paraId="672771A0" w14:textId="6E066CA4" w:rsidR="00B92078" w:rsidRPr="00795846" w:rsidRDefault="00B92078" w:rsidP="00795846">
            <w:pPr>
              <w:spacing w:after="0" w:line="240" w:lineRule="auto"/>
              <w:rPr>
                <w:lang w:eastAsia="en-AU"/>
              </w:rPr>
            </w:pPr>
            <w:r w:rsidRPr="00795846">
              <w:rPr>
                <w:lang w:eastAsia="en-AU"/>
              </w:rPr>
              <w:t xml:space="preserve">Total minimum price is the standard setup fee plus one month plan outside of the “Free Installation” Promotion, T&amp;C on website at </w:t>
            </w:r>
            <w:hyperlink r:id="rId13" w:history="1">
              <w:r w:rsidRPr="00795846">
                <w:rPr>
                  <w:rStyle w:val="Hyperlink"/>
                  <w:rFonts w:eastAsia="Times New Roman" w:cs="Calibri"/>
                  <w:lang w:eastAsia="en-AU"/>
                </w:rPr>
                <w:t>www.cwnet.com.au/tc</w:t>
              </w:r>
            </w:hyperlink>
          </w:p>
        </w:tc>
      </w:tr>
      <w:tr w:rsidR="00B92078" w:rsidRPr="002E6BFB" w14:paraId="20448935" w14:textId="77777777" w:rsidTr="00B92078">
        <w:trPr>
          <w:trHeight w:val="160"/>
        </w:trPr>
        <w:tc>
          <w:tcPr>
            <w:tcW w:w="400" w:type="dxa"/>
            <w:tcBorders>
              <w:left w:val="single" w:sz="4" w:space="0" w:color="auto"/>
            </w:tcBorders>
          </w:tcPr>
          <w:p w14:paraId="624B0BDE" w14:textId="32567C01" w:rsidR="00B92078" w:rsidRPr="00795846" w:rsidRDefault="00B92078" w:rsidP="00795846">
            <w:pPr>
              <w:spacing w:after="0" w:line="240" w:lineRule="auto"/>
              <w:rPr>
                <w:lang w:eastAsia="en-AU"/>
              </w:rPr>
            </w:pPr>
            <w:r w:rsidRPr="00795846">
              <w:rPr>
                <w:vertAlign w:val="superscript"/>
                <w:lang w:eastAsia="en-AU"/>
              </w:rPr>
              <w:t>***</w:t>
            </w:r>
          </w:p>
        </w:tc>
        <w:tc>
          <w:tcPr>
            <w:tcW w:w="9098" w:type="dxa"/>
            <w:gridSpan w:val="7"/>
            <w:tcBorders>
              <w:right w:val="single" w:sz="4" w:space="0" w:color="auto"/>
            </w:tcBorders>
          </w:tcPr>
          <w:p w14:paraId="7413377C" w14:textId="39936968" w:rsidR="00B92078" w:rsidRPr="00795846" w:rsidRDefault="00B92078" w:rsidP="00795846">
            <w:pPr>
              <w:spacing w:after="0" w:line="240" w:lineRule="auto"/>
              <w:rPr>
                <w:lang w:eastAsia="en-AU"/>
              </w:rPr>
            </w:pPr>
            <w:r w:rsidRPr="00795846">
              <w:rPr>
                <w:lang w:eastAsia="en-AU"/>
              </w:rPr>
              <w:t>This describes the maximum speeds possible. Actual speeds may vary depending on multiple factors</w:t>
            </w:r>
          </w:p>
        </w:tc>
      </w:tr>
      <w:tr w:rsidR="00B92078" w:rsidRPr="002E6BFB" w14:paraId="79BAEECD" w14:textId="77777777" w:rsidTr="00B92078">
        <w:trPr>
          <w:trHeight w:val="180"/>
        </w:trPr>
        <w:tc>
          <w:tcPr>
            <w:tcW w:w="400" w:type="dxa"/>
            <w:tcBorders>
              <w:left w:val="single" w:sz="4" w:space="0" w:color="auto"/>
            </w:tcBorders>
          </w:tcPr>
          <w:p w14:paraId="0258C33A" w14:textId="1C16CF6A" w:rsidR="00B92078" w:rsidRPr="00795846" w:rsidRDefault="00795846" w:rsidP="00795846">
            <w:pPr>
              <w:spacing w:after="0" w:line="240" w:lineRule="auto"/>
              <w:rPr>
                <w:lang w:eastAsia="en-AU"/>
              </w:rPr>
            </w:pPr>
            <w:r w:rsidRPr="00795846">
              <w:rPr>
                <w:vertAlign w:val="superscript"/>
                <w:lang w:eastAsia="en-AU"/>
              </w:rPr>
              <w:t>#</w:t>
            </w:r>
          </w:p>
        </w:tc>
        <w:tc>
          <w:tcPr>
            <w:tcW w:w="9098" w:type="dxa"/>
            <w:gridSpan w:val="7"/>
            <w:tcBorders>
              <w:right w:val="single" w:sz="4" w:space="0" w:color="auto"/>
            </w:tcBorders>
          </w:tcPr>
          <w:p w14:paraId="6365D292" w14:textId="77777777" w:rsidR="00B92078" w:rsidRDefault="00B92078" w:rsidP="00795846">
            <w:pPr>
              <w:spacing w:after="0" w:line="240" w:lineRule="auto"/>
              <w:rPr>
                <w:lang w:eastAsia="en-AU"/>
              </w:rPr>
            </w:pPr>
            <w:r w:rsidRPr="00795846">
              <w:rPr>
                <w:lang w:eastAsia="en-AU"/>
              </w:rPr>
              <w:t>Not available as a retail offer</w:t>
            </w:r>
            <w:r w:rsidR="00795846" w:rsidRPr="00795846">
              <w:rPr>
                <w:lang w:eastAsia="en-AU"/>
              </w:rPr>
              <w:t xml:space="preserve"> – please contact us for an application</w:t>
            </w:r>
          </w:p>
          <w:p w14:paraId="22463062" w14:textId="457CD93F" w:rsidR="00795846" w:rsidRPr="00795846" w:rsidRDefault="00795846" w:rsidP="00795846">
            <w:pPr>
              <w:spacing w:after="0" w:line="240" w:lineRule="auto"/>
              <w:rPr>
                <w:lang w:eastAsia="en-AU"/>
              </w:rPr>
            </w:pPr>
          </w:p>
        </w:tc>
      </w:tr>
      <w:tr w:rsidR="00B92078" w:rsidRPr="002E6BFB" w14:paraId="628821FD" w14:textId="77777777" w:rsidTr="00B92078">
        <w:trPr>
          <w:trHeight w:val="868"/>
        </w:trPr>
        <w:tc>
          <w:tcPr>
            <w:tcW w:w="400" w:type="dxa"/>
            <w:tcBorders>
              <w:left w:val="single" w:sz="4" w:space="0" w:color="auto"/>
              <w:bottom w:val="single" w:sz="4" w:space="0" w:color="auto"/>
            </w:tcBorders>
          </w:tcPr>
          <w:p w14:paraId="36AC0E33" w14:textId="77777777" w:rsidR="00795846" w:rsidRPr="00795846" w:rsidRDefault="00795846" w:rsidP="00795846">
            <w:pPr>
              <w:spacing w:after="0" w:line="240" w:lineRule="auto"/>
              <w:rPr>
                <w:lang w:eastAsia="en-AU"/>
              </w:rPr>
            </w:pPr>
          </w:p>
        </w:tc>
        <w:tc>
          <w:tcPr>
            <w:tcW w:w="9098" w:type="dxa"/>
            <w:gridSpan w:val="7"/>
            <w:tcBorders>
              <w:bottom w:val="single" w:sz="4" w:space="0" w:color="auto"/>
              <w:right w:val="single" w:sz="4" w:space="0" w:color="auto"/>
            </w:tcBorders>
          </w:tcPr>
          <w:p w14:paraId="3AAFFDB3" w14:textId="53677A4C" w:rsidR="00B92078" w:rsidRDefault="00B92078" w:rsidP="00795846">
            <w:pPr>
              <w:pStyle w:val="ListParagraph"/>
              <w:numPr>
                <w:ilvl w:val="0"/>
                <w:numId w:val="136"/>
              </w:numPr>
              <w:spacing w:after="0" w:line="240" w:lineRule="auto"/>
              <w:ind w:left="317" w:hanging="283"/>
              <w:rPr>
                <w:lang w:eastAsia="en-AU"/>
              </w:rPr>
            </w:pPr>
            <w:r w:rsidRPr="00795846">
              <w:rPr>
                <w:lang w:eastAsia="en-AU"/>
              </w:rPr>
              <w:t xml:space="preserve">Dynamic IP address for </w:t>
            </w:r>
            <w:r w:rsidR="00795846">
              <w:rPr>
                <w:lang w:eastAsia="en-AU"/>
              </w:rPr>
              <w:t>standard for</w:t>
            </w:r>
            <w:r w:rsidRPr="00795846">
              <w:rPr>
                <w:lang w:eastAsia="en-AU"/>
              </w:rPr>
              <w:t xml:space="preserve"> plans. Static IP Address may be purchased as add on.</w:t>
            </w:r>
          </w:p>
          <w:p w14:paraId="36D59C3A" w14:textId="39EFC071" w:rsidR="001A5EAE" w:rsidRDefault="001A5EAE" w:rsidP="00795846">
            <w:pPr>
              <w:pStyle w:val="ListParagraph"/>
              <w:numPr>
                <w:ilvl w:val="0"/>
                <w:numId w:val="136"/>
              </w:numPr>
              <w:spacing w:after="0" w:line="240" w:lineRule="auto"/>
              <w:ind w:left="317" w:hanging="283"/>
              <w:rPr>
                <w:lang w:eastAsia="en-AU"/>
              </w:rPr>
            </w:pPr>
            <w:r>
              <w:rPr>
                <w:lang w:eastAsia="en-AU"/>
              </w:rPr>
              <w:t>All business plans come with a 6 Hour SLA</w:t>
            </w:r>
          </w:p>
          <w:p w14:paraId="1E554883" w14:textId="22C6F60C" w:rsidR="001A5EAE" w:rsidRPr="00795846" w:rsidRDefault="001A5EAE" w:rsidP="00795846">
            <w:pPr>
              <w:pStyle w:val="ListParagraph"/>
              <w:numPr>
                <w:ilvl w:val="0"/>
                <w:numId w:val="136"/>
              </w:numPr>
              <w:spacing w:after="0" w:line="240" w:lineRule="auto"/>
              <w:ind w:left="317" w:hanging="283"/>
              <w:rPr>
                <w:lang w:eastAsia="en-AU"/>
              </w:rPr>
            </w:pPr>
            <w:r>
              <w:rPr>
                <w:lang w:eastAsia="en-AU"/>
              </w:rPr>
              <w:t>All “Community Group” Plans are by application only and do not include an SLA</w:t>
            </w:r>
          </w:p>
          <w:p w14:paraId="01A99A11" w14:textId="3965E0B7" w:rsidR="00B92078" w:rsidRPr="00795846" w:rsidRDefault="00B92078" w:rsidP="00795846">
            <w:pPr>
              <w:pStyle w:val="ListParagraph"/>
              <w:numPr>
                <w:ilvl w:val="0"/>
                <w:numId w:val="136"/>
              </w:numPr>
              <w:spacing w:after="0" w:line="240" w:lineRule="auto"/>
              <w:ind w:left="317" w:hanging="283"/>
              <w:rPr>
                <w:vertAlign w:val="superscript"/>
                <w:lang w:eastAsia="en-AU"/>
              </w:rPr>
            </w:pPr>
            <w:r w:rsidRPr="00795846">
              <w:rPr>
                <w:lang w:eastAsia="en-AU"/>
              </w:rPr>
              <w:t>Plans do not include any email addresses as CWNet does not offer this service.</w:t>
            </w:r>
          </w:p>
        </w:tc>
      </w:tr>
    </w:tbl>
    <w:p w14:paraId="31B20899" w14:textId="77777777" w:rsidR="00E15688" w:rsidRDefault="00E15688" w:rsidP="00E15688"/>
    <w:p w14:paraId="7BB8DDA5" w14:textId="76ABA3A6" w:rsidR="00962E5B" w:rsidRPr="00E15688" w:rsidRDefault="00962E5B" w:rsidP="00E15688">
      <w:pPr>
        <w:pStyle w:val="Heading2"/>
        <w:rPr>
          <w:rFonts w:asciiTheme="minorHAnsi" w:hAnsiTheme="minorHAnsi" w:cstheme="minorHAnsi"/>
          <w:sz w:val="22"/>
          <w:szCs w:val="22"/>
        </w:rPr>
      </w:pPr>
      <w:bookmarkStart w:id="353" w:name="_Toc207896289"/>
      <w:r w:rsidRPr="002E6BFB">
        <w:rPr>
          <w:rFonts w:asciiTheme="minorHAnsi" w:hAnsiTheme="minorHAnsi" w:cstheme="minorHAnsi"/>
          <w:sz w:val="22"/>
          <w:szCs w:val="22"/>
        </w:rPr>
        <w:t>Business Wireless Broadband Plan Addons</w:t>
      </w:r>
      <w:bookmarkEnd w:id="353"/>
    </w:p>
    <w:p w14:paraId="2E9A8F5F" w14:textId="77777777" w:rsidR="00E15688" w:rsidRDefault="00E15688" w:rsidP="000E2ABF">
      <w:pPr>
        <w:autoSpaceDE w:val="0"/>
        <w:autoSpaceDN w:val="0"/>
        <w:adjustRightInd w:val="0"/>
        <w:spacing w:after="0" w:line="240" w:lineRule="auto"/>
        <w:ind w:firstLine="720"/>
        <w:rPr>
          <w:rFonts w:asciiTheme="minorHAnsi" w:hAnsiTheme="minorHAnsi" w:cstheme="minorHAnsi"/>
          <w:b/>
          <w:bCs/>
        </w:rPr>
      </w:pPr>
    </w:p>
    <w:tbl>
      <w:tblPr>
        <w:tblW w:w="9498" w:type="dxa"/>
        <w:tblInd w:w="-289" w:type="dxa"/>
        <w:tblLook w:val="04A0" w:firstRow="1" w:lastRow="0" w:firstColumn="1" w:lastColumn="0" w:noHBand="0" w:noVBand="1"/>
      </w:tblPr>
      <w:tblGrid>
        <w:gridCol w:w="1985"/>
        <w:gridCol w:w="11"/>
        <w:gridCol w:w="1250"/>
        <w:gridCol w:w="617"/>
        <w:gridCol w:w="633"/>
        <w:gridCol w:w="1245"/>
        <w:gridCol w:w="6"/>
        <w:gridCol w:w="1250"/>
        <w:gridCol w:w="622"/>
        <w:gridCol w:w="628"/>
        <w:gridCol w:w="1251"/>
      </w:tblGrid>
      <w:tr w:rsidR="001A5EAE" w:rsidRPr="002E6BFB" w14:paraId="306F53CE" w14:textId="77777777" w:rsidTr="00733CFD">
        <w:trPr>
          <w:trHeight w:val="764"/>
        </w:trPr>
        <w:tc>
          <w:tcPr>
            <w:tcW w:w="1985" w:type="dxa"/>
            <w:tcBorders>
              <w:top w:val="single" w:sz="4" w:space="0" w:color="auto"/>
              <w:left w:val="single" w:sz="4" w:space="0" w:color="auto"/>
              <w:bottom w:val="single" w:sz="4" w:space="0" w:color="auto"/>
              <w:right w:val="single" w:sz="4" w:space="0" w:color="auto"/>
            </w:tcBorders>
            <w:shd w:val="clear" w:color="000000" w:fill="D9D9D9"/>
            <w:vAlign w:val="center"/>
          </w:tcPr>
          <w:p w14:paraId="2EF0BC42" w14:textId="77777777" w:rsidR="001A5EAE" w:rsidRPr="002E6BFB" w:rsidRDefault="001A5EAE" w:rsidP="00733CFD">
            <w:pPr>
              <w:spacing w:after="0" w:line="240" w:lineRule="auto"/>
              <w:ind w:firstLineChars="100" w:firstLine="221"/>
              <w:rPr>
                <w:rFonts w:asciiTheme="minorHAnsi" w:eastAsia="Times New Roman" w:hAnsiTheme="minorHAnsi" w:cstheme="minorHAnsi"/>
                <w:b/>
                <w:bCs/>
                <w:lang w:eastAsia="en-AU"/>
              </w:rPr>
            </w:pPr>
            <w:r>
              <w:rPr>
                <w:rFonts w:asciiTheme="minorHAnsi" w:eastAsia="Times New Roman" w:hAnsiTheme="minorHAnsi" w:cstheme="minorHAnsi"/>
                <w:b/>
                <w:bCs/>
                <w:lang w:eastAsia="en-AU"/>
              </w:rPr>
              <w:t>Add-on option</w:t>
            </w:r>
          </w:p>
        </w:tc>
        <w:tc>
          <w:tcPr>
            <w:tcW w:w="1878" w:type="dxa"/>
            <w:gridSpan w:val="3"/>
            <w:tcBorders>
              <w:top w:val="single" w:sz="4" w:space="0" w:color="auto"/>
              <w:left w:val="nil"/>
              <w:bottom w:val="single" w:sz="4" w:space="0" w:color="auto"/>
              <w:right w:val="single" w:sz="4" w:space="0" w:color="auto"/>
            </w:tcBorders>
            <w:shd w:val="clear" w:color="000000" w:fill="D9D9D9"/>
            <w:vAlign w:val="center"/>
          </w:tcPr>
          <w:p w14:paraId="6472EFE3" w14:textId="77777777" w:rsidR="001A5EAE" w:rsidRPr="002E6BFB" w:rsidRDefault="001A5EAE" w:rsidP="00733CFD">
            <w:pPr>
              <w:spacing w:after="0" w:line="240" w:lineRule="auto"/>
              <w:jc w:val="center"/>
              <w:rPr>
                <w:rFonts w:asciiTheme="minorHAnsi" w:eastAsia="Times New Roman" w:hAnsiTheme="minorHAnsi" w:cstheme="minorHAnsi"/>
                <w:color w:val="000000"/>
                <w:lang w:eastAsia="en-AU"/>
              </w:rPr>
            </w:pPr>
            <w:r w:rsidRPr="00D465AF">
              <w:rPr>
                <w:rFonts w:asciiTheme="minorHAnsi" w:eastAsia="Times New Roman" w:hAnsiTheme="minorHAnsi" w:cstheme="minorHAnsi"/>
                <w:b/>
                <w:bCs/>
                <w:lang w:eastAsia="en-AU"/>
              </w:rPr>
              <w:t>Minimum monthly cost</w:t>
            </w:r>
          </w:p>
        </w:tc>
        <w:tc>
          <w:tcPr>
            <w:tcW w:w="1878" w:type="dxa"/>
            <w:gridSpan w:val="2"/>
            <w:tcBorders>
              <w:top w:val="single" w:sz="4" w:space="0" w:color="auto"/>
              <w:left w:val="nil"/>
              <w:bottom w:val="single" w:sz="4" w:space="0" w:color="auto"/>
              <w:right w:val="single" w:sz="4" w:space="0" w:color="auto"/>
            </w:tcBorders>
            <w:shd w:val="clear" w:color="000000" w:fill="D9D9D9"/>
            <w:vAlign w:val="center"/>
          </w:tcPr>
          <w:p w14:paraId="2869D559" w14:textId="77777777" w:rsidR="001A5EAE" w:rsidRPr="002E6BFB" w:rsidRDefault="001A5EAE" w:rsidP="00733CFD">
            <w:pPr>
              <w:spacing w:after="0" w:line="240" w:lineRule="auto"/>
              <w:jc w:val="center"/>
              <w:rPr>
                <w:rFonts w:asciiTheme="minorHAnsi" w:eastAsia="Times New Roman" w:hAnsiTheme="minorHAnsi" w:cstheme="minorHAnsi"/>
                <w:b/>
                <w:bCs/>
                <w:lang w:eastAsia="en-AU"/>
              </w:rPr>
            </w:pPr>
            <w:r>
              <w:rPr>
                <w:rFonts w:asciiTheme="minorHAnsi" w:eastAsia="Times New Roman" w:hAnsiTheme="minorHAnsi" w:cstheme="minorHAnsi"/>
                <w:b/>
                <w:bCs/>
                <w:lang w:eastAsia="en-AU"/>
              </w:rPr>
              <w:t>Maximum monthly cost</w:t>
            </w:r>
          </w:p>
        </w:tc>
        <w:tc>
          <w:tcPr>
            <w:tcW w:w="1878" w:type="dxa"/>
            <w:gridSpan w:val="3"/>
            <w:tcBorders>
              <w:top w:val="single" w:sz="4" w:space="0" w:color="auto"/>
              <w:left w:val="nil"/>
              <w:bottom w:val="single" w:sz="4" w:space="0" w:color="auto"/>
              <w:right w:val="single" w:sz="4" w:space="0" w:color="auto"/>
            </w:tcBorders>
            <w:shd w:val="clear" w:color="000000" w:fill="D9D9D9"/>
            <w:vAlign w:val="center"/>
          </w:tcPr>
          <w:p w14:paraId="7F2A70CC" w14:textId="77777777" w:rsidR="001A5EAE" w:rsidRPr="002E6BFB" w:rsidRDefault="001A5EAE" w:rsidP="00733CFD">
            <w:pPr>
              <w:spacing w:after="0" w:line="240" w:lineRule="auto"/>
              <w:jc w:val="center"/>
              <w:rPr>
                <w:rFonts w:asciiTheme="minorHAnsi" w:eastAsia="Times New Roman" w:hAnsiTheme="minorHAnsi" w:cstheme="minorHAnsi"/>
                <w:b/>
                <w:bCs/>
                <w:lang w:eastAsia="en-AU"/>
              </w:rPr>
            </w:pPr>
            <w:r>
              <w:rPr>
                <w:rFonts w:asciiTheme="minorHAnsi" w:eastAsia="Times New Roman" w:hAnsiTheme="minorHAnsi" w:cstheme="minorHAnsi"/>
                <w:b/>
                <w:bCs/>
                <w:lang w:eastAsia="en-AU"/>
              </w:rPr>
              <w:t>Setup fee</w:t>
            </w:r>
          </w:p>
        </w:tc>
        <w:tc>
          <w:tcPr>
            <w:tcW w:w="1879" w:type="dxa"/>
            <w:gridSpan w:val="2"/>
            <w:tcBorders>
              <w:top w:val="single" w:sz="4" w:space="0" w:color="auto"/>
              <w:left w:val="nil"/>
              <w:bottom w:val="single" w:sz="4" w:space="0" w:color="auto"/>
              <w:right w:val="single" w:sz="4" w:space="0" w:color="auto"/>
            </w:tcBorders>
            <w:shd w:val="clear" w:color="000000" w:fill="D9D9D9"/>
            <w:vAlign w:val="center"/>
          </w:tcPr>
          <w:p w14:paraId="1A364E87" w14:textId="77777777" w:rsidR="001A5EAE" w:rsidRPr="002E6BFB" w:rsidRDefault="001A5EAE" w:rsidP="00733CFD">
            <w:pPr>
              <w:spacing w:after="0" w:line="240" w:lineRule="auto"/>
              <w:jc w:val="center"/>
              <w:rPr>
                <w:rFonts w:asciiTheme="minorHAnsi" w:eastAsia="Times New Roman" w:hAnsiTheme="minorHAnsi" w:cstheme="minorHAnsi"/>
                <w:b/>
                <w:bCs/>
                <w:lang w:eastAsia="en-AU"/>
              </w:rPr>
            </w:pPr>
            <w:r>
              <w:rPr>
                <w:rFonts w:asciiTheme="minorHAnsi" w:eastAsia="Times New Roman" w:hAnsiTheme="minorHAnsi" w:cstheme="minorHAnsi"/>
                <w:b/>
                <w:bCs/>
                <w:lang w:eastAsia="en-AU"/>
              </w:rPr>
              <w:t>Total minimum price</w:t>
            </w:r>
          </w:p>
        </w:tc>
      </w:tr>
      <w:tr w:rsidR="001A5EAE" w:rsidRPr="00D465AF" w14:paraId="208BAB33" w14:textId="77777777" w:rsidTr="00D1624A">
        <w:trPr>
          <w:trHeight w:val="340"/>
        </w:trPr>
        <w:tc>
          <w:tcPr>
            <w:tcW w:w="1996" w:type="dxa"/>
            <w:gridSpan w:val="2"/>
            <w:tcBorders>
              <w:top w:val="single" w:sz="4" w:space="0" w:color="auto"/>
              <w:left w:val="single" w:sz="4" w:space="0" w:color="auto"/>
              <w:bottom w:val="single" w:sz="4" w:space="0" w:color="auto"/>
            </w:tcBorders>
            <w:vAlign w:val="center"/>
          </w:tcPr>
          <w:p w14:paraId="39EED99B" w14:textId="188F7499" w:rsidR="001A5EAE" w:rsidRPr="00D465AF" w:rsidRDefault="001A5EAE" w:rsidP="00733CFD">
            <w:pPr>
              <w:spacing w:after="0" w:line="240" w:lineRule="auto"/>
              <w:jc w:val="both"/>
              <w:rPr>
                <w:rFonts w:asciiTheme="minorHAnsi" w:eastAsia="Times New Roman" w:hAnsiTheme="minorHAnsi" w:cstheme="minorHAnsi"/>
                <w:b/>
                <w:bCs/>
                <w:i/>
                <w:iCs/>
                <w:color w:val="000000"/>
                <w:lang w:eastAsia="en-AU"/>
              </w:rPr>
            </w:pPr>
            <w:r w:rsidRPr="001A5EAE">
              <w:rPr>
                <w:rFonts w:asciiTheme="minorHAnsi" w:eastAsia="Times New Roman" w:hAnsiTheme="minorHAnsi" w:cstheme="minorHAnsi"/>
                <w:b/>
                <w:bCs/>
                <w:i/>
                <w:iCs/>
                <w:color w:val="000000"/>
                <w:lang w:eastAsia="en-AU"/>
              </w:rPr>
              <w:t>Monthly Services</w:t>
            </w:r>
          </w:p>
        </w:tc>
        <w:tc>
          <w:tcPr>
            <w:tcW w:w="1250" w:type="dxa"/>
            <w:tcBorders>
              <w:top w:val="single" w:sz="4" w:space="0" w:color="auto"/>
              <w:left w:val="nil"/>
              <w:bottom w:val="single" w:sz="4" w:space="0" w:color="auto"/>
            </w:tcBorders>
            <w:vAlign w:val="center"/>
          </w:tcPr>
          <w:p w14:paraId="1B1EEBFF" w14:textId="77777777" w:rsidR="001A5EAE" w:rsidRPr="00D465AF" w:rsidRDefault="001A5EAE" w:rsidP="00733CFD">
            <w:pPr>
              <w:spacing w:after="0" w:line="240" w:lineRule="auto"/>
              <w:jc w:val="center"/>
              <w:rPr>
                <w:rFonts w:asciiTheme="minorHAnsi" w:eastAsia="Times New Roman" w:hAnsiTheme="minorHAnsi" w:cstheme="minorHAnsi"/>
                <w:b/>
                <w:bCs/>
                <w:color w:val="000000"/>
                <w:lang w:eastAsia="en-AU"/>
              </w:rPr>
            </w:pPr>
          </w:p>
        </w:tc>
        <w:tc>
          <w:tcPr>
            <w:tcW w:w="1250" w:type="dxa"/>
            <w:gridSpan w:val="2"/>
            <w:tcBorders>
              <w:top w:val="single" w:sz="4" w:space="0" w:color="auto"/>
              <w:bottom w:val="single" w:sz="4" w:space="0" w:color="auto"/>
            </w:tcBorders>
            <w:vAlign w:val="center"/>
          </w:tcPr>
          <w:p w14:paraId="0C506391" w14:textId="77777777" w:rsidR="001A5EAE" w:rsidRPr="00D465AF" w:rsidRDefault="001A5EAE" w:rsidP="00733CFD">
            <w:pPr>
              <w:spacing w:after="0" w:line="240" w:lineRule="auto"/>
              <w:jc w:val="center"/>
              <w:rPr>
                <w:rFonts w:asciiTheme="minorHAnsi" w:eastAsia="Times New Roman" w:hAnsiTheme="minorHAnsi" w:cstheme="minorHAnsi"/>
                <w:b/>
                <w:bCs/>
                <w:color w:val="000000"/>
                <w:lang w:eastAsia="en-AU"/>
              </w:rPr>
            </w:pPr>
          </w:p>
        </w:tc>
        <w:tc>
          <w:tcPr>
            <w:tcW w:w="1251" w:type="dxa"/>
            <w:gridSpan w:val="2"/>
            <w:tcBorders>
              <w:top w:val="single" w:sz="4" w:space="0" w:color="auto"/>
              <w:bottom w:val="single" w:sz="4" w:space="0" w:color="auto"/>
            </w:tcBorders>
            <w:vAlign w:val="center"/>
          </w:tcPr>
          <w:p w14:paraId="0308618F" w14:textId="77777777" w:rsidR="001A5EAE" w:rsidRPr="00D465AF" w:rsidRDefault="001A5EAE" w:rsidP="00733CFD">
            <w:pPr>
              <w:spacing w:after="0" w:line="240" w:lineRule="auto"/>
              <w:jc w:val="center"/>
              <w:rPr>
                <w:rFonts w:asciiTheme="minorHAnsi" w:eastAsia="Times New Roman" w:hAnsiTheme="minorHAnsi" w:cstheme="minorHAnsi"/>
                <w:b/>
                <w:bCs/>
                <w:color w:val="000000"/>
                <w:lang w:eastAsia="en-AU"/>
              </w:rPr>
            </w:pPr>
          </w:p>
        </w:tc>
        <w:tc>
          <w:tcPr>
            <w:tcW w:w="1250" w:type="dxa"/>
            <w:tcBorders>
              <w:top w:val="single" w:sz="4" w:space="0" w:color="auto"/>
              <w:bottom w:val="single" w:sz="4" w:space="0" w:color="auto"/>
            </w:tcBorders>
            <w:vAlign w:val="center"/>
          </w:tcPr>
          <w:p w14:paraId="7393610B" w14:textId="77777777" w:rsidR="001A5EAE" w:rsidRPr="00D465AF" w:rsidRDefault="001A5EAE" w:rsidP="00733CFD">
            <w:pPr>
              <w:spacing w:after="0" w:line="240" w:lineRule="auto"/>
              <w:jc w:val="center"/>
              <w:rPr>
                <w:rFonts w:asciiTheme="minorHAnsi" w:eastAsia="Times New Roman" w:hAnsiTheme="minorHAnsi" w:cstheme="minorHAnsi"/>
                <w:b/>
                <w:bCs/>
                <w:color w:val="000000"/>
                <w:lang w:eastAsia="en-AU"/>
              </w:rPr>
            </w:pPr>
          </w:p>
        </w:tc>
        <w:tc>
          <w:tcPr>
            <w:tcW w:w="1250" w:type="dxa"/>
            <w:gridSpan w:val="2"/>
            <w:tcBorders>
              <w:top w:val="single" w:sz="4" w:space="0" w:color="auto"/>
              <w:bottom w:val="single" w:sz="4" w:space="0" w:color="auto"/>
            </w:tcBorders>
            <w:vAlign w:val="center"/>
          </w:tcPr>
          <w:p w14:paraId="77FEE8BE" w14:textId="77777777" w:rsidR="001A5EAE" w:rsidRPr="00D465AF" w:rsidRDefault="001A5EAE" w:rsidP="00733CFD">
            <w:pPr>
              <w:spacing w:after="0" w:line="240" w:lineRule="auto"/>
              <w:jc w:val="center"/>
              <w:rPr>
                <w:rFonts w:asciiTheme="minorHAnsi" w:eastAsia="Times New Roman" w:hAnsiTheme="minorHAnsi" w:cstheme="minorHAnsi"/>
                <w:b/>
                <w:bCs/>
                <w:color w:val="000000"/>
                <w:lang w:eastAsia="en-AU"/>
              </w:rPr>
            </w:pPr>
          </w:p>
        </w:tc>
        <w:tc>
          <w:tcPr>
            <w:tcW w:w="1251" w:type="dxa"/>
            <w:tcBorders>
              <w:top w:val="single" w:sz="4" w:space="0" w:color="auto"/>
              <w:bottom w:val="single" w:sz="4" w:space="0" w:color="auto"/>
              <w:right w:val="single" w:sz="4" w:space="0" w:color="auto"/>
            </w:tcBorders>
            <w:vAlign w:val="center"/>
          </w:tcPr>
          <w:p w14:paraId="0933BAA3" w14:textId="77777777" w:rsidR="001A5EAE" w:rsidRPr="00D465AF" w:rsidRDefault="001A5EAE" w:rsidP="00733CFD">
            <w:pPr>
              <w:spacing w:after="0" w:line="240" w:lineRule="auto"/>
              <w:jc w:val="center"/>
              <w:rPr>
                <w:rFonts w:asciiTheme="minorHAnsi" w:eastAsia="Times New Roman" w:hAnsiTheme="minorHAnsi" w:cstheme="minorHAnsi"/>
                <w:b/>
                <w:bCs/>
                <w:color w:val="000000"/>
                <w:lang w:eastAsia="en-AU"/>
              </w:rPr>
            </w:pPr>
          </w:p>
        </w:tc>
      </w:tr>
      <w:tr w:rsidR="001A5EAE" w:rsidRPr="002E6BFB" w14:paraId="28813C16" w14:textId="77777777" w:rsidTr="00D1624A">
        <w:trPr>
          <w:trHeight w:val="340"/>
        </w:trPr>
        <w:tc>
          <w:tcPr>
            <w:tcW w:w="1985" w:type="dxa"/>
            <w:tcBorders>
              <w:top w:val="single" w:sz="4" w:space="0" w:color="auto"/>
              <w:left w:val="single" w:sz="4" w:space="0" w:color="auto"/>
              <w:bottom w:val="single" w:sz="4" w:space="0" w:color="auto"/>
              <w:right w:val="single" w:sz="4" w:space="0" w:color="auto"/>
            </w:tcBorders>
            <w:vAlign w:val="center"/>
            <w:hideMark/>
          </w:tcPr>
          <w:p w14:paraId="29338EE8" w14:textId="77777777" w:rsidR="001A5EAE" w:rsidRPr="002E6BFB" w:rsidRDefault="001A5EAE"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Static IP</w:t>
            </w:r>
          </w:p>
        </w:tc>
        <w:tc>
          <w:tcPr>
            <w:tcW w:w="1878" w:type="dxa"/>
            <w:gridSpan w:val="3"/>
            <w:tcBorders>
              <w:top w:val="single" w:sz="4" w:space="0" w:color="auto"/>
              <w:left w:val="nil"/>
              <w:bottom w:val="single" w:sz="4" w:space="0" w:color="auto"/>
              <w:right w:val="single" w:sz="4" w:space="0" w:color="auto"/>
            </w:tcBorders>
            <w:vAlign w:val="center"/>
          </w:tcPr>
          <w:p w14:paraId="39FE29C8" w14:textId="77777777" w:rsidR="001A5EAE" w:rsidRPr="002E6BFB" w:rsidRDefault="001A5EAE"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$10.00</w:t>
            </w:r>
          </w:p>
        </w:tc>
        <w:tc>
          <w:tcPr>
            <w:tcW w:w="1878" w:type="dxa"/>
            <w:gridSpan w:val="2"/>
            <w:tcBorders>
              <w:top w:val="single" w:sz="4" w:space="0" w:color="auto"/>
              <w:left w:val="nil"/>
              <w:bottom w:val="single" w:sz="4" w:space="0" w:color="auto"/>
              <w:right w:val="single" w:sz="4" w:space="0" w:color="auto"/>
            </w:tcBorders>
            <w:vAlign w:val="center"/>
          </w:tcPr>
          <w:p w14:paraId="6695ACC7" w14:textId="77777777" w:rsidR="001A5EAE" w:rsidRPr="002E6BFB" w:rsidRDefault="001A5EAE"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$10.00</w:t>
            </w:r>
          </w:p>
        </w:tc>
        <w:tc>
          <w:tcPr>
            <w:tcW w:w="1878" w:type="dxa"/>
            <w:gridSpan w:val="3"/>
            <w:tcBorders>
              <w:top w:val="single" w:sz="4" w:space="0" w:color="auto"/>
              <w:left w:val="nil"/>
              <w:bottom w:val="single" w:sz="4" w:space="0" w:color="auto"/>
              <w:right w:val="single" w:sz="4" w:space="0" w:color="auto"/>
            </w:tcBorders>
            <w:vAlign w:val="center"/>
            <w:hideMark/>
          </w:tcPr>
          <w:p w14:paraId="1712474E" w14:textId="77777777" w:rsidR="001A5EAE" w:rsidRPr="002E6BFB" w:rsidRDefault="001A5EAE"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c>
          <w:tcPr>
            <w:tcW w:w="1879" w:type="dxa"/>
            <w:gridSpan w:val="2"/>
            <w:tcBorders>
              <w:top w:val="single" w:sz="4" w:space="0" w:color="auto"/>
              <w:left w:val="nil"/>
              <w:bottom w:val="single" w:sz="4" w:space="0" w:color="auto"/>
              <w:right w:val="single" w:sz="4" w:space="0" w:color="auto"/>
            </w:tcBorders>
            <w:vAlign w:val="center"/>
            <w:hideMark/>
          </w:tcPr>
          <w:p w14:paraId="33463C3A" w14:textId="77777777" w:rsidR="001A5EAE" w:rsidRPr="002E6BFB" w:rsidRDefault="001A5EAE"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$10.00</w:t>
            </w:r>
          </w:p>
        </w:tc>
      </w:tr>
      <w:tr w:rsidR="001A5EAE" w:rsidRPr="002E6BFB" w14:paraId="532F66F9" w14:textId="77777777" w:rsidTr="00D1624A">
        <w:trPr>
          <w:trHeight w:val="340"/>
        </w:trPr>
        <w:tc>
          <w:tcPr>
            <w:tcW w:w="1985" w:type="dxa"/>
            <w:tcBorders>
              <w:top w:val="single" w:sz="4" w:space="0" w:color="auto"/>
              <w:left w:val="single" w:sz="4" w:space="0" w:color="auto"/>
              <w:bottom w:val="single" w:sz="4" w:space="0" w:color="auto"/>
              <w:right w:val="single" w:sz="4" w:space="0" w:color="auto"/>
            </w:tcBorders>
            <w:vAlign w:val="center"/>
          </w:tcPr>
          <w:p w14:paraId="00EAE89F" w14:textId="77777777" w:rsidR="001A5EAE" w:rsidRDefault="001A5EAE"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4G Backup service</w:t>
            </w:r>
          </w:p>
        </w:tc>
        <w:tc>
          <w:tcPr>
            <w:tcW w:w="1878" w:type="dxa"/>
            <w:gridSpan w:val="3"/>
            <w:tcBorders>
              <w:top w:val="single" w:sz="4" w:space="0" w:color="auto"/>
              <w:left w:val="nil"/>
              <w:bottom w:val="single" w:sz="4" w:space="0" w:color="auto"/>
              <w:right w:val="single" w:sz="4" w:space="0" w:color="auto"/>
            </w:tcBorders>
            <w:vAlign w:val="center"/>
          </w:tcPr>
          <w:p w14:paraId="4EEAB9F5" w14:textId="77777777" w:rsidR="001A5EAE" w:rsidRDefault="001A5EAE"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$20.00</w:t>
            </w:r>
          </w:p>
        </w:tc>
        <w:tc>
          <w:tcPr>
            <w:tcW w:w="1878" w:type="dxa"/>
            <w:gridSpan w:val="2"/>
            <w:tcBorders>
              <w:top w:val="single" w:sz="4" w:space="0" w:color="auto"/>
              <w:left w:val="nil"/>
              <w:bottom w:val="single" w:sz="4" w:space="0" w:color="auto"/>
              <w:right w:val="single" w:sz="4" w:space="0" w:color="auto"/>
            </w:tcBorders>
            <w:vAlign w:val="center"/>
          </w:tcPr>
          <w:p w14:paraId="1DECCD90" w14:textId="77777777" w:rsidR="001A5EAE" w:rsidRDefault="001A5EAE"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$20.00</w:t>
            </w:r>
          </w:p>
        </w:tc>
        <w:tc>
          <w:tcPr>
            <w:tcW w:w="1878" w:type="dxa"/>
            <w:gridSpan w:val="3"/>
            <w:tcBorders>
              <w:top w:val="single" w:sz="4" w:space="0" w:color="auto"/>
              <w:left w:val="nil"/>
              <w:bottom w:val="single" w:sz="4" w:space="0" w:color="auto"/>
              <w:right w:val="single" w:sz="4" w:space="0" w:color="auto"/>
            </w:tcBorders>
            <w:vAlign w:val="center"/>
          </w:tcPr>
          <w:p w14:paraId="2096DF49" w14:textId="77777777" w:rsidR="001A5EAE" w:rsidRDefault="001A5EAE"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$250.00</w:t>
            </w:r>
          </w:p>
        </w:tc>
        <w:tc>
          <w:tcPr>
            <w:tcW w:w="1879" w:type="dxa"/>
            <w:gridSpan w:val="2"/>
            <w:tcBorders>
              <w:top w:val="single" w:sz="4" w:space="0" w:color="auto"/>
              <w:left w:val="nil"/>
              <w:bottom w:val="single" w:sz="4" w:space="0" w:color="auto"/>
              <w:right w:val="single" w:sz="4" w:space="0" w:color="auto"/>
            </w:tcBorders>
            <w:vAlign w:val="center"/>
          </w:tcPr>
          <w:p w14:paraId="5700C26B" w14:textId="77777777" w:rsidR="001A5EAE" w:rsidRDefault="001A5EAE"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$270.00</w:t>
            </w:r>
          </w:p>
        </w:tc>
      </w:tr>
      <w:tr w:rsidR="001A5EAE" w:rsidRPr="002E6BFB" w14:paraId="576FCB2E" w14:textId="77777777" w:rsidTr="00D1624A">
        <w:trPr>
          <w:trHeight w:val="340"/>
        </w:trPr>
        <w:tc>
          <w:tcPr>
            <w:tcW w:w="1985" w:type="dxa"/>
            <w:tcBorders>
              <w:top w:val="single" w:sz="4" w:space="0" w:color="auto"/>
              <w:left w:val="single" w:sz="4" w:space="0" w:color="auto"/>
              <w:bottom w:val="single" w:sz="4" w:space="0" w:color="auto"/>
              <w:right w:val="single" w:sz="4" w:space="0" w:color="auto"/>
            </w:tcBorders>
            <w:vAlign w:val="center"/>
          </w:tcPr>
          <w:p w14:paraId="5C8E5212" w14:textId="7AB1BFE4" w:rsidR="001A5EAE" w:rsidRDefault="001A5EAE"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VoIP service (1 line)</w:t>
            </w:r>
          </w:p>
        </w:tc>
        <w:tc>
          <w:tcPr>
            <w:tcW w:w="1878" w:type="dxa"/>
            <w:gridSpan w:val="3"/>
            <w:tcBorders>
              <w:top w:val="single" w:sz="4" w:space="0" w:color="auto"/>
              <w:left w:val="nil"/>
              <w:bottom w:val="single" w:sz="4" w:space="0" w:color="auto"/>
              <w:right w:val="single" w:sz="4" w:space="0" w:color="auto"/>
            </w:tcBorders>
            <w:vAlign w:val="center"/>
          </w:tcPr>
          <w:p w14:paraId="5AEF60CB" w14:textId="77777777" w:rsidR="001A5EAE" w:rsidRDefault="001A5EAE"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$34.95</w:t>
            </w:r>
          </w:p>
        </w:tc>
        <w:tc>
          <w:tcPr>
            <w:tcW w:w="1878" w:type="dxa"/>
            <w:gridSpan w:val="2"/>
            <w:tcBorders>
              <w:top w:val="single" w:sz="4" w:space="0" w:color="auto"/>
              <w:left w:val="nil"/>
              <w:bottom w:val="single" w:sz="4" w:space="0" w:color="auto"/>
              <w:right w:val="single" w:sz="4" w:space="0" w:color="auto"/>
            </w:tcBorders>
            <w:vAlign w:val="center"/>
          </w:tcPr>
          <w:p w14:paraId="2C6126EF" w14:textId="77777777" w:rsidR="001A5EAE" w:rsidRDefault="001A5EAE"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$34.95</w:t>
            </w:r>
          </w:p>
        </w:tc>
        <w:tc>
          <w:tcPr>
            <w:tcW w:w="1878" w:type="dxa"/>
            <w:gridSpan w:val="3"/>
            <w:tcBorders>
              <w:top w:val="single" w:sz="4" w:space="0" w:color="auto"/>
              <w:left w:val="nil"/>
              <w:bottom w:val="single" w:sz="4" w:space="0" w:color="auto"/>
              <w:right w:val="single" w:sz="4" w:space="0" w:color="auto"/>
            </w:tcBorders>
            <w:vAlign w:val="center"/>
          </w:tcPr>
          <w:p w14:paraId="261F7AD7" w14:textId="77777777" w:rsidR="001A5EAE" w:rsidRDefault="001A5EAE"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$99.00</w:t>
            </w:r>
          </w:p>
        </w:tc>
        <w:tc>
          <w:tcPr>
            <w:tcW w:w="1879" w:type="dxa"/>
            <w:gridSpan w:val="2"/>
            <w:tcBorders>
              <w:top w:val="single" w:sz="4" w:space="0" w:color="auto"/>
              <w:left w:val="nil"/>
              <w:bottom w:val="single" w:sz="4" w:space="0" w:color="auto"/>
              <w:right w:val="single" w:sz="4" w:space="0" w:color="auto"/>
            </w:tcBorders>
            <w:vAlign w:val="center"/>
          </w:tcPr>
          <w:p w14:paraId="20B83FAE" w14:textId="77777777" w:rsidR="001A5EAE" w:rsidRDefault="001A5EAE"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$133.95</w:t>
            </w:r>
          </w:p>
        </w:tc>
      </w:tr>
      <w:tr w:rsidR="001A5EAE" w:rsidRPr="002E6BFB" w14:paraId="48250702" w14:textId="77777777" w:rsidTr="00D1624A">
        <w:trPr>
          <w:trHeight w:val="340"/>
        </w:trPr>
        <w:tc>
          <w:tcPr>
            <w:tcW w:w="1985" w:type="dxa"/>
            <w:tcBorders>
              <w:top w:val="single" w:sz="4" w:space="0" w:color="auto"/>
              <w:left w:val="single" w:sz="4" w:space="0" w:color="auto"/>
              <w:bottom w:val="single" w:sz="4" w:space="0" w:color="auto"/>
              <w:right w:val="single" w:sz="4" w:space="0" w:color="auto"/>
            </w:tcBorders>
            <w:vAlign w:val="center"/>
          </w:tcPr>
          <w:p w14:paraId="5C9CD7A7" w14:textId="0CE672DB" w:rsidR="001A5EAE" w:rsidRDefault="001A5EAE"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lastRenderedPageBreak/>
              <w:t>PBX VoIP service</w:t>
            </w:r>
          </w:p>
        </w:tc>
        <w:tc>
          <w:tcPr>
            <w:tcW w:w="7513" w:type="dxa"/>
            <w:gridSpan w:val="10"/>
            <w:tcBorders>
              <w:top w:val="single" w:sz="4" w:space="0" w:color="auto"/>
              <w:left w:val="nil"/>
              <w:bottom w:val="single" w:sz="4" w:space="0" w:color="auto"/>
              <w:right w:val="single" w:sz="4" w:space="0" w:color="auto"/>
            </w:tcBorders>
            <w:vAlign w:val="center"/>
          </w:tcPr>
          <w:p w14:paraId="0497A1C0" w14:textId="7EF68BB0" w:rsidR="001A5EAE" w:rsidRDefault="001A5EAE" w:rsidP="001A5EAE">
            <w:pPr>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By quote only </w:t>
            </w:r>
          </w:p>
        </w:tc>
      </w:tr>
      <w:tr w:rsidR="001A5EAE" w:rsidRPr="00B92078" w14:paraId="543FCA40" w14:textId="77777777" w:rsidTr="00D1624A">
        <w:trPr>
          <w:trHeight w:val="340"/>
        </w:trPr>
        <w:tc>
          <w:tcPr>
            <w:tcW w:w="5741" w:type="dxa"/>
            <w:gridSpan w:val="6"/>
            <w:tcBorders>
              <w:top w:val="single" w:sz="4" w:space="0" w:color="auto"/>
              <w:left w:val="single" w:sz="4" w:space="0" w:color="auto"/>
              <w:bottom w:val="single" w:sz="4" w:space="0" w:color="auto"/>
            </w:tcBorders>
            <w:vAlign w:val="center"/>
          </w:tcPr>
          <w:p w14:paraId="58A61042" w14:textId="24B1582C" w:rsidR="001A5EAE" w:rsidRPr="00B92078" w:rsidRDefault="001A5EAE" w:rsidP="001A5EAE">
            <w:pPr>
              <w:spacing w:after="0" w:line="240" w:lineRule="auto"/>
              <w:rPr>
                <w:rFonts w:asciiTheme="minorHAnsi" w:eastAsia="Times New Roman" w:hAnsiTheme="minorHAnsi" w:cstheme="minorHAnsi"/>
                <w:b/>
                <w:bCs/>
                <w:i/>
                <w:iCs/>
                <w:color w:val="000000"/>
                <w:lang w:eastAsia="en-AU"/>
              </w:rPr>
            </w:pPr>
            <w:r>
              <w:rPr>
                <w:rFonts w:asciiTheme="minorHAnsi" w:eastAsia="Times New Roman" w:hAnsiTheme="minorHAnsi" w:cstheme="minorHAnsi"/>
                <w:b/>
                <w:bCs/>
                <w:i/>
                <w:iCs/>
                <w:color w:val="000000"/>
                <w:lang w:eastAsia="en-AU"/>
              </w:rPr>
              <w:t>SLA – note all business plans come with a 6 Hour SLA</w:t>
            </w:r>
          </w:p>
        </w:tc>
        <w:tc>
          <w:tcPr>
            <w:tcW w:w="1878" w:type="dxa"/>
            <w:gridSpan w:val="3"/>
            <w:tcBorders>
              <w:top w:val="single" w:sz="4" w:space="0" w:color="auto"/>
              <w:bottom w:val="single" w:sz="4" w:space="0" w:color="auto"/>
            </w:tcBorders>
            <w:vAlign w:val="center"/>
          </w:tcPr>
          <w:p w14:paraId="75CA8B91" w14:textId="77777777" w:rsidR="001A5EAE" w:rsidRPr="00B92078" w:rsidRDefault="001A5EAE" w:rsidP="00733CFD">
            <w:pPr>
              <w:spacing w:after="0" w:line="240" w:lineRule="auto"/>
              <w:jc w:val="center"/>
              <w:rPr>
                <w:rFonts w:asciiTheme="minorHAnsi" w:eastAsia="Times New Roman" w:hAnsiTheme="minorHAnsi" w:cstheme="minorHAnsi"/>
                <w:b/>
                <w:bCs/>
                <w:i/>
                <w:iCs/>
                <w:color w:val="000000"/>
                <w:lang w:eastAsia="en-AU"/>
              </w:rPr>
            </w:pPr>
          </w:p>
        </w:tc>
        <w:tc>
          <w:tcPr>
            <w:tcW w:w="1879" w:type="dxa"/>
            <w:gridSpan w:val="2"/>
            <w:tcBorders>
              <w:top w:val="single" w:sz="4" w:space="0" w:color="auto"/>
              <w:bottom w:val="single" w:sz="4" w:space="0" w:color="auto"/>
              <w:right w:val="single" w:sz="4" w:space="0" w:color="auto"/>
            </w:tcBorders>
            <w:vAlign w:val="center"/>
          </w:tcPr>
          <w:p w14:paraId="76592079" w14:textId="77777777" w:rsidR="001A5EAE" w:rsidRPr="00B92078" w:rsidRDefault="001A5EAE" w:rsidP="00733CFD">
            <w:pPr>
              <w:spacing w:after="0" w:line="240" w:lineRule="auto"/>
              <w:jc w:val="center"/>
              <w:rPr>
                <w:rFonts w:asciiTheme="minorHAnsi" w:eastAsia="Times New Roman" w:hAnsiTheme="minorHAnsi" w:cstheme="minorHAnsi"/>
                <w:b/>
                <w:bCs/>
                <w:i/>
                <w:iCs/>
                <w:color w:val="000000"/>
                <w:lang w:eastAsia="en-AU"/>
              </w:rPr>
            </w:pPr>
          </w:p>
        </w:tc>
      </w:tr>
      <w:tr w:rsidR="001A5EAE" w:rsidRPr="002E6BFB" w14:paraId="189DF452" w14:textId="77777777" w:rsidTr="00D1624A">
        <w:trPr>
          <w:trHeight w:val="340"/>
        </w:trPr>
        <w:tc>
          <w:tcPr>
            <w:tcW w:w="1985" w:type="dxa"/>
            <w:tcBorders>
              <w:top w:val="single" w:sz="4" w:space="0" w:color="auto"/>
              <w:left w:val="single" w:sz="4" w:space="0" w:color="auto"/>
              <w:bottom w:val="single" w:sz="4" w:space="0" w:color="auto"/>
              <w:right w:val="single" w:sz="4" w:space="0" w:color="auto"/>
            </w:tcBorders>
            <w:vAlign w:val="center"/>
          </w:tcPr>
          <w:p w14:paraId="3ACF715C" w14:textId="1F7BC326" w:rsidR="001A5EAE" w:rsidRDefault="001A5EAE"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3 Hour SLA </w:t>
            </w:r>
          </w:p>
        </w:tc>
        <w:tc>
          <w:tcPr>
            <w:tcW w:w="1878" w:type="dxa"/>
            <w:gridSpan w:val="3"/>
            <w:tcBorders>
              <w:top w:val="single" w:sz="4" w:space="0" w:color="auto"/>
              <w:left w:val="nil"/>
              <w:bottom w:val="single" w:sz="4" w:space="0" w:color="auto"/>
              <w:right w:val="single" w:sz="4" w:space="0" w:color="auto"/>
            </w:tcBorders>
            <w:vAlign w:val="center"/>
          </w:tcPr>
          <w:p w14:paraId="433C9849" w14:textId="08BABA73" w:rsidR="001A5EAE" w:rsidRDefault="001A5EAE"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$20.00</w:t>
            </w:r>
          </w:p>
        </w:tc>
        <w:tc>
          <w:tcPr>
            <w:tcW w:w="1878" w:type="dxa"/>
            <w:gridSpan w:val="2"/>
            <w:tcBorders>
              <w:top w:val="single" w:sz="4" w:space="0" w:color="auto"/>
              <w:left w:val="nil"/>
              <w:bottom w:val="single" w:sz="4" w:space="0" w:color="auto"/>
              <w:right w:val="single" w:sz="4" w:space="0" w:color="auto"/>
            </w:tcBorders>
            <w:vAlign w:val="center"/>
          </w:tcPr>
          <w:p w14:paraId="06AAF566" w14:textId="18AAD423" w:rsidR="001A5EAE" w:rsidRDefault="001A5EAE"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$20.00</w:t>
            </w:r>
          </w:p>
        </w:tc>
        <w:tc>
          <w:tcPr>
            <w:tcW w:w="1878" w:type="dxa"/>
            <w:gridSpan w:val="3"/>
            <w:tcBorders>
              <w:top w:val="single" w:sz="4" w:space="0" w:color="auto"/>
              <w:left w:val="nil"/>
              <w:bottom w:val="single" w:sz="4" w:space="0" w:color="auto"/>
              <w:right w:val="single" w:sz="4" w:space="0" w:color="auto"/>
            </w:tcBorders>
            <w:vAlign w:val="center"/>
          </w:tcPr>
          <w:p w14:paraId="67950B77" w14:textId="6D4C41CB" w:rsidR="001A5EAE" w:rsidRDefault="001A5EAE"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c>
          <w:tcPr>
            <w:tcW w:w="1879" w:type="dxa"/>
            <w:gridSpan w:val="2"/>
            <w:tcBorders>
              <w:top w:val="single" w:sz="4" w:space="0" w:color="auto"/>
              <w:left w:val="nil"/>
              <w:bottom w:val="single" w:sz="4" w:space="0" w:color="auto"/>
              <w:right w:val="single" w:sz="4" w:space="0" w:color="auto"/>
            </w:tcBorders>
            <w:vAlign w:val="center"/>
          </w:tcPr>
          <w:p w14:paraId="5BE5C406" w14:textId="15732FDC" w:rsidR="001A5EAE" w:rsidRDefault="001A5EAE" w:rsidP="00733CFD">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$20.00</w:t>
            </w:r>
          </w:p>
        </w:tc>
      </w:tr>
      <w:tr w:rsidR="001A5EAE" w:rsidRPr="00B92078" w14:paraId="1DDA2463" w14:textId="77777777" w:rsidTr="00D1624A">
        <w:trPr>
          <w:trHeight w:val="340"/>
        </w:trPr>
        <w:tc>
          <w:tcPr>
            <w:tcW w:w="1985" w:type="dxa"/>
            <w:tcBorders>
              <w:top w:val="single" w:sz="4" w:space="0" w:color="auto"/>
              <w:left w:val="single" w:sz="4" w:space="0" w:color="auto"/>
              <w:bottom w:val="single" w:sz="4" w:space="0" w:color="auto"/>
            </w:tcBorders>
            <w:vAlign w:val="center"/>
          </w:tcPr>
          <w:p w14:paraId="3788088E" w14:textId="77777777" w:rsidR="001A5EAE" w:rsidRPr="00B92078" w:rsidRDefault="001A5EAE" w:rsidP="007438B9">
            <w:pPr>
              <w:spacing w:after="0" w:line="240" w:lineRule="auto"/>
              <w:jc w:val="both"/>
              <w:rPr>
                <w:rFonts w:asciiTheme="minorHAnsi" w:eastAsia="Times New Roman" w:hAnsiTheme="minorHAnsi" w:cstheme="minorHAnsi"/>
                <w:b/>
                <w:bCs/>
                <w:i/>
                <w:iCs/>
                <w:color w:val="000000"/>
                <w:lang w:eastAsia="en-AU"/>
              </w:rPr>
            </w:pPr>
            <w:bookmarkStart w:id="354" w:name="_Hlk207721590"/>
            <w:r w:rsidRPr="00B92078">
              <w:rPr>
                <w:rFonts w:asciiTheme="minorHAnsi" w:eastAsia="Times New Roman" w:hAnsiTheme="minorHAnsi" w:cstheme="minorHAnsi"/>
                <w:b/>
                <w:bCs/>
                <w:i/>
                <w:iCs/>
                <w:color w:val="000000"/>
                <w:lang w:eastAsia="en-AU"/>
              </w:rPr>
              <w:t>One-off Services</w:t>
            </w:r>
          </w:p>
        </w:tc>
        <w:tc>
          <w:tcPr>
            <w:tcW w:w="1878" w:type="dxa"/>
            <w:gridSpan w:val="3"/>
            <w:tcBorders>
              <w:top w:val="single" w:sz="4" w:space="0" w:color="auto"/>
              <w:bottom w:val="single" w:sz="4" w:space="0" w:color="auto"/>
            </w:tcBorders>
            <w:vAlign w:val="center"/>
          </w:tcPr>
          <w:p w14:paraId="78BCF7BD" w14:textId="77777777" w:rsidR="001A5EAE" w:rsidRPr="00B92078" w:rsidRDefault="001A5EAE" w:rsidP="007438B9">
            <w:pPr>
              <w:spacing w:after="0" w:line="240" w:lineRule="auto"/>
              <w:jc w:val="center"/>
              <w:rPr>
                <w:rFonts w:asciiTheme="minorHAnsi" w:eastAsia="Times New Roman" w:hAnsiTheme="minorHAnsi" w:cstheme="minorHAnsi"/>
                <w:b/>
                <w:bCs/>
                <w:i/>
                <w:iCs/>
                <w:color w:val="000000"/>
                <w:lang w:eastAsia="en-AU"/>
              </w:rPr>
            </w:pPr>
          </w:p>
        </w:tc>
        <w:tc>
          <w:tcPr>
            <w:tcW w:w="1878" w:type="dxa"/>
            <w:gridSpan w:val="2"/>
            <w:tcBorders>
              <w:top w:val="single" w:sz="4" w:space="0" w:color="auto"/>
              <w:bottom w:val="single" w:sz="4" w:space="0" w:color="auto"/>
            </w:tcBorders>
            <w:vAlign w:val="center"/>
          </w:tcPr>
          <w:p w14:paraId="04790ACB" w14:textId="77777777" w:rsidR="001A5EAE" w:rsidRPr="00B92078" w:rsidRDefault="001A5EAE" w:rsidP="007438B9">
            <w:pPr>
              <w:spacing w:after="0" w:line="240" w:lineRule="auto"/>
              <w:jc w:val="center"/>
              <w:rPr>
                <w:rFonts w:asciiTheme="minorHAnsi" w:eastAsia="Times New Roman" w:hAnsiTheme="minorHAnsi" w:cstheme="minorHAnsi"/>
                <w:b/>
                <w:bCs/>
                <w:i/>
                <w:iCs/>
                <w:color w:val="000000"/>
                <w:lang w:eastAsia="en-AU"/>
              </w:rPr>
            </w:pPr>
          </w:p>
        </w:tc>
        <w:tc>
          <w:tcPr>
            <w:tcW w:w="1878" w:type="dxa"/>
            <w:gridSpan w:val="3"/>
            <w:tcBorders>
              <w:top w:val="single" w:sz="4" w:space="0" w:color="auto"/>
              <w:bottom w:val="single" w:sz="4" w:space="0" w:color="auto"/>
            </w:tcBorders>
            <w:vAlign w:val="center"/>
          </w:tcPr>
          <w:p w14:paraId="329FCE69" w14:textId="77777777" w:rsidR="001A5EAE" w:rsidRPr="00B92078" w:rsidRDefault="001A5EAE" w:rsidP="007438B9">
            <w:pPr>
              <w:spacing w:after="0" w:line="240" w:lineRule="auto"/>
              <w:jc w:val="center"/>
              <w:rPr>
                <w:rFonts w:asciiTheme="minorHAnsi" w:eastAsia="Times New Roman" w:hAnsiTheme="minorHAnsi" w:cstheme="minorHAnsi"/>
                <w:b/>
                <w:bCs/>
                <w:i/>
                <w:iCs/>
                <w:color w:val="000000"/>
                <w:lang w:eastAsia="en-AU"/>
              </w:rPr>
            </w:pPr>
          </w:p>
        </w:tc>
        <w:tc>
          <w:tcPr>
            <w:tcW w:w="1879" w:type="dxa"/>
            <w:gridSpan w:val="2"/>
            <w:tcBorders>
              <w:top w:val="single" w:sz="4" w:space="0" w:color="auto"/>
              <w:bottom w:val="single" w:sz="4" w:space="0" w:color="auto"/>
              <w:right w:val="single" w:sz="4" w:space="0" w:color="auto"/>
            </w:tcBorders>
            <w:vAlign w:val="center"/>
          </w:tcPr>
          <w:p w14:paraId="37BE629E" w14:textId="77777777" w:rsidR="001A5EAE" w:rsidRPr="00B92078" w:rsidRDefault="001A5EAE" w:rsidP="007438B9">
            <w:pPr>
              <w:spacing w:after="0" w:line="240" w:lineRule="auto"/>
              <w:jc w:val="center"/>
              <w:rPr>
                <w:rFonts w:asciiTheme="minorHAnsi" w:eastAsia="Times New Roman" w:hAnsiTheme="minorHAnsi" w:cstheme="minorHAnsi"/>
                <w:b/>
                <w:bCs/>
                <w:i/>
                <w:iCs/>
                <w:color w:val="000000"/>
                <w:lang w:eastAsia="en-AU"/>
              </w:rPr>
            </w:pPr>
          </w:p>
        </w:tc>
      </w:tr>
      <w:bookmarkEnd w:id="354"/>
      <w:tr w:rsidR="001A5EAE" w:rsidRPr="002E6BFB" w14:paraId="633A5DB0" w14:textId="77777777" w:rsidTr="00D1624A">
        <w:trPr>
          <w:trHeight w:val="340"/>
        </w:trPr>
        <w:tc>
          <w:tcPr>
            <w:tcW w:w="1985" w:type="dxa"/>
            <w:tcBorders>
              <w:top w:val="single" w:sz="4" w:space="0" w:color="auto"/>
              <w:left w:val="single" w:sz="4" w:space="0" w:color="auto"/>
              <w:bottom w:val="single" w:sz="4" w:space="0" w:color="auto"/>
              <w:right w:val="single" w:sz="4" w:space="0" w:color="auto"/>
            </w:tcBorders>
            <w:vAlign w:val="center"/>
          </w:tcPr>
          <w:p w14:paraId="54B2AD66" w14:textId="7D706BE8" w:rsidR="001A5EAE" w:rsidRDefault="001A5EAE" w:rsidP="007438B9">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 xml:space="preserve">Wi-Fi setup </w:t>
            </w:r>
            <w:r w:rsidR="00212FA7">
              <w:rPr>
                <w:rFonts w:asciiTheme="minorHAnsi" w:eastAsia="Times New Roman" w:hAnsiTheme="minorHAnsi" w:cstheme="minorHAnsi"/>
                <w:color w:val="000000"/>
                <w:lang w:eastAsia="en-AU"/>
              </w:rPr>
              <w:t>(30min)</w:t>
            </w:r>
          </w:p>
        </w:tc>
        <w:tc>
          <w:tcPr>
            <w:tcW w:w="1878" w:type="dxa"/>
            <w:gridSpan w:val="3"/>
            <w:tcBorders>
              <w:top w:val="single" w:sz="4" w:space="0" w:color="auto"/>
              <w:left w:val="nil"/>
              <w:bottom w:val="single" w:sz="4" w:space="0" w:color="auto"/>
              <w:right w:val="single" w:sz="4" w:space="0" w:color="auto"/>
            </w:tcBorders>
            <w:vAlign w:val="center"/>
          </w:tcPr>
          <w:p w14:paraId="65B30E2D" w14:textId="24A82642" w:rsidR="001A5EAE" w:rsidRDefault="00212FA7" w:rsidP="007438B9">
            <w:pPr>
              <w:spacing w:after="0" w:line="240" w:lineRule="auto"/>
              <w:jc w:val="center"/>
              <w:rPr>
                <w:rFonts w:asciiTheme="minorHAnsi" w:eastAsia="Times New Roman" w:hAnsiTheme="minorHAnsi" w:cstheme="minorHAnsi"/>
                <w:color w:val="000000"/>
                <w:lang w:eastAsia="en-AU"/>
              </w:rPr>
            </w:pPr>
            <w:r w:rsidRPr="00212FA7">
              <w:rPr>
                <w:rFonts w:asciiTheme="minorHAnsi" w:eastAsia="Times New Roman" w:hAnsiTheme="minorHAnsi" w:cstheme="minorHAnsi"/>
                <w:color w:val="000000"/>
                <w:lang w:eastAsia="en-AU"/>
              </w:rPr>
              <w:t>$99.00</w:t>
            </w:r>
          </w:p>
        </w:tc>
        <w:tc>
          <w:tcPr>
            <w:tcW w:w="1878" w:type="dxa"/>
            <w:gridSpan w:val="2"/>
            <w:tcBorders>
              <w:top w:val="single" w:sz="4" w:space="0" w:color="auto"/>
              <w:left w:val="nil"/>
              <w:bottom w:val="single" w:sz="4" w:space="0" w:color="auto"/>
              <w:right w:val="single" w:sz="4" w:space="0" w:color="auto"/>
            </w:tcBorders>
            <w:vAlign w:val="center"/>
          </w:tcPr>
          <w:p w14:paraId="2133B24F" w14:textId="34503C22" w:rsidR="001A5EAE" w:rsidRDefault="00212FA7" w:rsidP="007438B9">
            <w:pPr>
              <w:spacing w:after="0" w:line="240" w:lineRule="auto"/>
              <w:jc w:val="center"/>
              <w:rPr>
                <w:rFonts w:asciiTheme="minorHAnsi" w:eastAsia="Times New Roman" w:hAnsiTheme="minorHAnsi" w:cstheme="minorHAnsi"/>
                <w:color w:val="000000"/>
                <w:lang w:eastAsia="en-AU"/>
              </w:rPr>
            </w:pPr>
            <w:r w:rsidRPr="00212FA7">
              <w:rPr>
                <w:rFonts w:asciiTheme="minorHAnsi" w:eastAsia="Times New Roman" w:hAnsiTheme="minorHAnsi" w:cstheme="minorHAnsi"/>
                <w:color w:val="000000"/>
                <w:lang w:eastAsia="en-AU"/>
              </w:rPr>
              <w:t>$99.00</w:t>
            </w:r>
          </w:p>
        </w:tc>
        <w:tc>
          <w:tcPr>
            <w:tcW w:w="1878" w:type="dxa"/>
            <w:gridSpan w:val="3"/>
            <w:tcBorders>
              <w:top w:val="single" w:sz="4" w:space="0" w:color="auto"/>
              <w:left w:val="nil"/>
              <w:bottom w:val="single" w:sz="4" w:space="0" w:color="auto"/>
              <w:right w:val="single" w:sz="4" w:space="0" w:color="auto"/>
            </w:tcBorders>
            <w:vAlign w:val="center"/>
          </w:tcPr>
          <w:p w14:paraId="574C51FF" w14:textId="77777777" w:rsidR="001A5EAE" w:rsidRDefault="001A5EAE" w:rsidP="007438B9">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N/A</w:t>
            </w:r>
          </w:p>
        </w:tc>
        <w:tc>
          <w:tcPr>
            <w:tcW w:w="1879" w:type="dxa"/>
            <w:gridSpan w:val="2"/>
            <w:tcBorders>
              <w:top w:val="single" w:sz="4" w:space="0" w:color="auto"/>
              <w:left w:val="nil"/>
              <w:bottom w:val="single" w:sz="4" w:space="0" w:color="auto"/>
              <w:right w:val="single" w:sz="4" w:space="0" w:color="auto"/>
            </w:tcBorders>
            <w:vAlign w:val="center"/>
          </w:tcPr>
          <w:p w14:paraId="25F2808D" w14:textId="77777777" w:rsidR="001A5EAE" w:rsidRDefault="001A5EAE" w:rsidP="007438B9">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$99.00</w:t>
            </w:r>
          </w:p>
        </w:tc>
      </w:tr>
      <w:tr w:rsidR="001A5EAE" w:rsidRPr="002E6BFB" w14:paraId="1BBC3D8F" w14:textId="77777777" w:rsidTr="00D1624A">
        <w:trPr>
          <w:trHeight w:val="340"/>
        </w:trPr>
        <w:tc>
          <w:tcPr>
            <w:tcW w:w="1985" w:type="dxa"/>
            <w:tcBorders>
              <w:top w:val="single" w:sz="4" w:space="0" w:color="auto"/>
              <w:left w:val="single" w:sz="4" w:space="0" w:color="auto"/>
              <w:bottom w:val="single" w:sz="4" w:space="0" w:color="auto"/>
              <w:right w:val="single" w:sz="4" w:space="0" w:color="auto"/>
            </w:tcBorders>
            <w:vAlign w:val="center"/>
          </w:tcPr>
          <w:p w14:paraId="7EB2B4F8" w14:textId="5C512C1A" w:rsidR="001A5EAE" w:rsidRDefault="001A5EAE" w:rsidP="00733CFD">
            <w:pPr>
              <w:spacing w:after="0" w:line="240" w:lineRule="auto"/>
              <w:jc w:val="both"/>
              <w:rPr>
                <w:rFonts w:asciiTheme="minorHAnsi" w:eastAsia="Times New Roman" w:hAnsiTheme="minorHAnsi" w:cstheme="minorHAnsi"/>
                <w:color w:val="000000"/>
                <w:lang w:eastAsia="en-AU"/>
              </w:rPr>
            </w:pPr>
          </w:p>
        </w:tc>
        <w:tc>
          <w:tcPr>
            <w:tcW w:w="1878" w:type="dxa"/>
            <w:gridSpan w:val="3"/>
            <w:tcBorders>
              <w:top w:val="single" w:sz="4" w:space="0" w:color="auto"/>
              <w:left w:val="nil"/>
              <w:bottom w:val="single" w:sz="4" w:space="0" w:color="auto"/>
              <w:right w:val="single" w:sz="4" w:space="0" w:color="auto"/>
            </w:tcBorders>
            <w:vAlign w:val="center"/>
          </w:tcPr>
          <w:p w14:paraId="28D57D5D" w14:textId="254B7EEE" w:rsidR="001A5EAE" w:rsidRDefault="001A5EAE" w:rsidP="00733CFD">
            <w:pPr>
              <w:spacing w:after="0" w:line="240" w:lineRule="auto"/>
              <w:jc w:val="center"/>
              <w:rPr>
                <w:rFonts w:asciiTheme="minorHAnsi" w:eastAsia="Times New Roman" w:hAnsiTheme="minorHAnsi" w:cstheme="minorHAnsi"/>
                <w:color w:val="000000"/>
                <w:lang w:eastAsia="en-AU"/>
              </w:rPr>
            </w:pPr>
          </w:p>
        </w:tc>
        <w:tc>
          <w:tcPr>
            <w:tcW w:w="1878" w:type="dxa"/>
            <w:gridSpan w:val="2"/>
            <w:tcBorders>
              <w:top w:val="single" w:sz="4" w:space="0" w:color="auto"/>
              <w:left w:val="nil"/>
              <w:bottom w:val="single" w:sz="4" w:space="0" w:color="auto"/>
              <w:right w:val="single" w:sz="4" w:space="0" w:color="auto"/>
            </w:tcBorders>
            <w:vAlign w:val="center"/>
          </w:tcPr>
          <w:p w14:paraId="21372896" w14:textId="0E852790" w:rsidR="001A5EAE" w:rsidRDefault="001A5EAE" w:rsidP="00733CFD">
            <w:pPr>
              <w:spacing w:after="0" w:line="240" w:lineRule="auto"/>
              <w:jc w:val="center"/>
              <w:rPr>
                <w:rFonts w:asciiTheme="minorHAnsi" w:eastAsia="Times New Roman" w:hAnsiTheme="minorHAnsi" w:cstheme="minorHAnsi"/>
                <w:color w:val="000000"/>
                <w:lang w:eastAsia="en-AU"/>
              </w:rPr>
            </w:pPr>
          </w:p>
        </w:tc>
        <w:tc>
          <w:tcPr>
            <w:tcW w:w="1878" w:type="dxa"/>
            <w:gridSpan w:val="3"/>
            <w:tcBorders>
              <w:top w:val="single" w:sz="4" w:space="0" w:color="auto"/>
              <w:left w:val="nil"/>
              <w:bottom w:val="single" w:sz="4" w:space="0" w:color="auto"/>
              <w:right w:val="single" w:sz="4" w:space="0" w:color="auto"/>
            </w:tcBorders>
            <w:vAlign w:val="center"/>
          </w:tcPr>
          <w:p w14:paraId="5C1CC720" w14:textId="0D584614" w:rsidR="001A5EAE" w:rsidRDefault="001A5EAE" w:rsidP="00733CFD">
            <w:pPr>
              <w:spacing w:after="0" w:line="240" w:lineRule="auto"/>
              <w:jc w:val="center"/>
              <w:rPr>
                <w:rFonts w:asciiTheme="minorHAnsi" w:eastAsia="Times New Roman" w:hAnsiTheme="minorHAnsi" w:cstheme="minorHAnsi"/>
                <w:color w:val="000000"/>
                <w:lang w:eastAsia="en-AU"/>
              </w:rPr>
            </w:pPr>
          </w:p>
        </w:tc>
        <w:tc>
          <w:tcPr>
            <w:tcW w:w="1879" w:type="dxa"/>
            <w:gridSpan w:val="2"/>
            <w:tcBorders>
              <w:top w:val="single" w:sz="4" w:space="0" w:color="auto"/>
              <w:left w:val="nil"/>
              <w:bottom w:val="single" w:sz="4" w:space="0" w:color="auto"/>
              <w:right w:val="single" w:sz="4" w:space="0" w:color="auto"/>
            </w:tcBorders>
            <w:vAlign w:val="center"/>
          </w:tcPr>
          <w:p w14:paraId="570FFF26" w14:textId="0C1E9C21" w:rsidR="001A5EAE" w:rsidRDefault="001A5EAE" w:rsidP="00733CFD">
            <w:pPr>
              <w:spacing w:after="0" w:line="240" w:lineRule="auto"/>
              <w:jc w:val="center"/>
              <w:rPr>
                <w:rFonts w:asciiTheme="minorHAnsi" w:eastAsia="Times New Roman" w:hAnsiTheme="minorHAnsi" w:cstheme="minorHAnsi"/>
                <w:color w:val="000000"/>
                <w:lang w:eastAsia="en-AU"/>
              </w:rPr>
            </w:pPr>
          </w:p>
        </w:tc>
      </w:tr>
    </w:tbl>
    <w:p w14:paraId="3FCF4E79" w14:textId="1F9FAD91" w:rsidR="00E15688" w:rsidRPr="00E15688" w:rsidRDefault="00E15688" w:rsidP="00E15688">
      <w:pPr>
        <w:autoSpaceDE w:val="0"/>
        <w:autoSpaceDN w:val="0"/>
        <w:adjustRightInd w:val="0"/>
        <w:spacing w:after="0" w:line="240" w:lineRule="auto"/>
        <w:ind w:firstLine="720"/>
        <w:rPr>
          <w:rFonts w:asciiTheme="minorHAnsi" w:hAnsiTheme="minorHAnsi" w:cstheme="minorHAnsi"/>
          <w:b/>
          <w:bCs/>
        </w:rPr>
      </w:pPr>
    </w:p>
    <w:p w14:paraId="656243CA" w14:textId="77777777" w:rsidR="00E15688" w:rsidRPr="00E15688" w:rsidRDefault="00E15688" w:rsidP="00E15688">
      <w:pPr>
        <w:autoSpaceDE w:val="0"/>
        <w:autoSpaceDN w:val="0"/>
        <w:adjustRightInd w:val="0"/>
        <w:spacing w:after="0" w:line="240" w:lineRule="auto"/>
        <w:ind w:firstLine="720"/>
        <w:rPr>
          <w:rFonts w:asciiTheme="minorHAnsi" w:hAnsiTheme="minorHAnsi" w:cstheme="minorHAnsi"/>
          <w:b/>
          <w:bCs/>
        </w:rPr>
      </w:pPr>
    </w:p>
    <w:p w14:paraId="7EC48603" w14:textId="50D966C9" w:rsidR="004944B1" w:rsidRPr="002E6BFB" w:rsidRDefault="004944B1" w:rsidP="001A5EAE">
      <w:pPr>
        <w:pStyle w:val="Heading2"/>
        <w:rPr>
          <w:rFonts w:asciiTheme="minorHAnsi" w:hAnsiTheme="minorHAnsi" w:cstheme="minorHAnsi"/>
          <w:b w:val="0"/>
          <w:sz w:val="22"/>
          <w:szCs w:val="22"/>
        </w:rPr>
      </w:pPr>
      <w:bookmarkStart w:id="355" w:name="_Toc207896290"/>
      <w:r w:rsidRPr="002E6BFB">
        <w:rPr>
          <w:rFonts w:asciiTheme="minorHAnsi" w:hAnsiTheme="minorHAnsi" w:cstheme="minorHAnsi"/>
          <w:sz w:val="22"/>
          <w:szCs w:val="22"/>
        </w:rPr>
        <w:t>Standard Installation Fee</w:t>
      </w:r>
      <w:r w:rsidR="00A41C16" w:rsidRPr="002E6BFB">
        <w:rPr>
          <w:rFonts w:asciiTheme="minorHAnsi" w:hAnsiTheme="minorHAnsi" w:cstheme="minorHAnsi"/>
          <w:sz w:val="22"/>
          <w:szCs w:val="22"/>
        </w:rPr>
        <w:t xml:space="preserve"> – Both Residential and Business</w:t>
      </w:r>
      <w:bookmarkEnd w:id="355"/>
    </w:p>
    <w:p w14:paraId="54562364" w14:textId="77777777" w:rsidR="004944B1" w:rsidRPr="002E6BFB" w:rsidRDefault="004944B1" w:rsidP="004944B1">
      <w:pPr>
        <w:autoSpaceDE w:val="0"/>
        <w:autoSpaceDN w:val="0"/>
        <w:adjustRightInd w:val="0"/>
        <w:spacing w:after="0" w:line="240" w:lineRule="auto"/>
        <w:ind w:left="720"/>
        <w:rPr>
          <w:rFonts w:asciiTheme="minorHAnsi" w:hAnsiTheme="minorHAnsi" w:cstheme="minorHAnsi"/>
          <w:color w:val="17365D" w:themeColor="text2" w:themeShade="BF"/>
        </w:rPr>
      </w:pPr>
    </w:p>
    <w:p w14:paraId="07988860" w14:textId="63532A38" w:rsidR="004944B1" w:rsidRPr="002E6BFB" w:rsidRDefault="004944B1" w:rsidP="001A5EAE">
      <w:pPr>
        <w:autoSpaceDE w:val="0"/>
        <w:autoSpaceDN w:val="0"/>
        <w:adjustRightInd w:val="0"/>
        <w:spacing w:after="0" w:line="240" w:lineRule="auto"/>
        <w:rPr>
          <w:rFonts w:asciiTheme="minorHAnsi" w:hAnsiTheme="minorHAnsi" w:cstheme="minorHAnsi"/>
        </w:rPr>
      </w:pPr>
      <w:r w:rsidRPr="002E6BFB">
        <w:rPr>
          <w:rFonts w:asciiTheme="minorHAnsi" w:hAnsiTheme="minorHAnsi" w:cstheme="minorHAnsi"/>
        </w:rPr>
        <w:t xml:space="preserve">A standard wireless installation </w:t>
      </w:r>
      <w:r w:rsidR="00BB4F1E">
        <w:rPr>
          <w:rFonts w:asciiTheme="minorHAnsi" w:hAnsiTheme="minorHAnsi" w:cstheme="minorHAnsi"/>
        </w:rPr>
        <w:t>fee may apply outside of our “Free Installation” promotion</w:t>
      </w:r>
      <w:r w:rsidR="00E84EB9" w:rsidRPr="002E6BFB">
        <w:rPr>
          <w:rFonts w:asciiTheme="minorHAnsi" w:hAnsiTheme="minorHAnsi" w:cstheme="minorHAnsi"/>
        </w:rPr>
        <w:t>. A standard installation is outlined in Section B1</w:t>
      </w:r>
      <w:r w:rsidR="00BB4F1E">
        <w:rPr>
          <w:rFonts w:asciiTheme="minorHAnsi" w:hAnsiTheme="minorHAnsi" w:cstheme="minorHAnsi"/>
        </w:rPr>
        <w:t>-</w:t>
      </w:r>
      <w:r w:rsidR="00E84EB9" w:rsidRPr="002E6BFB">
        <w:rPr>
          <w:rFonts w:asciiTheme="minorHAnsi" w:hAnsiTheme="minorHAnsi" w:cstheme="minorHAnsi"/>
        </w:rPr>
        <w:t>2.9 and 3. Additional charges may apply for non-standard installations.</w:t>
      </w:r>
    </w:p>
    <w:p w14:paraId="01B48493" w14:textId="77777777" w:rsidR="004944B1" w:rsidRPr="002E6BFB" w:rsidRDefault="004944B1" w:rsidP="004944B1">
      <w:pPr>
        <w:autoSpaceDE w:val="0"/>
        <w:autoSpaceDN w:val="0"/>
        <w:adjustRightInd w:val="0"/>
        <w:spacing w:after="0" w:line="240" w:lineRule="auto"/>
        <w:ind w:left="720"/>
        <w:rPr>
          <w:rFonts w:asciiTheme="minorHAnsi" w:hAnsiTheme="minorHAnsi" w:cstheme="minorHAnsi"/>
        </w:rPr>
      </w:pPr>
    </w:p>
    <w:p w14:paraId="054EA9A3" w14:textId="77777777" w:rsidR="004944B1" w:rsidRPr="002E6BFB" w:rsidRDefault="004944B1" w:rsidP="00BB4F1E">
      <w:pPr>
        <w:pStyle w:val="Heading2"/>
        <w:rPr>
          <w:rFonts w:asciiTheme="minorHAnsi" w:hAnsiTheme="minorHAnsi" w:cstheme="minorHAnsi"/>
          <w:b w:val="0"/>
          <w:sz w:val="22"/>
          <w:szCs w:val="22"/>
        </w:rPr>
      </w:pPr>
      <w:bookmarkStart w:id="356" w:name="_Toc207896291"/>
      <w:r w:rsidRPr="002E6BFB">
        <w:rPr>
          <w:rFonts w:asciiTheme="minorHAnsi" w:hAnsiTheme="minorHAnsi" w:cstheme="minorHAnsi"/>
          <w:sz w:val="22"/>
          <w:szCs w:val="22"/>
        </w:rPr>
        <w:t>Moving Re-installation Fee</w:t>
      </w:r>
      <w:r w:rsidR="00A41C16" w:rsidRPr="002E6BFB">
        <w:rPr>
          <w:rFonts w:asciiTheme="minorHAnsi" w:hAnsiTheme="minorHAnsi" w:cstheme="minorHAnsi"/>
          <w:sz w:val="22"/>
          <w:szCs w:val="22"/>
        </w:rPr>
        <w:t xml:space="preserve"> – Both Residential and Business</w:t>
      </w:r>
      <w:bookmarkEnd w:id="356"/>
    </w:p>
    <w:p w14:paraId="35CE8877" w14:textId="77777777" w:rsidR="00AE5719" w:rsidRPr="002E6BFB" w:rsidRDefault="004944B1" w:rsidP="00096812">
      <w:pPr>
        <w:autoSpaceDE w:val="0"/>
        <w:autoSpaceDN w:val="0"/>
        <w:adjustRightInd w:val="0"/>
        <w:spacing w:after="0" w:line="240" w:lineRule="auto"/>
        <w:rPr>
          <w:rFonts w:asciiTheme="minorHAnsi" w:hAnsiTheme="minorHAnsi" w:cstheme="minorHAnsi"/>
          <w:b/>
          <w:color w:val="17365D" w:themeColor="text2" w:themeShade="BF"/>
        </w:rPr>
      </w:pPr>
      <w:r w:rsidRPr="002E6BFB">
        <w:rPr>
          <w:rFonts w:asciiTheme="minorHAnsi" w:hAnsiTheme="minorHAnsi" w:cstheme="minorHAnsi"/>
          <w:b/>
          <w:color w:val="17365D" w:themeColor="text2" w:themeShade="BF"/>
        </w:rPr>
        <w:tab/>
      </w:r>
    </w:p>
    <w:p w14:paraId="4F561B2E" w14:textId="00EFE19C" w:rsidR="004944B1" w:rsidRPr="002E6BFB" w:rsidRDefault="004944B1" w:rsidP="00BB4F1E">
      <w:pPr>
        <w:autoSpaceDE w:val="0"/>
        <w:autoSpaceDN w:val="0"/>
        <w:adjustRightInd w:val="0"/>
        <w:spacing w:after="0" w:line="240" w:lineRule="auto"/>
        <w:rPr>
          <w:rFonts w:asciiTheme="minorHAnsi" w:hAnsiTheme="minorHAnsi" w:cstheme="minorHAnsi"/>
        </w:rPr>
      </w:pPr>
      <w:r w:rsidRPr="002E6BFB">
        <w:rPr>
          <w:rFonts w:asciiTheme="minorHAnsi" w:hAnsiTheme="minorHAnsi" w:cstheme="minorHAnsi"/>
        </w:rPr>
        <w:t>A re-installation fee of</w:t>
      </w:r>
      <w:r w:rsidR="00BB4F1E">
        <w:rPr>
          <w:rFonts w:asciiTheme="minorHAnsi" w:hAnsiTheme="minorHAnsi" w:cstheme="minorHAnsi"/>
        </w:rPr>
        <w:t xml:space="preserve"> may apply</w:t>
      </w:r>
      <w:r w:rsidRPr="002E6BFB">
        <w:rPr>
          <w:rFonts w:asciiTheme="minorHAnsi" w:hAnsiTheme="minorHAnsi" w:cstheme="minorHAnsi"/>
        </w:rPr>
        <w:t xml:space="preserve"> to installations that are required to be re-installed at a new Premise</w:t>
      </w:r>
      <w:r w:rsidR="00BB4F1E">
        <w:rPr>
          <w:rFonts w:asciiTheme="minorHAnsi" w:hAnsiTheme="minorHAnsi" w:cstheme="minorHAnsi"/>
        </w:rPr>
        <w:t>, and are not considered a “Standard Installation”</w:t>
      </w:r>
      <w:r w:rsidR="00D1624A">
        <w:rPr>
          <w:rFonts w:asciiTheme="minorHAnsi" w:hAnsiTheme="minorHAnsi" w:cstheme="minorHAnsi"/>
        </w:rPr>
        <w:t xml:space="preserve">, this fee will be provided by quote only. If you do not accept the quote you may cancel your account as per General Terms, if you do not port out your number prior to closing your account you will lose access to it.  </w:t>
      </w:r>
    </w:p>
    <w:p w14:paraId="355D9C16" w14:textId="77777777" w:rsidR="004944B1" w:rsidRPr="002E6BFB" w:rsidRDefault="004944B1" w:rsidP="004944B1">
      <w:pPr>
        <w:autoSpaceDE w:val="0"/>
        <w:autoSpaceDN w:val="0"/>
        <w:adjustRightInd w:val="0"/>
        <w:spacing w:after="0" w:line="240" w:lineRule="auto"/>
        <w:ind w:left="720"/>
        <w:rPr>
          <w:rFonts w:asciiTheme="minorHAnsi" w:hAnsiTheme="minorHAnsi" w:cstheme="minorHAnsi"/>
        </w:rPr>
      </w:pPr>
    </w:p>
    <w:p w14:paraId="6339D2CE" w14:textId="77777777" w:rsidR="004944B1" w:rsidRPr="002E6BFB" w:rsidRDefault="0087391C" w:rsidP="00BB4F1E">
      <w:pPr>
        <w:pStyle w:val="Heading2"/>
        <w:rPr>
          <w:rFonts w:asciiTheme="minorHAnsi" w:hAnsiTheme="minorHAnsi" w:cstheme="minorHAnsi"/>
          <w:b w:val="0"/>
          <w:sz w:val="22"/>
          <w:szCs w:val="22"/>
        </w:rPr>
      </w:pPr>
      <w:bookmarkStart w:id="357" w:name="_Toc207896292"/>
      <w:r w:rsidRPr="002E6BFB">
        <w:rPr>
          <w:rFonts w:asciiTheme="minorHAnsi" w:hAnsiTheme="minorHAnsi" w:cstheme="minorHAnsi"/>
          <w:sz w:val="22"/>
          <w:szCs w:val="22"/>
        </w:rPr>
        <w:t>Break Fee</w:t>
      </w:r>
      <w:r w:rsidR="00A41C16" w:rsidRPr="002E6BFB">
        <w:rPr>
          <w:rFonts w:asciiTheme="minorHAnsi" w:hAnsiTheme="minorHAnsi" w:cstheme="minorHAnsi"/>
          <w:sz w:val="22"/>
          <w:szCs w:val="22"/>
        </w:rPr>
        <w:t xml:space="preserve"> – Both Residential and Business</w:t>
      </w:r>
      <w:bookmarkEnd w:id="357"/>
    </w:p>
    <w:p w14:paraId="3C59085F" w14:textId="77777777" w:rsidR="0087391C" w:rsidRPr="002E6BFB" w:rsidRDefault="0087391C" w:rsidP="004944B1">
      <w:pPr>
        <w:autoSpaceDE w:val="0"/>
        <w:autoSpaceDN w:val="0"/>
        <w:adjustRightInd w:val="0"/>
        <w:spacing w:after="0" w:line="240" w:lineRule="auto"/>
        <w:ind w:left="720"/>
        <w:rPr>
          <w:rFonts w:asciiTheme="minorHAnsi" w:hAnsiTheme="minorHAnsi" w:cstheme="minorHAnsi"/>
          <w:b/>
        </w:rPr>
      </w:pPr>
    </w:p>
    <w:p w14:paraId="7FB7D46A" w14:textId="77777777" w:rsidR="00D1624A" w:rsidRPr="00D1624A" w:rsidRDefault="00D1624A" w:rsidP="00D1624A">
      <w:pPr>
        <w:autoSpaceDE w:val="0"/>
        <w:autoSpaceDN w:val="0"/>
        <w:adjustRightInd w:val="0"/>
        <w:spacing w:after="0" w:line="240" w:lineRule="auto"/>
        <w:rPr>
          <w:rFonts w:asciiTheme="minorHAnsi" w:hAnsiTheme="minorHAnsi" w:cstheme="minorHAnsi"/>
        </w:rPr>
      </w:pPr>
      <w:r w:rsidRPr="00D1624A">
        <w:rPr>
          <w:rFonts w:asciiTheme="minorHAnsi" w:hAnsiTheme="minorHAnsi" w:cstheme="minorHAnsi"/>
        </w:rPr>
        <w:t>In the event that You terminate this Agreement prior to the expiry of the Contract Term, a break fee will apply. The break fee shall be calculated as the greater of:</w:t>
      </w:r>
    </w:p>
    <w:p w14:paraId="68900B59" w14:textId="77777777" w:rsidR="00D1624A" w:rsidRPr="00D1624A" w:rsidRDefault="00D1624A" w:rsidP="00D1624A">
      <w:pPr>
        <w:pStyle w:val="Default"/>
        <w:numPr>
          <w:ilvl w:val="2"/>
          <w:numId w:val="137"/>
        </w:numPr>
        <w:spacing w:before="240"/>
        <w:rPr>
          <w:rFonts w:asciiTheme="minorHAnsi" w:hAnsiTheme="minorHAnsi" w:cstheme="minorHAnsi"/>
          <w:sz w:val="22"/>
          <w:szCs w:val="22"/>
        </w:rPr>
      </w:pPr>
      <w:r w:rsidRPr="00D1624A">
        <w:rPr>
          <w:rFonts w:asciiTheme="minorHAnsi" w:hAnsiTheme="minorHAnsi" w:cstheme="minorHAnsi"/>
        </w:rPr>
        <w:t xml:space="preserve">the sum of all </w:t>
      </w:r>
      <w:r w:rsidRPr="00D1624A">
        <w:rPr>
          <w:rFonts w:asciiTheme="minorHAnsi" w:hAnsiTheme="minorHAnsi" w:cstheme="minorHAnsi"/>
          <w:sz w:val="22"/>
          <w:szCs w:val="22"/>
        </w:rPr>
        <w:t>outstanding hardware payments plus fifty percent (50%) of the remaining monthly fees payable for the balance of the Contract Term; or</w:t>
      </w:r>
    </w:p>
    <w:p w14:paraId="6B7C544A" w14:textId="46EA68D9" w:rsidR="000E2ABF" w:rsidRPr="002E6BFB" w:rsidRDefault="00D1624A" w:rsidP="00D1624A">
      <w:pPr>
        <w:pStyle w:val="Default"/>
        <w:numPr>
          <w:ilvl w:val="2"/>
          <w:numId w:val="137"/>
        </w:numPr>
        <w:spacing w:before="240"/>
        <w:rPr>
          <w:rFonts w:asciiTheme="minorHAnsi" w:hAnsiTheme="minorHAnsi" w:cstheme="minorHAnsi"/>
          <w:sz w:val="22"/>
          <w:szCs w:val="22"/>
        </w:rPr>
      </w:pPr>
      <w:r w:rsidRPr="00D1624A">
        <w:rPr>
          <w:rFonts w:asciiTheme="minorHAnsi" w:hAnsiTheme="minorHAnsi" w:cstheme="minorHAnsi"/>
          <w:sz w:val="22"/>
          <w:szCs w:val="22"/>
        </w:rPr>
        <w:t>the sum of all outstanding hardware payments plus the total of all remaining monthly fees payable for the balance of the Contract Term.</w:t>
      </w:r>
    </w:p>
    <w:p w14:paraId="59404063" w14:textId="5AA0A2BB" w:rsidR="00AE5719" w:rsidRPr="003E7170" w:rsidRDefault="00AE5719" w:rsidP="003E7170">
      <w:pPr>
        <w:pStyle w:val="Heading1"/>
        <w:numPr>
          <w:ilvl w:val="0"/>
          <w:numId w:val="129"/>
        </w:numPr>
      </w:pPr>
      <w:bookmarkStart w:id="358" w:name="_Toc207896293"/>
      <w:r w:rsidRPr="003E7170">
        <w:t>VOIP SERVICES</w:t>
      </w:r>
      <w:bookmarkEnd w:id="358"/>
    </w:p>
    <w:p w14:paraId="56AC580E" w14:textId="366EDE50" w:rsidR="00483C37" w:rsidRPr="00D1624A" w:rsidRDefault="000C72A8" w:rsidP="00D1624A">
      <w:pPr>
        <w:pStyle w:val="Heading2"/>
        <w:rPr>
          <w:rFonts w:asciiTheme="minorHAnsi" w:hAnsiTheme="minorHAnsi" w:cstheme="minorHAnsi"/>
          <w:sz w:val="22"/>
          <w:szCs w:val="22"/>
        </w:rPr>
      </w:pPr>
      <w:bookmarkStart w:id="359" w:name="_Toc207896294"/>
      <w:r w:rsidRPr="00D1624A">
        <w:rPr>
          <w:rFonts w:asciiTheme="minorHAnsi" w:hAnsiTheme="minorHAnsi" w:cstheme="minorHAnsi"/>
          <w:sz w:val="22"/>
          <w:szCs w:val="22"/>
        </w:rPr>
        <w:t>CWNet</w:t>
      </w:r>
      <w:r w:rsidR="000E2ABF" w:rsidRPr="002E6BFB">
        <w:rPr>
          <w:rFonts w:asciiTheme="minorHAnsi" w:hAnsiTheme="minorHAnsi" w:cstheme="minorHAnsi"/>
          <w:sz w:val="22"/>
          <w:szCs w:val="22"/>
        </w:rPr>
        <w:t xml:space="preserve"> </w:t>
      </w:r>
      <w:r w:rsidR="00483C37" w:rsidRPr="002E6BFB">
        <w:rPr>
          <w:rFonts w:asciiTheme="minorHAnsi" w:hAnsiTheme="minorHAnsi" w:cstheme="minorHAnsi"/>
          <w:sz w:val="22"/>
          <w:szCs w:val="22"/>
        </w:rPr>
        <w:t>VoIP Service &amp; Call Costs</w:t>
      </w:r>
      <w:bookmarkEnd w:id="359"/>
    </w:p>
    <w:p w14:paraId="14E947B7" w14:textId="77777777" w:rsidR="00E4660E" w:rsidRPr="002E6BFB" w:rsidRDefault="00E4660E" w:rsidP="00096812">
      <w:pPr>
        <w:autoSpaceDE w:val="0"/>
        <w:autoSpaceDN w:val="0"/>
        <w:adjustRightInd w:val="0"/>
        <w:spacing w:after="0" w:line="240" w:lineRule="auto"/>
        <w:rPr>
          <w:rFonts w:asciiTheme="minorHAnsi" w:hAnsiTheme="minorHAnsi" w:cstheme="minorHAnsi"/>
          <w:b/>
        </w:rPr>
      </w:pPr>
    </w:p>
    <w:tbl>
      <w:tblPr>
        <w:tblW w:w="9498" w:type="dxa"/>
        <w:tblInd w:w="-289" w:type="dxa"/>
        <w:tblLook w:val="04A0" w:firstRow="1" w:lastRow="0" w:firstColumn="1" w:lastColumn="0" w:noHBand="0" w:noVBand="1"/>
      </w:tblPr>
      <w:tblGrid>
        <w:gridCol w:w="4112"/>
        <w:gridCol w:w="1275"/>
        <w:gridCol w:w="4111"/>
      </w:tblGrid>
      <w:tr w:rsidR="00483C37" w:rsidRPr="002E6BFB" w14:paraId="7FA60742" w14:textId="77777777" w:rsidTr="00D1624A">
        <w:trPr>
          <w:trHeight w:val="340"/>
        </w:trPr>
        <w:tc>
          <w:tcPr>
            <w:tcW w:w="41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381EC1" w14:textId="77777777" w:rsidR="00483C37" w:rsidRPr="002E6BFB" w:rsidRDefault="00483C37" w:rsidP="009D55E6">
            <w:pPr>
              <w:spacing w:after="0" w:line="240" w:lineRule="auto"/>
              <w:ind w:firstLineChars="100" w:firstLine="221"/>
              <w:rPr>
                <w:rFonts w:asciiTheme="minorHAnsi" w:eastAsia="Times New Roman" w:hAnsiTheme="minorHAnsi" w:cstheme="minorHAnsi"/>
                <w:b/>
                <w:bCs/>
                <w:color w:val="000000"/>
                <w:lang w:eastAsia="en-AU"/>
              </w:rPr>
            </w:pPr>
            <w:r w:rsidRPr="002E6BFB">
              <w:rPr>
                <w:rFonts w:asciiTheme="minorHAnsi" w:eastAsia="Times New Roman" w:hAnsiTheme="minorHAnsi" w:cstheme="minorHAnsi"/>
                <w:b/>
                <w:bCs/>
                <w:color w:val="000000"/>
                <w:lang w:eastAsia="en-AU"/>
              </w:rPr>
              <w:t>Service Fees</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1900A3DD" w14:textId="77777777" w:rsidR="00483C37" w:rsidRPr="002E6BFB" w:rsidRDefault="00483C37" w:rsidP="00483C37">
            <w:pPr>
              <w:spacing w:after="0" w:line="240" w:lineRule="auto"/>
              <w:jc w:val="center"/>
              <w:rPr>
                <w:rFonts w:asciiTheme="minorHAnsi" w:eastAsia="Times New Roman" w:hAnsiTheme="minorHAnsi" w:cstheme="minorHAnsi"/>
                <w:b/>
                <w:bCs/>
                <w:color w:val="000000"/>
                <w:lang w:eastAsia="en-AU"/>
              </w:rPr>
            </w:pPr>
            <w:r w:rsidRPr="002E6BFB">
              <w:rPr>
                <w:rFonts w:asciiTheme="minorHAnsi" w:eastAsia="Times New Roman" w:hAnsiTheme="minorHAnsi" w:cstheme="minorHAnsi"/>
                <w:b/>
                <w:bCs/>
                <w:color w:val="000000"/>
                <w:lang w:eastAsia="en-AU"/>
              </w:rPr>
              <w:t>Monthly Fee</w:t>
            </w:r>
          </w:p>
        </w:tc>
        <w:tc>
          <w:tcPr>
            <w:tcW w:w="4111" w:type="dxa"/>
            <w:tcBorders>
              <w:top w:val="single" w:sz="4" w:space="0" w:color="auto"/>
              <w:left w:val="nil"/>
              <w:bottom w:val="single" w:sz="4" w:space="0" w:color="auto"/>
              <w:right w:val="single" w:sz="4" w:space="0" w:color="auto"/>
            </w:tcBorders>
            <w:shd w:val="clear" w:color="000000" w:fill="D9D9D9"/>
            <w:vAlign w:val="center"/>
            <w:hideMark/>
          </w:tcPr>
          <w:p w14:paraId="489B0F48" w14:textId="77777777" w:rsidR="00483C37" w:rsidRPr="002E6BFB" w:rsidRDefault="00483C37" w:rsidP="009D55E6">
            <w:pPr>
              <w:spacing w:after="0" w:line="240" w:lineRule="auto"/>
              <w:ind w:firstLineChars="100" w:firstLine="221"/>
              <w:rPr>
                <w:rFonts w:asciiTheme="minorHAnsi" w:eastAsia="Times New Roman" w:hAnsiTheme="minorHAnsi" w:cstheme="minorHAnsi"/>
                <w:b/>
                <w:bCs/>
                <w:color w:val="000000"/>
                <w:lang w:eastAsia="en-AU"/>
              </w:rPr>
            </w:pPr>
            <w:r w:rsidRPr="002E6BFB">
              <w:rPr>
                <w:rFonts w:asciiTheme="minorHAnsi" w:eastAsia="Times New Roman" w:hAnsiTheme="minorHAnsi" w:cstheme="minorHAnsi"/>
                <w:b/>
                <w:bCs/>
                <w:color w:val="000000"/>
                <w:lang w:eastAsia="en-AU"/>
              </w:rPr>
              <w:t>Call costs</w:t>
            </w:r>
          </w:p>
        </w:tc>
      </w:tr>
      <w:tr w:rsidR="00483C37" w:rsidRPr="002E6BFB" w14:paraId="019D0265" w14:textId="77777777" w:rsidTr="00D1624A">
        <w:trPr>
          <w:trHeight w:val="340"/>
        </w:trPr>
        <w:tc>
          <w:tcPr>
            <w:tcW w:w="4112" w:type="dxa"/>
            <w:tcBorders>
              <w:top w:val="nil"/>
              <w:left w:val="single" w:sz="4" w:space="0" w:color="auto"/>
              <w:bottom w:val="single" w:sz="4" w:space="0" w:color="auto"/>
              <w:right w:val="single" w:sz="4" w:space="0" w:color="auto"/>
            </w:tcBorders>
            <w:vAlign w:val="center"/>
            <w:hideMark/>
          </w:tcPr>
          <w:p w14:paraId="1F716178" w14:textId="19174CC1" w:rsidR="00483C37" w:rsidRPr="002E6BFB" w:rsidRDefault="00483C37" w:rsidP="00483C37">
            <w:pPr>
              <w:spacing w:after="0" w:line="240" w:lineRule="auto"/>
              <w:ind w:firstLineChars="100" w:firstLine="220"/>
              <w:rPr>
                <w:rFonts w:asciiTheme="minorHAnsi" w:eastAsia="Times New Roman" w:hAnsiTheme="minorHAnsi" w:cstheme="minorHAnsi"/>
                <w:color w:val="000000"/>
                <w:lang w:eastAsia="en-AU"/>
              </w:rPr>
            </w:pPr>
            <w:r w:rsidRPr="002E6BFB">
              <w:rPr>
                <w:rFonts w:asciiTheme="minorHAnsi" w:eastAsia="Times New Roman" w:hAnsiTheme="minorHAnsi" w:cstheme="minorHAnsi"/>
                <w:color w:val="000000"/>
                <w:lang w:eastAsia="en-AU"/>
              </w:rPr>
              <w:t>VoIP</w:t>
            </w:r>
            <w:r w:rsidR="00E4660E" w:rsidRPr="002E6BFB">
              <w:rPr>
                <w:rFonts w:asciiTheme="minorHAnsi" w:eastAsia="Times New Roman" w:hAnsiTheme="minorHAnsi" w:cstheme="minorHAnsi"/>
                <w:color w:val="000000"/>
                <w:lang w:eastAsia="en-AU"/>
              </w:rPr>
              <w:t xml:space="preserve"> Number</w:t>
            </w:r>
            <w:r w:rsidR="00D1624A">
              <w:rPr>
                <w:rFonts w:asciiTheme="minorHAnsi" w:eastAsia="Times New Roman" w:hAnsiTheme="minorHAnsi" w:cstheme="minorHAnsi"/>
                <w:color w:val="000000"/>
                <w:lang w:eastAsia="en-AU"/>
              </w:rPr>
              <w:t xml:space="preserve"> (1 Line / DID)</w:t>
            </w:r>
          </w:p>
        </w:tc>
        <w:tc>
          <w:tcPr>
            <w:tcW w:w="1275" w:type="dxa"/>
            <w:tcBorders>
              <w:top w:val="nil"/>
              <w:left w:val="nil"/>
              <w:bottom w:val="single" w:sz="4" w:space="0" w:color="auto"/>
              <w:right w:val="single" w:sz="4" w:space="0" w:color="auto"/>
            </w:tcBorders>
            <w:vAlign w:val="center"/>
            <w:hideMark/>
          </w:tcPr>
          <w:p w14:paraId="5BB5010C" w14:textId="57B12CB6" w:rsidR="00483C37" w:rsidRPr="002E6BFB" w:rsidRDefault="00D1624A" w:rsidP="00483C37">
            <w:pPr>
              <w:spacing w:after="0" w:line="240" w:lineRule="auto"/>
              <w:jc w:val="center"/>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$34.95</w:t>
            </w:r>
          </w:p>
        </w:tc>
        <w:tc>
          <w:tcPr>
            <w:tcW w:w="4111" w:type="dxa"/>
            <w:tcBorders>
              <w:top w:val="nil"/>
              <w:left w:val="nil"/>
              <w:bottom w:val="single" w:sz="4" w:space="0" w:color="auto"/>
              <w:right w:val="single" w:sz="4" w:space="0" w:color="auto"/>
            </w:tcBorders>
            <w:vAlign w:val="center"/>
            <w:hideMark/>
          </w:tcPr>
          <w:p w14:paraId="49F61C00" w14:textId="79D0705E" w:rsidR="00483C37" w:rsidRPr="002E6BFB" w:rsidRDefault="00D1624A" w:rsidP="00D1624A">
            <w:pPr>
              <w:spacing w:after="0" w:line="240" w:lineRule="auto"/>
              <w:ind w:firstLineChars="100" w:firstLine="220"/>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Unlimited domestic calls</w:t>
            </w:r>
          </w:p>
        </w:tc>
      </w:tr>
      <w:tr w:rsidR="00D1624A" w:rsidRPr="002E6BFB" w14:paraId="3E166D35" w14:textId="77777777" w:rsidTr="00D1624A">
        <w:trPr>
          <w:trHeight w:val="340"/>
        </w:trPr>
        <w:tc>
          <w:tcPr>
            <w:tcW w:w="4112" w:type="dxa"/>
            <w:tcBorders>
              <w:top w:val="nil"/>
              <w:left w:val="single" w:sz="4" w:space="0" w:color="auto"/>
              <w:bottom w:val="single" w:sz="4" w:space="0" w:color="auto"/>
              <w:right w:val="single" w:sz="4" w:space="0" w:color="auto"/>
            </w:tcBorders>
            <w:vAlign w:val="center"/>
            <w:hideMark/>
          </w:tcPr>
          <w:p w14:paraId="7F71A0B9" w14:textId="77777777" w:rsidR="00D1624A" w:rsidRPr="002E6BFB" w:rsidRDefault="00D1624A" w:rsidP="00D1624A">
            <w:pPr>
              <w:spacing w:after="0" w:line="240" w:lineRule="auto"/>
              <w:ind w:firstLineChars="100" w:firstLine="220"/>
              <w:rPr>
                <w:rFonts w:asciiTheme="minorHAnsi" w:eastAsia="Times New Roman" w:hAnsiTheme="minorHAnsi" w:cstheme="minorHAnsi"/>
                <w:color w:val="000000"/>
                <w:lang w:eastAsia="en-AU"/>
              </w:rPr>
            </w:pPr>
            <w:r w:rsidRPr="002E6BFB">
              <w:rPr>
                <w:rFonts w:asciiTheme="minorHAnsi" w:eastAsia="Times New Roman" w:hAnsiTheme="minorHAnsi" w:cstheme="minorHAnsi"/>
                <w:color w:val="000000"/>
                <w:lang w:eastAsia="en-AU"/>
              </w:rPr>
              <w:t>Local Calls</w:t>
            </w:r>
          </w:p>
        </w:tc>
        <w:tc>
          <w:tcPr>
            <w:tcW w:w="1275" w:type="dxa"/>
            <w:tcBorders>
              <w:top w:val="nil"/>
              <w:left w:val="nil"/>
              <w:bottom w:val="single" w:sz="4" w:space="0" w:color="auto"/>
              <w:right w:val="single" w:sz="4" w:space="0" w:color="auto"/>
            </w:tcBorders>
            <w:vAlign w:val="center"/>
            <w:hideMark/>
          </w:tcPr>
          <w:p w14:paraId="452FD6B7" w14:textId="01520BCE" w:rsidR="00D1624A" w:rsidRPr="002E6BFB" w:rsidRDefault="00D1624A" w:rsidP="00D1624A">
            <w:pPr>
              <w:spacing w:after="0" w:line="240" w:lineRule="auto"/>
              <w:jc w:val="center"/>
              <w:rPr>
                <w:rFonts w:asciiTheme="minorHAnsi" w:eastAsia="Times New Roman" w:hAnsiTheme="minorHAnsi" w:cstheme="minorHAnsi"/>
                <w:color w:val="000000"/>
                <w:lang w:eastAsia="en-AU"/>
              </w:rPr>
            </w:pPr>
          </w:p>
        </w:tc>
        <w:tc>
          <w:tcPr>
            <w:tcW w:w="4111" w:type="dxa"/>
            <w:tcBorders>
              <w:top w:val="nil"/>
              <w:left w:val="nil"/>
              <w:bottom w:val="single" w:sz="4" w:space="0" w:color="auto"/>
              <w:right w:val="single" w:sz="4" w:space="0" w:color="auto"/>
            </w:tcBorders>
            <w:vAlign w:val="center"/>
            <w:hideMark/>
          </w:tcPr>
          <w:p w14:paraId="574CF316" w14:textId="051A5742" w:rsidR="00D1624A" w:rsidRPr="002E6BFB" w:rsidRDefault="00D1624A" w:rsidP="00D1624A">
            <w:pPr>
              <w:spacing w:after="0" w:line="240" w:lineRule="auto"/>
              <w:ind w:firstLineChars="100" w:firstLine="220"/>
              <w:rPr>
                <w:rFonts w:asciiTheme="minorHAnsi" w:eastAsia="Times New Roman" w:hAnsiTheme="minorHAnsi" w:cstheme="minorHAnsi"/>
                <w:color w:val="000000"/>
                <w:lang w:eastAsia="en-AU"/>
              </w:rPr>
            </w:pPr>
            <w:r w:rsidRPr="00C04CE0">
              <w:rPr>
                <w:rFonts w:asciiTheme="minorHAnsi" w:eastAsia="Times New Roman" w:hAnsiTheme="minorHAnsi" w:cstheme="minorHAnsi"/>
                <w:color w:val="000000"/>
                <w:lang w:eastAsia="en-AU"/>
              </w:rPr>
              <w:t>Unlimited domestic calls</w:t>
            </w:r>
          </w:p>
        </w:tc>
      </w:tr>
      <w:tr w:rsidR="00D1624A" w:rsidRPr="002E6BFB" w14:paraId="74B6D02D" w14:textId="77777777" w:rsidTr="00D1624A">
        <w:trPr>
          <w:trHeight w:val="340"/>
        </w:trPr>
        <w:tc>
          <w:tcPr>
            <w:tcW w:w="4112" w:type="dxa"/>
            <w:tcBorders>
              <w:top w:val="nil"/>
              <w:left w:val="single" w:sz="4" w:space="0" w:color="auto"/>
              <w:bottom w:val="single" w:sz="4" w:space="0" w:color="auto"/>
              <w:right w:val="single" w:sz="4" w:space="0" w:color="auto"/>
            </w:tcBorders>
            <w:vAlign w:val="center"/>
            <w:hideMark/>
          </w:tcPr>
          <w:p w14:paraId="7D685867" w14:textId="77777777" w:rsidR="00D1624A" w:rsidRPr="002E6BFB" w:rsidRDefault="00D1624A" w:rsidP="00D1624A">
            <w:pPr>
              <w:spacing w:after="0" w:line="240" w:lineRule="auto"/>
              <w:ind w:firstLineChars="100" w:firstLine="220"/>
              <w:rPr>
                <w:rFonts w:asciiTheme="minorHAnsi" w:eastAsia="Times New Roman" w:hAnsiTheme="minorHAnsi" w:cstheme="minorHAnsi"/>
                <w:color w:val="000000"/>
                <w:lang w:eastAsia="en-AU"/>
              </w:rPr>
            </w:pPr>
            <w:r w:rsidRPr="002E6BFB">
              <w:rPr>
                <w:rFonts w:asciiTheme="minorHAnsi" w:eastAsia="Times New Roman" w:hAnsiTheme="minorHAnsi" w:cstheme="minorHAnsi"/>
                <w:color w:val="000000"/>
                <w:lang w:eastAsia="en-AU"/>
              </w:rPr>
              <w:t>National Calls</w:t>
            </w:r>
          </w:p>
        </w:tc>
        <w:tc>
          <w:tcPr>
            <w:tcW w:w="1275" w:type="dxa"/>
            <w:tcBorders>
              <w:top w:val="nil"/>
              <w:left w:val="nil"/>
              <w:bottom w:val="single" w:sz="4" w:space="0" w:color="auto"/>
              <w:right w:val="single" w:sz="4" w:space="0" w:color="auto"/>
            </w:tcBorders>
            <w:vAlign w:val="center"/>
            <w:hideMark/>
          </w:tcPr>
          <w:p w14:paraId="27145291" w14:textId="439B7CC8" w:rsidR="00D1624A" w:rsidRPr="002E6BFB" w:rsidRDefault="00D1624A" w:rsidP="00D1624A">
            <w:pPr>
              <w:spacing w:after="0" w:line="240" w:lineRule="auto"/>
              <w:jc w:val="center"/>
              <w:rPr>
                <w:rFonts w:asciiTheme="minorHAnsi" w:eastAsia="Times New Roman" w:hAnsiTheme="minorHAnsi" w:cstheme="minorHAnsi"/>
                <w:color w:val="000000"/>
                <w:lang w:eastAsia="en-AU"/>
              </w:rPr>
            </w:pPr>
          </w:p>
        </w:tc>
        <w:tc>
          <w:tcPr>
            <w:tcW w:w="4111" w:type="dxa"/>
            <w:tcBorders>
              <w:top w:val="nil"/>
              <w:left w:val="nil"/>
              <w:bottom w:val="single" w:sz="4" w:space="0" w:color="auto"/>
              <w:right w:val="single" w:sz="4" w:space="0" w:color="auto"/>
            </w:tcBorders>
            <w:vAlign w:val="center"/>
            <w:hideMark/>
          </w:tcPr>
          <w:p w14:paraId="51B054EC" w14:textId="26F75CB9" w:rsidR="00D1624A" w:rsidRPr="002E6BFB" w:rsidRDefault="00D1624A" w:rsidP="00D1624A">
            <w:pPr>
              <w:spacing w:after="0" w:line="240" w:lineRule="auto"/>
              <w:ind w:firstLineChars="100" w:firstLine="220"/>
              <w:rPr>
                <w:rFonts w:asciiTheme="minorHAnsi" w:eastAsia="Times New Roman" w:hAnsiTheme="minorHAnsi" w:cstheme="minorHAnsi"/>
                <w:color w:val="000000"/>
                <w:lang w:eastAsia="en-AU"/>
              </w:rPr>
            </w:pPr>
            <w:r w:rsidRPr="00C04CE0">
              <w:rPr>
                <w:rFonts w:asciiTheme="minorHAnsi" w:eastAsia="Times New Roman" w:hAnsiTheme="minorHAnsi" w:cstheme="minorHAnsi"/>
                <w:color w:val="000000"/>
                <w:lang w:eastAsia="en-AU"/>
              </w:rPr>
              <w:t>Unlimited domestic calls</w:t>
            </w:r>
          </w:p>
        </w:tc>
      </w:tr>
      <w:tr w:rsidR="00D1624A" w:rsidRPr="002E6BFB" w14:paraId="7FE95B12" w14:textId="77777777" w:rsidTr="00D1624A">
        <w:trPr>
          <w:trHeight w:val="340"/>
        </w:trPr>
        <w:tc>
          <w:tcPr>
            <w:tcW w:w="4112" w:type="dxa"/>
            <w:tcBorders>
              <w:top w:val="nil"/>
              <w:left w:val="single" w:sz="4" w:space="0" w:color="auto"/>
              <w:bottom w:val="single" w:sz="4" w:space="0" w:color="auto"/>
              <w:right w:val="single" w:sz="4" w:space="0" w:color="auto"/>
            </w:tcBorders>
            <w:vAlign w:val="center"/>
            <w:hideMark/>
          </w:tcPr>
          <w:p w14:paraId="245D4483" w14:textId="77777777" w:rsidR="00D1624A" w:rsidRPr="002E6BFB" w:rsidRDefault="00D1624A" w:rsidP="00D1624A">
            <w:pPr>
              <w:spacing w:after="0" w:line="240" w:lineRule="auto"/>
              <w:ind w:firstLineChars="100" w:firstLine="220"/>
              <w:rPr>
                <w:rFonts w:asciiTheme="minorHAnsi" w:eastAsia="Times New Roman" w:hAnsiTheme="minorHAnsi" w:cstheme="minorHAnsi"/>
                <w:color w:val="000000"/>
                <w:lang w:eastAsia="en-AU"/>
              </w:rPr>
            </w:pPr>
            <w:r w:rsidRPr="002E6BFB">
              <w:rPr>
                <w:rFonts w:asciiTheme="minorHAnsi" w:eastAsia="Times New Roman" w:hAnsiTheme="minorHAnsi" w:cstheme="minorHAnsi"/>
                <w:color w:val="000000"/>
                <w:lang w:eastAsia="en-AU"/>
              </w:rPr>
              <w:t>On-net to On-net Calls</w:t>
            </w:r>
          </w:p>
        </w:tc>
        <w:tc>
          <w:tcPr>
            <w:tcW w:w="1275" w:type="dxa"/>
            <w:tcBorders>
              <w:top w:val="nil"/>
              <w:left w:val="nil"/>
              <w:bottom w:val="single" w:sz="4" w:space="0" w:color="auto"/>
              <w:right w:val="single" w:sz="4" w:space="0" w:color="auto"/>
            </w:tcBorders>
            <w:vAlign w:val="center"/>
            <w:hideMark/>
          </w:tcPr>
          <w:p w14:paraId="291A1A4D" w14:textId="3F0EDF2C" w:rsidR="00D1624A" w:rsidRPr="002E6BFB" w:rsidRDefault="00D1624A" w:rsidP="00D1624A">
            <w:pPr>
              <w:spacing w:after="0" w:line="240" w:lineRule="auto"/>
              <w:jc w:val="center"/>
              <w:rPr>
                <w:rFonts w:asciiTheme="minorHAnsi" w:eastAsia="Times New Roman" w:hAnsiTheme="minorHAnsi" w:cstheme="minorHAnsi"/>
                <w:color w:val="000000"/>
                <w:lang w:eastAsia="en-AU"/>
              </w:rPr>
            </w:pPr>
          </w:p>
        </w:tc>
        <w:tc>
          <w:tcPr>
            <w:tcW w:w="4111" w:type="dxa"/>
            <w:tcBorders>
              <w:top w:val="nil"/>
              <w:left w:val="nil"/>
              <w:bottom w:val="single" w:sz="4" w:space="0" w:color="auto"/>
              <w:right w:val="single" w:sz="4" w:space="0" w:color="auto"/>
            </w:tcBorders>
            <w:vAlign w:val="center"/>
            <w:hideMark/>
          </w:tcPr>
          <w:p w14:paraId="696FC51A" w14:textId="57CFF767" w:rsidR="00D1624A" w:rsidRPr="002E6BFB" w:rsidRDefault="00D1624A" w:rsidP="00D1624A">
            <w:pPr>
              <w:spacing w:after="0" w:line="240" w:lineRule="auto"/>
              <w:ind w:firstLineChars="100" w:firstLine="220"/>
              <w:rPr>
                <w:rFonts w:asciiTheme="minorHAnsi" w:eastAsia="Times New Roman" w:hAnsiTheme="minorHAnsi" w:cstheme="minorHAnsi"/>
                <w:color w:val="000000"/>
                <w:lang w:eastAsia="en-AU"/>
              </w:rPr>
            </w:pPr>
            <w:r w:rsidRPr="00C04CE0">
              <w:rPr>
                <w:rFonts w:asciiTheme="minorHAnsi" w:eastAsia="Times New Roman" w:hAnsiTheme="minorHAnsi" w:cstheme="minorHAnsi"/>
                <w:color w:val="000000"/>
                <w:lang w:eastAsia="en-AU"/>
              </w:rPr>
              <w:t>Unlimited domestic calls</w:t>
            </w:r>
          </w:p>
        </w:tc>
      </w:tr>
      <w:tr w:rsidR="00D1624A" w:rsidRPr="002E6BFB" w14:paraId="09C23237" w14:textId="77777777" w:rsidTr="00D1624A">
        <w:trPr>
          <w:trHeight w:val="340"/>
        </w:trPr>
        <w:tc>
          <w:tcPr>
            <w:tcW w:w="4112" w:type="dxa"/>
            <w:tcBorders>
              <w:top w:val="nil"/>
              <w:left w:val="single" w:sz="4" w:space="0" w:color="auto"/>
              <w:bottom w:val="single" w:sz="4" w:space="0" w:color="auto"/>
              <w:right w:val="single" w:sz="4" w:space="0" w:color="auto"/>
            </w:tcBorders>
            <w:vAlign w:val="center"/>
            <w:hideMark/>
          </w:tcPr>
          <w:p w14:paraId="3657BF92" w14:textId="77777777" w:rsidR="00D1624A" w:rsidRPr="002E6BFB" w:rsidRDefault="00D1624A" w:rsidP="00D1624A">
            <w:pPr>
              <w:spacing w:after="0" w:line="240" w:lineRule="auto"/>
              <w:ind w:firstLineChars="100" w:firstLine="220"/>
              <w:rPr>
                <w:rFonts w:asciiTheme="minorHAnsi" w:eastAsia="Times New Roman" w:hAnsiTheme="minorHAnsi" w:cstheme="minorHAnsi"/>
                <w:color w:val="000000"/>
                <w:lang w:eastAsia="en-AU"/>
              </w:rPr>
            </w:pPr>
            <w:r w:rsidRPr="002E6BFB">
              <w:rPr>
                <w:rFonts w:asciiTheme="minorHAnsi" w:eastAsia="Times New Roman" w:hAnsiTheme="minorHAnsi" w:cstheme="minorHAnsi"/>
                <w:color w:val="000000"/>
                <w:lang w:eastAsia="en-AU"/>
              </w:rPr>
              <w:t>Calls to Mobiles</w:t>
            </w:r>
          </w:p>
        </w:tc>
        <w:tc>
          <w:tcPr>
            <w:tcW w:w="1275" w:type="dxa"/>
            <w:tcBorders>
              <w:top w:val="nil"/>
              <w:left w:val="nil"/>
              <w:bottom w:val="single" w:sz="4" w:space="0" w:color="auto"/>
              <w:right w:val="single" w:sz="4" w:space="0" w:color="auto"/>
            </w:tcBorders>
            <w:vAlign w:val="center"/>
            <w:hideMark/>
          </w:tcPr>
          <w:p w14:paraId="5F5D0B98" w14:textId="38946A1C" w:rsidR="00D1624A" w:rsidRPr="002E6BFB" w:rsidRDefault="00D1624A" w:rsidP="00D1624A">
            <w:pPr>
              <w:spacing w:after="0" w:line="240" w:lineRule="auto"/>
              <w:jc w:val="center"/>
              <w:rPr>
                <w:rFonts w:asciiTheme="minorHAnsi" w:eastAsia="Times New Roman" w:hAnsiTheme="minorHAnsi" w:cstheme="minorHAnsi"/>
                <w:color w:val="000000"/>
                <w:lang w:eastAsia="en-AU"/>
              </w:rPr>
            </w:pPr>
          </w:p>
        </w:tc>
        <w:tc>
          <w:tcPr>
            <w:tcW w:w="4111" w:type="dxa"/>
            <w:tcBorders>
              <w:top w:val="nil"/>
              <w:left w:val="nil"/>
              <w:bottom w:val="single" w:sz="4" w:space="0" w:color="auto"/>
              <w:right w:val="single" w:sz="4" w:space="0" w:color="auto"/>
            </w:tcBorders>
            <w:vAlign w:val="center"/>
            <w:hideMark/>
          </w:tcPr>
          <w:p w14:paraId="0F92B1F8" w14:textId="6F2443A0" w:rsidR="00D1624A" w:rsidRPr="002E6BFB" w:rsidRDefault="00D1624A" w:rsidP="00D1624A">
            <w:pPr>
              <w:spacing w:after="0" w:line="240" w:lineRule="auto"/>
              <w:ind w:firstLineChars="100" w:firstLine="220"/>
              <w:rPr>
                <w:rFonts w:asciiTheme="minorHAnsi" w:eastAsia="Times New Roman" w:hAnsiTheme="minorHAnsi" w:cstheme="minorHAnsi"/>
                <w:color w:val="000000"/>
                <w:lang w:eastAsia="en-AU"/>
              </w:rPr>
            </w:pPr>
            <w:r w:rsidRPr="00C04CE0">
              <w:rPr>
                <w:rFonts w:asciiTheme="minorHAnsi" w:eastAsia="Times New Roman" w:hAnsiTheme="minorHAnsi" w:cstheme="minorHAnsi"/>
                <w:color w:val="000000"/>
                <w:lang w:eastAsia="en-AU"/>
              </w:rPr>
              <w:t>Unlimited domestic calls</w:t>
            </w:r>
          </w:p>
        </w:tc>
      </w:tr>
      <w:tr w:rsidR="00483C37" w:rsidRPr="002E6BFB" w14:paraId="26527D67" w14:textId="77777777" w:rsidTr="00D1624A">
        <w:trPr>
          <w:trHeight w:val="340"/>
        </w:trPr>
        <w:tc>
          <w:tcPr>
            <w:tcW w:w="4112" w:type="dxa"/>
            <w:tcBorders>
              <w:top w:val="nil"/>
              <w:left w:val="single" w:sz="4" w:space="0" w:color="auto"/>
              <w:bottom w:val="single" w:sz="4" w:space="0" w:color="auto"/>
              <w:right w:val="single" w:sz="4" w:space="0" w:color="auto"/>
            </w:tcBorders>
            <w:vAlign w:val="center"/>
            <w:hideMark/>
          </w:tcPr>
          <w:p w14:paraId="7A0D2784" w14:textId="77777777" w:rsidR="00483C37" w:rsidRPr="002E6BFB" w:rsidRDefault="00483C37" w:rsidP="00483C37">
            <w:pPr>
              <w:spacing w:after="0" w:line="240" w:lineRule="auto"/>
              <w:ind w:firstLineChars="100" w:firstLine="220"/>
              <w:rPr>
                <w:rFonts w:asciiTheme="minorHAnsi" w:eastAsia="Times New Roman" w:hAnsiTheme="minorHAnsi" w:cstheme="minorHAnsi"/>
                <w:color w:val="000000"/>
                <w:lang w:eastAsia="en-AU"/>
              </w:rPr>
            </w:pPr>
            <w:r w:rsidRPr="002E6BFB">
              <w:rPr>
                <w:rFonts w:asciiTheme="minorHAnsi" w:eastAsia="Times New Roman" w:hAnsiTheme="minorHAnsi" w:cstheme="minorHAnsi"/>
                <w:color w:val="000000"/>
                <w:lang w:eastAsia="en-AU"/>
              </w:rPr>
              <w:t>13, 1300 calls</w:t>
            </w:r>
          </w:p>
        </w:tc>
        <w:tc>
          <w:tcPr>
            <w:tcW w:w="1275" w:type="dxa"/>
            <w:tcBorders>
              <w:top w:val="nil"/>
              <w:left w:val="nil"/>
              <w:bottom w:val="single" w:sz="4" w:space="0" w:color="auto"/>
              <w:right w:val="single" w:sz="4" w:space="0" w:color="auto"/>
            </w:tcBorders>
            <w:vAlign w:val="center"/>
            <w:hideMark/>
          </w:tcPr>
          <w:p w14:paraId="65B1F45A" w14:textId="30B786D2" w:rsidR="00483C37" w:rsidRPr="002E6BFB" w:rsidRDefault="00483C37" w:rsidP="00483C37">
            <w:pPr>
              <w:spacing w:after="0" w:line="240" w:lineRule="auto"/>
              <w:jc w:val="center"/>
              <w:rPr>
                <w:rFonts w:asciiTheme="minorHAnsi" w:eastAsia="Times New Roman" w:hAnsiTheme="minorHAnsi" w:cstheme="minorHAnsi"/>
                <w:color w:val="000000"/>
                <w:lang w:eastAsia="en-AU"/>
              </w:rPr>
            </w:pPr>
          </w:p>
        </w:tc>
        <w:tc>
          <w:tcPr>
            <w:tcW w:w="4111" w:type="dxa"/>
            <w:tcBorders>
              <w:top w:val="nil"/>
              <w:left w:val="nil"/>
              <w:bottom w:val="single" w:sz="4" w:space="0" w:color="auto"/>
              <w:right w:val="single" w:sz="4" w:space="0" w:color="auto"/>
            </w:tcBorders>
            <w:vAlign w:val="center"/>
            <w:hideMark/>
          </w:tcPr>
          <w:p w14:paraId="76F81535" w14:textId="77777777" w:rsidR="00483C37" w:rsidRPr="002E6BFB" w:rsidRDefault="00483C37" w:rsidP="00D1624A">
            <w:pPr>
              <w:spacing w:after="0" w:line="240" w:lineRule="auto"/>
              <w:ind w:firstLineChars="100" w:firstLine="220"/>
              <w:rPr>
                <w:rFonts w:asciiTheme="minorHAnsi" w:eastAsia="Times New Roman" w:hAnsiTheme="minorHAnsi" w:cstheme="minorHAnsi"/>
                <w:color w:val="000000"/>
                <w:lang w:eastAsia="en-AU"/>
              </w:rPr>
            </w:pPr>
            <w:r w:rsidRPr="002E6BFB">
              <w:rPr>
                <w:rFonts w:asciiTheme="minorHAnsi" w:eastAsia="Times New Roman" w:hAnsiTheme="minorHAnsi" w:cstheme="minorHAnsi"/>
                <w:color w:val="000000"/>
                <w:lang w:eastAsia="en-AU"/>
              </w:rPr>
              <w:t>30 cents untimed</w:t>
            </w:r>
          </w:p>
        </w:tc>
      </w:tr>
      <w:tr w:rsidR="00483C37" w:rsidRPr="002E6BFB" w14:paraId="63D72CEF" w14:textId="77777777" w:rsidTr="00D1624A">
        <w:trPr>
          <w:trHeight w:val="340"/>
        </w:trPr>
        <w:tc>
          <w:tcPr>
            <w:tcW w:w="4112" w:type="dxa"/>
            <w:tcBorders>
              <w:top w:val="nil"/>
              <w:left w:val="single" w:sz="4" w:space="0" w:color="auto"/>
              <w:bottom w:val="single" w:sz="4" w:space="0" w:color="auto"/>
              <w:right w:val="single" w:sz="4" w:space="0" w:color="auto"/>
            </w:tcBorders>
            <w:vAlign w:val="center"/>
            <w:hideMark/>
          </w:tcPr>
          <w:p w14:paraId="45A1A8AB" w14:textId="77777777" w:rsidR="00483C37" w:rsidRPr="002E6BFB" w:rsidRDefault="00483C37" w:rsidP="00483C37">
            <w:pPr>
              <w:spacing w:after="0" w:line="240" w:lineRule="auto"/>
              <w:ind w:firstLineChars="100" w:firstLine="220"/>
              <w:rPr>
                <w:rFonts w:asciiTheme="minorHAnsi" w:eastAsia="Times New Roman" w:hAnsiTheme="minorHAnsi" w:cstheme="minorHAnsi"/>
                <w:color w:val="000000"/>
                <w:lang w:eastAsia="en-AU"/>
              </w:rPr>
            </w:pPr>
            <w:r w:rsidRPr="002E6BFB">
              <w:rPr>
                <w:rFonts w:asciiTheme="minorHAnsi" w:eastAsia="Times New Roman" w:hAnsiTheme="minorHAnsi" w:cstheme="minorHAnsi"/>
                <w:color w:val="000000"/>
                <w:lang w:eastAsia="en-AU"/>
              </w:rPr>
              <w:t>International Calls</w:t>
            </w:r>
          </w:p>
        </w:tc>
        <w:tc>
          <w:tcPr>
            <w:tcW w:w="1275" w:type="dxa"/>
            <w:tcBorders>
              <w:top w:val="nil"/>
              <w:left w:val="nil"/>
              <w:bottom w:val="single" w:sz="4" w:space="0" w:color="auto"/>
              <w:right w:val="single" w:sz="4" w:space="0" w:color="auto"/>
            </w:tcBorders>
            <w:vAlign w:val="center"/>
            <w:hideMark/>
          </w:tcPr>
          <w:p w14:paraId="65D07033" w14:textId="0BBBE72E" w:rsidR="00483C37" w:rsidRPr="002E6BFB" w:rsidRDefault="00483C37" w:rsidP="00483C37">
            <w:pPr>
              <w:spacing w:after="0" w:line="240" w:lineRule="auto"/>
              <w:jc w:val="center"/>
              <w:rPr>
                <w:rFonts w:asciiTheme="minorHAnsi" w:eastAsia="Times New Roman" w:hAnsiTheme="minorHAnsi" w:cstheme="minorHAnsi"/>
                <w:color w:val="000000"/>
                <w:lang w:eastAsia="en-AU"/>
              </w:rPr>
            </w:pPr>
          </w:p>
        </w:tc>
        <w:tc>
          <w:tcPr>
            <w:tcW w:w="4111" w:type="dxa"/>
            <w:tcBorders>
              <w:top w:val="nil"/>
              <w:left w:val="nil"/>
              <w:bottom w:val="single" w:sz="4" w:space="0" w:color="auto"/>
              <w:right w:val="single" w:sz="4" w:space="0" w:color="auto"/>
            </w:tcBorders>
            <w:vAlign w:val="center"/>
            <w:hideMark/>
          </w:tcPr>
          <w:p w14:paraId="086D4AB1" w14:textId="77777777" w:rsidR="00483C37" w:rsidRPr="002E6BFB" w:rsidRDefault="00483C37" w:rsidP="00483C37">
            <w:pPr>
              <w:spacing w:after="0" w:line="240" w:lineRule="auto"/>
              <w:ind w:leftChars="72" w:left="158"/>
              <w:rPr>
                <w:rFonts w:asciiTheme="minorHAnsi" w:eastAsia="Times New Roman" w:hAnsiTheme="minorHAnsi" w:cstheme="minorHAnsi"/>
                <w:color w:val="000000"/>
                <w:lang w:eastAsia="en-AU"/>
              </w:rPr>
            </w:pPr>
            <w:r w:rsidRPr="002E6BFB">
              <w:rPr>
                <w:rFonts w:asciiTheme="minorHAnsi" w:eastAsia="Times New Roman" w:hAnsiTheme="minorHAnsi" w:cstheme="minorHAnsi"/>
                <w:color w:val="000000"/>
                <w:lang w:eastAsia="en-AU"/>
              </w:rPr>
              <w:t>Charges as per our Website per country</w:t>
            </w:r>
          </w:p>
        </w:tc>
      </w:tr>
      <w:tr w:rsidR="00483C37" w:rsidRPr="002E6BFB" w14:paraId="215FB4AA" w14:textId="77777777" w:rsidTr="00D1624A">
        <w:trPr>
          <w:trHeight w:val="1500"/>
        </w:trPr>
        <w:tc>
          <w:tcPr>
            <w:tcW w:w="4112" w:type="dxa"/>
            <w:tcBorders>
              <w:top w:val="nil"/>
              <w:left w:val="single" w:sz="4" w:space="0" w:color="auto"/>
              <w:bottom w:val="single" w:sz="4" w:space="0" w:color="auto"/>
              <w:right w:val="single" w:sz="4" w:space="0" w:color="auto"/>
            </w:tcBorders>
            <w:vAlign w:val="center"/>
            <w:hideMark/>
          </w:tcPr>
          <w:p w14:paraId="50E3B559" w14:textId="77777777" w:rsidR="00483C37" w:rsidRPr="002E6BFB" w:rsidRDefault="00483C37" w:rsidP="00483C37">
            <w:pPr>
              <w:spacing w:after="0" w:line="240" w:lineRule="auto"/>
              <w:ind w:left="261"/>
              <w:rPr>
                <w:rFonts w:asciiTheme="minorHAnsi" w:eastAsia="Times New Roman" w:hAnsiTheme="minorHAnsi" w:cstheme="minorHAnsi"/>
                <w:color w:val="000000"/>
                <w:lang w:eastAsia="en-AU"/>
              </w:rPr>
            </w:pPr>
            <w:r w:rsidRPr="002E6BFB">
              <w:rPr>
                <w:rFonts w:asciiTheme="minorHAnsi" w:eastAsia="Times New Roman" w:hAnsiTheme="minorHAnsi" w:cstheme="minorHAnsi"/>
                <w:color w:val="000000"/>
                <w:lang w:eastAsia="en-AU"/>
              </w:rPr>
              <w:lastRenderedPageBreak/>
              <w:t>Other Calls: For example, Information services, Domestic Satellite, Directory assistance, Call Connect, Conference Calls, Reverse Charge Calls</w:t>
            </w:r>
          </w:p>
        </w:tc>
        <w:tc>
          <w:tcPr>
            <w:tcW w:w="1275" w:type="dxa"/>
            <w:tcBorders>
              <w:top w:val="nil"/>
              <w:left w:val="nil"/>
              <w:bottom w:val="single" w:sz="4" w:space="0" w:color="auto"/>
              <w:right w:val="single" w:sz="4" w:space="0" w:color="auto"/>
            </w:tcBorders>
            <w:vAlign w:val="center"/>
            <w:hideMark/>
          </w:tcPr>
          <w:p w14:paraId="4AB10015" w14:textId="42A08EBA" w:rsidR="00483C37" w:rsidRPr="002E6BFB" w:rsidRDefault="00483C37" w:rsidP="00483C37">
            <w:pPr>
              <w:spacing w:after="0" w:line="240" w:lineRule="auto"/>
              <w:jc w:val="center"/>
              <w:rPr>
                <w:rFonts w:asciiTheme="minorHAnsi" w:eastAsia="Times New Roman" w:hAnsiTheme="minorHAnsi" w:cstheme="minorHAnsi"/>
                <w:color w:val="000000"/>
                <w:lang w:eastAsia="en-AU"/>
              </w:rPr>
            </w:pPr>
          </w:p>
        </w:tc>
        <w:tc>
          <w:tcPr>
            <w:tcW w:w="4111" w:type="dxa"/>
            <w:tcBorders>
              <w:top w:val="nil"/>
              <w:left w:val="nil"/>
              <w:bottom w:val="single" w:sz="4" w:space="0" w:color="auto"/>
              <w:right w:val="single" w:sz="4" w:space="0" w:color="auto"/>
            </w:tcBorders>
            <w:vAlign w:val="center"/>
            <w:hideMark/>
          </w:tcPr>
          <w:p w14:paraId="035CFCED" w14:textId="77777777" w:rsidR="00483C37" w:rsidRPr="002E6BFB" w:rsidRDefault="00483C37" w:rsidP="00483C37">
            <w:pPr>
              <w:spacing w:after="0" w:line="240" w:lineRule="auto"/>
              <w:ind w:left="160"/>
              <w:rPr>
                <w:rFonts w:asciiTheme="minorHAnsi" w:eastAsia="Times New Roman" w:hAnsiTheme="minorHAnsi" w:cstheme="minorHAnsi"/>
                <w:color w:val="000000"/>
                <w:lang w:eastAsia="en-AU"/>
              </w:rPr>
            </w:pPr>
            <w:r w:rsidRPr="002E6BFB">
              <w:rPr>
                <w:rFonts w:asciiTheme="minorHAnsi" w:eastAsia="Times New Roman" w:hAnsiTheme="minorHAnsi" w:cstheme="minorHAnsi"/>
                <w:color w:val="000000"/>
                <w:lang w:eastAsia="en-AU"/>
              </w:rPr>
              <w:t>Charges will vary based on service used and call duration</w:t>
            </w:r>
          </w:p>
        </w:tc>
      </w:tr>
    </w:tbl>
    <w:p w14:paraId="3331D738" w14:textId="77777777" w:rsidR="00D1624A" w:rsidRDefault="00D1624A" w:rsidP="00D1624A"/>
    <w:p w14:paraId="53AD8D45" w14:textId="04E8BABD" w:rsidR="00483C37" w:rsidRDefault="00483C37" w:rsidP="00D1624A">
      <w:pPr>
        <w:pStyle w:val="Heading2"/>
        <w:rPr>
          <w:rFonts w:asciiTheme="minorHAnsi" w:hAnsiTheme="minorHAnsi" w:cstheme="minorHAnsi"/>
          <w:sz w:val="22"/>
          <w:szCs w:val="22"/>
        </w:rPr>
      </w:pPr>
      <w:bookmarkStart w:id="360" w:name="_Toc207896295"/>
      <w:r w:rsidRPr="002E6BFB">
        <w:rPr>
          <w:rFonts w:asciiTheme="minorHAnsi" w:hAnsiTheme="minorHAnsi" w:cstheme="minorHAnsi"/>
          <w:sz w:val="22"/>
          <w:szCs w:val="22"/>
        </w:rPr>
        <w:t>VoIP Additional Services</w:t>
      </w:r>
      <w:bookmarkEnd w:id="360"/>
    </w:p>
    <w:p w14:paraId="4214DC77" w14:textId="7C52E9ED" w:rsidR="00F90ED8" w:rsidRDefault="00F90ED8" w:rsidP="00F90ED8">
      <w:pPr>
        <w:spacing w:before="240"/>
      </w:pPr>
      <w:r>
        <w:t xml:space="preserve">Unless we notice unusually high usage as per our Fair and Acceptable Use Policy there are no additional charges for the following services; </w:t>
      </w:r>
    </w:p>
    <w:p w14:paraId="6D780D09" w14:textId="77777777" w:rsidR="00F90ED8" w:rsidRPr="00F90ED8" w:rsidRDefault="00F90ED8" w:rsidP="00F90ED8">
      <w:pPr>
        <w:pStyle w:val="ListParagraph"/>
        <w:numPr>
          <w:ilvl w:val="2"/>
          <w:numId w:val="129"/>
        </w:numPr>
      </w:pPr>
      <w:r w:rsidRPr="00F90ED8">
        <w:t>Blind Call Forwarding</w:t>
      </w:r>
    </w:p>
    <w:p w14:paraId="319906EF" w14:textId="77777777" w:rsidR="00F90ED8" w:rsidRPr="00F90ED8" w:rsidRDefault="00F90ED8" w:rsidP="00F90ED8">
      <w:pPr>
        <w:pStyle w:val="ListParagraph"/>
        <w:numPr>
          <w:ilvl w:val="2"/>
          <w:numId w:val="129"/>
        </w:numPr>
      </w:pPr>
      <w:r w:rsidRPr="00F90ED8">
        <w:t>Busy Call Forwarding</w:t>
      </w:r>
    </w:p>
    <w:p w14:paraId="56ABD19E" w14:textId="77777777" w:rsidR="00F90ED8" w:rsidRPr="00F90ED8" w:rsidRDefault="00F90ED8" w:rsidP="00F90ED8">
      <w:pPr>
        <w:pStyle w:val="ListParagraph"/>
        <w:numPr>
          <w:ilvl w:val="2"/>
          <w:numId w:val="129"/>
        </w:numPr>
      </w:pPr>
      <w:r w:rsidRPr="00F90ED8">
        <w:t>Selective Call Forwarding</w:t>
      </w:r>
    </w:p>
    <w:p w14:paraId="18958F97" w14:textId="77777777" w:rsidR="00F90ED8" w:rsidRPr="00F90ED8" w:rsidRDefault="00F90ED8" w:rsidP="00F90ED8">
      <w:pPr>
        <w:pStyle w:val="ListParagraph"/>
        <w:numPr>
          <w:ilvl w:val="2"/>
          <w:numId w:val="129"/>
        </w:numPr>
      </w:pPr>
      <w:r w:rsidRPr="00F90ED8">
        <w:t>Call Waiting</w:t>
      </w:r>
    </w:p>
    <w:p w14:paraId="3CB24AA1" w14:textId="77777777" w:rsidR="00F90ED8" w:rsidRPr="00F90ED8" w:rsidRDefault="00F90ED8" w:rsidP="00F90ED8">
      <w:pPr>
        <w:pStyle w:val="ListParagraph"/>
        <w:numPr>
          <w:ilvl w:val="2"/>
          <w:numId w:val="129"/>
        </w:numPr>
      </w:pPr>
      <w:r w:rsidRPr="00F90ED8">
        <w:t>Voice Mail</w:t>
      </w:r>
    </w:p>
    <w:p w14:paraId="1EE5D3DD" w14:textId="77777777" w:rsidR="00F90ED8" w:rsidRPr="00F90ED8" w:rsidRDefault="00F90ED8" w:rsidP="00F90ED8">
      <w:pPr>
        <w:pStyle w:val="ListParagraph"/>
        <w:numPr>
          <w:ilvl w:val="2"/>
          <w:numId w:val="129"/>
        </w:numPr>
      </w:pPr>
      <w:r w:rsidRPr="00F90ED8">
        <w:t>Voice Messaging to Email</w:t>
      </w:r>
    </w:p>
    <w:p w14:paraId="71FD82CC" w14:textId="77777777" w:rsidR="00F90ED8" w:rsidRPr="00F90ED8" w:rsidRDefault="00F90ED8" w:rsidP="00F90ED8">
      <w:pPr>
        <w:pStyle w:val="ListParagraph"/>
        <w:numPr>
          <w:ilvl w:val="2"/>
          <w:numId w:val="129"/>
        </w:numPr>
      </w:pPr>
      <w:r w:rsidRPr="00F90ED8">
        <w:t>Caller Line ID Blocking</w:t>
      </w:r>
    </w:p>
    <w:p w14:paraId="258FD12F" w14:textId="77777777" w:rsidR="00F90ED8" w:rsidRPr="00F90ED8" w:rsidRDefault="00F90ED8" w:rsidP="00F90ED8">
      <w:pPr>
        <w:pStyle w:val="ListParagraph"/>
        <w:numPr>
          <w:ilvl w:val="2"/>
          <w:numId w:val="129"/>
        </w:numPr>
      </w:pPr>
      <w:r w:rsidRPr="00F90ED8">
        <w:t>Call Return</w:t>
      </w:r>
    </w:p>
    <w:p w14:paraId="6CD0AF21" w14:textId="1958C255" w:rsidR="00F90ED8" w:rsidRPr="00F90ED8" w:rsidRDefault="00F90ED8" w:rsidP="00F90ED8">
      <w:pPr>
        <w:pStyle w:val="ListParagraph"/>
        <w:numPr>
          <w:ilvl w:val="2"/>
          <w:numId w:val="129"/>
        </w:numPr>
      </w:pPr>
      <w:r w:rsidRPr="00F90ED8">
        <w:t>Three Way Calling</w:t>
      </w:r>
    </w:p>
    <w:p w14:paraId="4AAA9DDE" w14:textId="1E9ED9A7" w:rsidR="00AE5719" w:rsidRPr="002E6BFB" w:rsidRDefault="00AE5719" w:rsidP="00F90ED8">
      <w:pPr>
        <w:pStyle w:val="Heading2"/>
        <w:rPr>
          <w:rFonts w:asciiTheme="minorHAnsi" w:hAnsiTheme="minorHAnsi" w:cstheme="minorHAnsi"/>
          <w:b w:val="0"/>
          <w:sz w:val="22"/>
          <w:szCs w:val="22"/>
        </w:rPr>
      </w:pPr>
      <w:bookmarkStart w:id="361" w:name="_Toc207896296"/>
      <w:r w:rsidRPr="002E6BFB">
        <w:rPr>
          <w:rFonts w:asciiTheme="minorHAnsi" w:hAnsiTheme="minorHAnsi" w:cstheme="minorHAnsi"/>
          <w:sz w:val="22"/>
          <w:szCs w:val="22"/>
        </w:rPr>
        <w:t>Hosted Cloud PBX</w:t>
      </w:r>
      <w:bookmarkEnd w:id="361"/>
    </w:p>
    <w:p w14:paraId="04D7423A" w14:textId="3512C71E" w:rsidR="00DF0D10" w:rsidRPr="00F90ED8" w:rsidRDefault="00F90ED8" w:rsidP="00F90ED8">
      <w:pPr>
        <w:spacing w:before="240"/>
      </w:pPr>
      <w:r w:rsidRPr="00F90ED8">
        <w:t>Business Customers requiring Cloud PBX services will be provided with a written quotation for their customised solution. The minimum monthly fee for a Cloud PBX service is $56.85, which includes up to three (3) users/destinations and one (1) main Direct In-Dial (DID) number.</w:t>
      </w:r>
      <w:r>
        <w:t xml:space="preserve"> Additional DID’s / users are charged at $18.95 each. Setup fees for PBX are by quote only and start at $99.00. </w:t>
      </w:r>
    </w:p>
    <w:p w14:paraId="4486B7DC" w14:textId="213007DB" w:rsidR="00DF0D10" w:rsidRPr="00F90ED8" w:rsidRDefault="00DF0D10" w:rsidP="00F90ED8">
      <w:pPr>
        <w:pStyle w:val="Heading1"/>
        <w:numPr>
          <w:ilvl w:val="0"/>
          <w:numId w:val="129"/>
        </w:numPr>
      </w:pPr>
      <w:bookmarkStart w:id="362" w:name="_Toc207896297"/>
      <w:r w:rsidRPr="00F90ED8">
        <w:t>EQUIPMENT</w:t>
      </w:r>
      <w:bookmarkEnd w:id="362"/>
    </w:p>
    <w:p w14:paraId="15C96E97" w14:textId="11E2343F" w:rsidR="00DF0D10" w:rsidRPr="002E6BFB" w:rsidRDefault="00BA47F4" w:rsidP="00F90ED8">
      <w:pPr>
        <w:pStyle w:val="Heading2"/>
      </w:pPr>
      <w:bookmarkStart w:id="363" w:name="_Toc207896298"/>
      <w:r w:rsidRPr="002E6BFB">
        <w:t>Hardware</w:t>
      </w:r>
      <w:r w:rsidR="00F90ED8">
        <w:t xml:space="preserve"> </w:t>
      </w:r>
      <w:r w:rsidRPr="002E6BFB">
        <w:t>Pricing</w:t>
      </w:r>
      <w:bookmarkEnd w:id="363"/>
    </w:p>
    <w:p w14:paraId="7CBDAA04" w14:textId="2292ADC8" w:rsidR="00F90ED8" w:rsidRPr="00BA3961" w:rsidRDefault="00BA3961" w:rsidP="00BA3961">
      <w:pPr>
        <w:pStyle w:val="Default"/>
        <w:numPr>
          <w:ilvl w:val="1"/>
          <w:numId w:val="129"/>
        </w:numPr>
        <w:spacing w:before="240"/>
        <w:ind w:left="709" w:hanging="709"/>
        <w:rPr>
          <w:rFonts w:asciiTheme="minorHAnsi" w:hAnsiTheme="minorHAnsi" w:cstheme="minorHAnsi"/>
          <w:b/>
          <w:bCs/>
          <w:color w:val="000000" w:themeColor="text1"/>
          <w:sz w:val="22"/>
          <w:szCs w:val="22"/>
        </w:rPr>
      </w:pPr>
      <w:r w:rsidRPr="00BA3961">
        <w:rPr>
          <w:rFonts w:asciiTheme="minorHAnsi" w:hAnsiTheme="minorHAnsi" w:cstheme="minorHAnsi"/>
          <w:sz w:val="22"/>
          <w:szCs w:val="22"/>
        </w:rPr>
        <w:t>CWNet does not provide a fixed list of user equipment for retail sale, as models and approved hardware are subject to change. Notwithstanding this, CWNet guarantees that a customer modem will always be available at the price point of $99.00.</w:t>
      </w:r>
      <w:r>
        <w:rPr>
          <w:rFonts w:asciiTheme="minorHAnsi" w:hAnsiTheme="minorHAnsi" w:cstheme="minorHAnsi"/>
          <w:sz w:val="22"/>
          <w:szCs w:val="22"/>
        </w:rPr>
        <w:t xml:space="preserve"> </w:t>
      </w:r>
    </w:p>
    <w:p w14:paraId="7874B71F" w14:textId="5D309281" w:rsidR="00BA3961" w:rsidRDefault="00BA3961" w:rsidP="00BA3961">
      <w:pPr>
        <w:pStyle w:val="Default"/>
        <w:numPr>
          <w:ilvl w:val="1"/>
          <w:numId w:val="129"/>
        </w:numPr>
        <w:spacing w:before="240"/>
        <w:ind w:left="709" w:hanging="709"/>
        <w:rPr>
          <w:rFonts w:asciiTheme="minorHAnsi" w:hAnsiTheme="minorHAnsi" w:cstheme="minorHAnsi"/>
          <w:sz w:val="22"/>
          <w:szCs w:val="22"/>
        </w:rPr>
      </w:pPr>
      <w:r w:rsidRPr="00BA3961">
        <w:rPr>
          <w:rFonts w:asciiTheme="minorHAnsi" w:hAnsiTheme="minorHAnsi" w:cstheme="minorHAnsi"/>
          <w:sz w:val="22"/>
          <w:szCs w:val="22"/>
        </w:rPr>
        <w:t>If CWNet’s radio hardware is damaged due to Customer negligence or wilful neglect, replacement costs will be charged as set out below, or, if upon cancellation of the Service, if retrieval of CWNet equipment is denied, or if the equipment is damaged, lost, or disposed of, the Customer’s account will be charged at the replacement rates as follows:</w:t>
      </w:r>
    </w:p>
    <w:p w14:paraId="77D5AD3F" w14:textId="77777777" w:rsidR="00BA3961" w:rsidRDefault="00BA3961" w:rsidP="00BA3961">
      <w:pPr>
        <w:pStyle w:val="Default"/>
        <w:spacing w:before="240"/>
        <w:ind w:left="709"/>
        <w:rPr>
          <w:rFonts w:asciiTheme="minorHAnsi" w:hAnsiTheme="minorHAnsi" w:cstheme="minorHAnsi"/>
          <w:sz w:val="22"/>
          <w:szCs w:val="22"/>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961"/>
      </w:tblGrid>
      <w:tr w:rsidR="00C85F6B" w:rsidRPr="00B92078" w14:paraId="7922FBFC" w14:textId="77777777" w:rsidTr="00FE4849">
        <w:trPr>
          <w:trHeight w:val="340"/>
        </w:trPr>
        <w:tc>
          <w:tcPr>
            <w:tcW w:w="4537" w:type="dxa"/>
            <w:vAlign w:val="center"/>
            <w:hideMark/>
          </w:tcPr>
          <w:p w14:paraId="5ED4765B" w14:textId="65CF98DF" w:rsidR="00C85F6B" w:rsidRPr="00B92078" w:rsidRDefault="00C85F6B" w:rsidP="00733CFD">
            <w:pPr>
              <w:spacing w:after="0" w:line="240" w:lineRule="auto"/>
              <w:jc w:val="both"/>
              <w:rPr>
                <w:rFonts w:asciiTheme="minorHAnsi" w:eastAsia="Times New Roman" w:hAnsiTheme="minorHAnsi" w:cstheme="minorHAnsi"/>
                <w:lang w:eastAsia="en-AU"/>
              </w:rPr>
            </w:pPr>
            <w:r>
              <w:rPr>
                <w:rFonts w:asciiTheme="minorHAnsi" w:eastAsia="Times New Roman" w:hAnsiTheme="minorHAnsi" w:cstheme="minorHAnsi"/>
                <w:lang w:eastAsia="en-AU"/>
              </w:rPr>
              <w:t>Rural Customer Radio</w:t>
            </w:r>
          </w:p>
        </w:tc>
        <w:tc>
          <w:tcPr>
            <w:tcW w:w="4961" w:type="dxa"/>
            <w:vAlign w:val="center"/>
          </w:tcPr>
          <w:p w14:paraId="482CC8DF" w14:textId="57D735C8" w:rsidR="00C85F6B" w:rsidRPr="00B92078" w:rsidRDefault="00C85F6B" w:rsidP="00FE4849">
            <w:pPr>
              <w:spacing w:after="0" w:line="240" w:lineRule="auto"/>
              <w:ind w:right="1880"/>
              <w:jc w:val="right"/>
              <w:rPr>
                <w:rFonts w:asciiTheme="minorHAnsi" w:eastAsia="Times New Roman" w:hAnsiTheme="minorHAnsi" w:cstheme="minorHAnsi"/>
                <w:lang w:eastAsia="en-AU"/>
              </w:rPr>
            </w:pPr>
            <w:r>
              <w:rPr>
                <w:rFonts w:asciiTheme="minorHAnsi" w:eastAsia="Times New Roman" w:hAnsiTheme="minorHAnsi" w:cstheme="minorHAnsi"/>
                <w:lang w:eastAsia="en-AU"/>
              </w:rPr>
              <w:t>$300.00</w:t>
            </w:r>
          </w:p>
        </w:tc>
      </w:tr>
      <w:tr w:rsidR="00C85F6B" w:rsidRPr="002E6BFB" w14:paraId="173B9B6D" w14:textId="77777777" w:rsidTr="00FE4849">
        <w:trPr>
          <w:trHeight w:val="340"/>
        </w:trPr>
        <w:tc>
          <w:tcPr>
            <w:tcW w:w="4537" w:type="dxa"/>
            <w:vAlign w:val="center"/>
          </w:tcPr>
          <w:p w14:paraId="186CF474" w14:textId="71F151FB" w:rsidR="00C85F6B" w:rsidRDefault="00C85F6B"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CBD Customer Radio – Standard</w:t>
            </w:r>
          </w:p>
        </w:tc>
        <w:tc>
          <w:tcPr>
            <w:tcW w:w="4961" w:type="dxa"/>
            <w:vAlign w:val="center"/>
          </w:tcPr>
          <w:p w14:paraId="26EAC2B0" w14:textId="42813AC6" w:rsidR="00C85F6B" w:rsidRDefault="00C85F6B" w:rsidP="00FE4849">
            <w:pPr>
              <w:spacing w:after="0" w:line="240" w:lineRule="auto"/>
              <w:ind w:right="1880"/>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$320.00</w:t>
            </w:r>
          </w:p>
        </w:tc>
      </w:tr>
      <w:tr w:rsidR="00C85F6B" w:rsidRPr="002E6BFB" w14:paraId="6D64A717" w14:textId="77777777" w:rsidTr="00FE4849">
        <w:trPr>
          <w:trHeight w:val="340"/>
        </w:trPr>
        <w:tc>
          <w:tcPr>
            <w:tcW w:w="4537" w:type="dxa"/>
            <w:vAlign w:val="center"/>
          </w:tcPr>
          <w:p w14:paraId="4386EC3D" w14:textId="3FF46B71" w:rsidR="00C85F6B" w:rsidRDefault="00C85F6B"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CBD Customer Radio – Short Range</w:t>
            </w:r>
          </w:p>
        </w:tc>
        <w:tc>
          <w:tcPr>
            <w:tcW w:w="4961" w:type="dxa"/>
            <w:vAlign w:val="center"/>
          </w:tcPr>
          <w:p w14:paraId="2A21CA8F" w14:textId="615FD859" w:rsidR="00C85F6B" w:rsidRDefault="00C85F6B" w:rsidP="00FE4849">
            <w:pPr>
              <w:spacing w:after="0" w:line="240" w:lineRule="auto"/>
              <w:ind w:right="1880"/>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$280.00</w:t>
            </w:r>
          </w:p>
        </w:tc>
      </w:tr>
      <w:tr w:rsidR="00C85F6B" w:rsidRPr="002E6BFB" w14:paraId="34B1FED7" w14:textId="77777777" w:rsidTr="00FE4849">
        <w:trPr>
          <w:trHeight w:val="340"/>
        </w:trPr>
        <w:tc>
          <w:tcPr>
            <w:tcW w:w="4537" w:type="dxa"/>
            <w:vAlign w:val="center"/>
          </w:tcPr>
          <w:p w14:paraId="3FED41DF" w14:textId="0AD55E58" w:rsidR="00C85F6B" w:rsidRDefault="00C85F6B" w:rsidP="00733CFD">
            <w:pPr>
              <w:spacing w:after="0" w:line="240" w:lineRule="auto"/>
              <w:jc w:val="both"/>
              <w:rPr>
                <w:rFonts w:asciiTheme="minorHAnsi" w:eastAsia="Times New Roman" w:hAnsiTheme="minorHAnsi" w:cstheme="minorHAnsi"/>
                <w:color w:val="000000"/>
                <w:lang w:eastAsia="en-AU"/>
              </w:rPr>
            </w:pPr>
            <w:r w:rsidRPr="00C85F6B">
              <w:rPr>
                <w:rFonts w:asciiTheme="minorHAnsi" w:eastAsia="Times New Roman" w:hAnsiTheme="minorHAnsi" w:cstheme="minorHAnsi"/>
                <w:color w:val="000000"/>
                <w:lang w:eastAsia="en-AU"/>
              </w:rPr>
              <w:t>Standard mount</w:t>
            </w:r>
          </w:p>
        </w:tc>
        <w:tc>
          <w:tcPr>
            <w:tcW w:w="4961" w:type="dxa"/>
            <w:vAlign w:val="center"/>
          </w:tcPr>
          <w:p w14:paraId="0C04F184" w14:textId="7A2D0DE3" w:rsidR="00C85F6B" w:rsidRDefault="00C85F6B" w:rsidP="00FE4849">
            <w:pPr>
              <w:spacing w:after="0" w:line="240" w:lineRule="auto"/>
              <w:ind w:right="1880"/>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$50.00</w:t>
            </w:r>
          </w:p>
        </w:tc>
      </w:tr>
      <w:tr w:rsidR="00C85F6B" w:rsidRPr="002E6BFB" w14:paraId="321FEA09" w14:textId="77777777" w:rsidTr="00FE4849">
        <w:trPr>
          <w:trHeight w:val="340"/>
        </w:trPr>
        <w:tc>
          <w:tcPr>
            <w:tcW w:w="4537" w:type="dxa"/>
            <w:vAlign w:val="center"/>
          </w:tcPr>
          <w:p w14:paraId="770EC72C" w14:textId="3FE483CB" w:rsidR="00C85F6B" w:rsidRPr="00C85F6B" w:rsidRDefault="00C85F6B"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lastRenderedPageBreak/>
              <w:t>Extension or specialist mount</w:t>
            </w:r>
          </w:p>
        </w:tc>
        <w:tc>
          <w:tcPr>
            <w:tcW w:w="4961" w:type="dxa"/>
            <w:vAlign w:val="center"/>
          </w:tcPr>
          <w:p w14:paraId="0CFBC777" w14:textId="3917382A" w:rsidR="00C85F6B" w:rsidRDefault="00C85F6B" w:rsidP="00FE4849">
            <w:pPr>
              <w:spacing w:after="0" w:line="240" w:lineRule="auto"/>
              <w:ind w:right="1880"/>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$150.00</w:t>
            </w:r>
          </w:p>
        </w:tc>
      </w:tr>
      <w:tr w:rsidR="00C85F6B" w:rsidRPr="002E6BFB" w14:paraId="09C38B0F" w14:textId="77777777" w:rsidTr="00FE4849">
        <w:trPr>
          <w:trHeight w:val="340"/>
        </w:trPr>
        <w:tc>
          <w:tcPr>
            <w:tcW w:w="4537" w:type="dxa"/>
            <w:vAlign w:val="center"/>
          </w:tcPr>
          <w:p w14:paraId="77829887" w14:textId="28624D50" w:rsidR="00C85F6B" w:rsidRDefault="00C85F6B"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CWNet PoE hub</w:t>
            </w:r>
          </w:p>
        </w:tc>
        <w:tc>
          <w:tcPr>
            <w:tcW w:w="4961" w:type="dxa"/>
            <w:vAlign w:val="center"/>
          </w:tcPr>
          <w:p w14:paraId="68225FD6" w14:textId="2D8FB4EE" w:rsidR="00C85F6B" w:rsidRDefault="00C85F6B" w:rsidP="00FE4849">
            <w:pPr>
              <w:spacing w:after="0" w:line="240" w:lineRule="auto"/>
              <w:ind w:right="1880"/>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$50.00</w:t>
            </w:r>
          </w:p>
        </w:tc>
      </w:tr>
      <w:tr w:rsidR="00C85F6B" w:rsidRPr="002E6BFB" w14:paraId="1F56622F" w14:textId="77777777" w:rsidTr="00FE4849">
        <w:trPr>
          <w:trHeight w:val="340"/>
        </w:trPr>
        <w:tc>
          <w:tcPr>
            <w:tcW w:w="4537" w:type="dxa"/>
            <w:vAlign w:val="center"/>
          </w:tcPr>
          <w:p w14:paraId="39B30373" w14:textId="5E3793B3" w:rsidR="00C85F6B" w:rsidRDefault="00C85F6B"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Cable re-run</w:t>
            </w:r>
          </w:p>
        </w:tc>
        <w:tc>
          <w:tcPr>
            <w:tcW w:w="4961" w:type="dxa"/>
            <w:vAlign w:val="center"/>
          </w:tcPr>
          <w:p w14:paraId="2398287F" w14:textId="5C0B78BC" w:rsidR="00C85F6B" w:rsidRDefault="00C85F6B" w:rsidP="00FE4849">
            <w:pPr>
              <w:spacing w:after="0" w:line="240" w:lineRule="auto"/>
              <w:ind w:right="1880"/>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From $1</w:t>
            </w:r>
            <w:r w:rsidR="00FE4849">
              <w:rPr>
                <w:rFonts w:asciiTheme="minorHAnsi" w:eastAsia="Times New Roman" w:hAnsiTheme="minorHAnsi" w:cstheme="minorHAnsi"/>
                <w:color w:val="000000"/>
                <w:lang w:eastAsia="en-AU"/>
              </w:rPr>
              <w:t>5</w:t>
            </w:r>
            <w:r>
              <w:rPr>
                <w:rFonts w:asciiTheme="minorHAnsi" w:eastAsia="Times New Roman" w:hAnsiTheme="minorHAnsi" w:cstheme="minorHAnsi"/>
                <w:color w:val="000000"/>
                <w:lang w:eastAsia="en-AU"/>
              </w:rPr>
              <w:t>0.00</w:t>
            </w:r>
          </w:p>
        </w:tc>
      </w:tr>
      <w:tr w:rsidR="00C85F6B" w:rsidRPr="002E6BFB" w14:paraId="63561EB7" w14:textId="77777777" w:rsidTr="00FE4849">
        <w:trPr>
          <w:trHeight w:val="340"/>
        </w:trPr>
        <w:tc>
          <w:tcPr>
            <w:tcW w:w="4537" w:type="dxa"/>
            <w:vAlign w:val="center"/>
          </w:tcPr>
          <w:p w14:paraId="1912BDE0" w14:textId="2027CB56" w:rsidR="00C85F6B" w:rsidRDefault="00FE4849"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Power adapter</w:t>
            </w:r>
          </w:p>
        </w:tc>
        <w:tc>
          <w:tcPr>
            <w:tcW w:w="4961" w:type="dxa"/>
            <w:vAlign w:val="center"/>
          </w:tcPr>
          <w:p w14:paraId="7F0AFB42" w14:textId="27F8EF3B" w:rsidR="00C85F6B" w:rsidRDefault="00FE4849" w:rsidP="00FE4849">
            <w:pPr>
              <w:spacing w:after="0" w:line="240" w:lineRule="auto"/>
              <w:ind w:right="1880"/>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$50.00</w:t>
            </w:r>
          </w:p>
        </w:tc>
      </w:tr>
      <w:tr w:rsidR="00FE4849" w:rsidRPr="002E6BFB" w14:paraId="6A388178" w14:textId="77777777" w:rsidTr="00FE4849">
        <w:trPr>
          <w:trHeight w:val="340"/>
        </w:trPr>
        <w:tc>
          <w:tcPr>
            <w:tcW w:w="4537" w:type="dxa"/>
            <w:vAlign w:val="center"/>
          </w:tcPr>
          <w:p w14:paraId="0E1B6D6D" w14:textId="37722D35" w:rsidR="00FE4849" w:rsidRDefault="00FE4849" w:rsidP="00733CFD">
            <w:pPr>
              <w:spacing w:after="0" w:line="240" w:lineRule="auto"/>
              <w:jc w:val="both"/>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VoIP phone converter</w:t>
            </w:r>
          </w:p>
        </w:tc>
        <w:tc>
          <w:tcPr>
            <w:tcW w:w="4961" w:type="dxa"/>
            <w:vAlign w:val="center"/>
          </w:tcPr>
          <w:p w14:paraId="4D41A3DF" w14:textId="26EFF309" w:rsidR="00FE4849" w:rsidRDefault="00FE4849" w:rsidP="00FE4849">
            <w:pPr>
              <w:spacing w:after="0" w:line="240" w:lineRule="auto"/>
              <w:ind w:right="1880"/>
              <w:jc w:val="right"/>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$89.00</w:t>
            </w:r>
          </w:p>
        </w:tc>
      </w:tr>
    </w:tbl>
    <w:p w14:paraId="5571CA23" w14:textId="77777777" w:rsidR="00BA3961" w:rsidRDefault="00BA3961" w:rsidP="00BA3961">
      <w:pPr>
        <w:pStyle w:val="Default"/>
        <w:spacing w:before="240"/>
        <w:ind w:left="360"/>
        <w:rPr>
          <w:rFonts w:asciiTheme="minorHAnsi" w:hAnsiTheme="minorHAnsi" w:cstheme="minorHAnsi"/>
          <w:sz w:val="22"/>
          <w:szCs w:val="22"/>
        </w:rPr>
      </w:pPr>
    </w:p>
    <w:p w14:paraId="6D69C462" w14:textId="2979B20D" w:rsidR="009C32CD" w:rsidRPr="00764597" w:rsidRDefault="00764597" w:rsidP="00764597">
      <w:pPr>
        <w:pStyle w:val="Heading1"/>
        <w:numPr>
          <w:ilvl w:val="0"/>
          <w:numId w:val="129"/>
        </w:numPr>
      </w:pPr>
      <w:bookmarkStart w:id="364" w:name="_Toc207896299"/>
      <w:r>
        <w:t>W</w:t>
      </w:r>
      <w:r w:rsidR="009C32CD" w:rsidRPr="00764597">
        <w:t>ARRANTY INFORMATION</w:t>
      </w:r>
      <w:bookmarkEnd w:id="364"/>
    </w:p>
    <w:p w14:paraId="0D9FDCC4" w14:textId="77777777" w:rsidR="009C32CD" w:rsidRPr="002E6BFB" w:rsidRDefault="009C32CD">
      <w:pPr>
        <w:autoSpaceDE w:val="0"/>
        <w:autoSpaceDN w:val="0"/>
        <w:adjustRightInd w:val="0"/>
        <w:spacing w:after="0" w:line="240" w:lineRule="auto"/>
        <w:rPr>
          <w:rFonts w:asciiTheme="minorHAnsi" w:hAnsiTheme="minorHAnsi" w:cstheme="minorHAnsi"/>
          <w:b/>
          <w:color w:val="17365D" w:themeColor="text2" w:themeShade="BF"/>
        </w:rPr>
      </w:pPr>
    </w:p>
    <w:p w14:paraId="48E4F3BD" w14:textId="77777777" w:rsidR="008522E8" w:rsidRPr="002E6BFB" w:rsidRDefault="008522E8" w:rsidP="00764597">
      <w:pPr>
        <w:pStyle w:val="Heading2"/>
        <w:rPr>
          <w:rFonts w:asciiTheme="minorHAnsi" w:hAnsiTheme="minorHAnsi" w:cstheme="minorHAnsi"/>
          <w:b w:val="0"/>
          <w:bCs/>
          <w:sz w:val="22"/>
          <w:szCs w:val="22"/>
        </w:rPr>
      </w:pPr>
      <w:bookmarkStart w:id="365" w:name="_Toc207896300"/>
      <w:r w:rsidRPr="002E6BFB">
        <w:rPr>
          <w:rFonts w:asciiTheme="minorHAnsi" w:hAnsiTheme="minorHAnsi" w:cstheme="minorHAnsi"/>
          <w:bCs/>
          <w:sz w:val="22"/>
          <w:szCs w:val="22"/>
        </w:rPr>
        <w:t xml:space="preserve">How to </w:t>
      </w:r>
      <w:r w:rsidRPr="00764597">
        <w:t>claim</w:t>
      </w:r>
      <w:r w:rsidRPr="002E6BFB">
        <w:rPr>
          <w:rFonts w:asciiTheme="minorHAnsi" w:hAnsiTheme="minorHAnsi" w:cstheme="minorHAnsi"/>
          <w:bCs/>
          <w:sz w:val="22"/>
          <w:szCs w:val="22"/>
        </w:rPr>
        <w:t xml:space="preserve"> under the warranty and your rights</w:t>
      </w:r>
      <w:bookmarkEnd w:id="365"/>
    </w:p>
    <w:p w14:paraId="12677DC4" w14:textId="77777777" w:rsidR="008522E8" w:rsidRPr="002E6BFB" w:rsidRDefault="008522E8" w:rsidP="008522E8">
      <w:pPr>
        <w:autoSpaceDE w:val="0"/>
        <w:autoSpaceDN w:val="0"/>
        <w:adjustRightInd w:val="0"/>
        <w:spacing w:after="0" w:line="240" w:lineRule="auto"/>
        <w:rPr>
          <w:rFonts w:asciiTheme="minorHAnsi" w:hAnsiTheme="minorHAnsi" w:cstheme="minorHAnsi"/>
          <w:b/>
          <w:bCs/>
        </w:rPr>
      </w:pPr>
    </w:p>
    <w:p w14:paraId="27509575" w14:textId="27A8F5CB" w:rsidR="008522E8" w:rsidRPr="00764597" w:rsidRDefault="008522E8" w:rsidP="00764597">
      <w:pPr>
        <w:pStyle w:val="Default"/>
        <w:numPr>
          <w:ilvl w:val="1"/>
          <w:numId w:val="129"/>
        </w:numPr>
        <w:spacing w:before="240"/>
        <w:ind w:left="709" w:hanging="709"/>
        <w:rPr>
          <w:rFonts w:asciiTheme="minorHAnsi" w:hAnsiTheme="minorHAnsi" w:cstheme="minorHAnsi"/>
          <w:sz w:val="22"/>
          <w:szCs w:val="22"/>
        </w:rPr>
      </w:pPr>
      <w:r w:rsidRPr="00764597">
        <w:rPr>
          <w:rFonts w:asciiTheme="minorHAnsi" w:hAnsiTheme="minorHAnsi" w:cstheme="minorHAnsi"/>
          <w:sz w:val="22"/>
          <w:szCs w:val="22"/>
        </w:rPr>
        <w:tab/>
        <w:t xml:space="preserve">In order to claim under the warranty, you should contact us on </w:t>
      </w:r>
      <w:r w:rsidR="000C72A8" w:rsidRPr="00764597">
        <w:rPr>
          <w:rFonts w:asciiTheme="minorHAnsi" w:hAnsiTheme="minorHAnsi" w:cstheme="minorHAnsi"/>
          <w:sz w:val="22"/>
          <w:szCs w:val="22"/>
        </w:rPr>
        <w:t>CWNet</w:t>
      </w:r>
      <w:r w:rsidRPr="00764597">
        <w:rPr>
          <w:rFonts w:asciiTheme="minorHAnsi" w:hAnsiTheme="minorHAnsi" w:cstheme="minorHAnsi"/>
          <w:sz w:val="22"/>
          <w:szCs w:val="22"/>
        </w:rPr>
        <w:t xml:space="preserve"> or via email to </w:t>
      </w:r>
      <w:r w:rsidR="00764597" w:rsidRPr="00764597">
        <w:rPr>
          <w:rFonts w:asciiTheme="minorHAnsi" w:hAnsiTheme="minorHAnsi" w:cstheme="minorHAnsi"/>
          <w:sz w:val="22"/>
          <w:szCs w:val="22"/>
        </w:rPr>
        <w:t>info@cwnet.com.au</w:t>
      </w:r>
      <w:r w:rsidRPr="00764597">
        <w:rPr>
          <w:rFonts w:asciiTheme="minorHAnsi" w:hAnsiTheme="minorHAnsi" w:cstheme="minorHAnsi"/>
          <w:sz w:val="22"/>
          <w:szCs w:val="22"/>
        </w:rPr>
        <w:t>, advise that you wish to claim under the warranty and answer any questions we have. We will assess whether you are eligible to claim under the warranty and determine, at our option and in accordance with any specific terms that apply to the relevant equipment, whether to repair or replace your equipment, or provide a credit.</w:t>
      </w:r>
    </w:p>
    <w:p w14:paraId="7AC568E0" w14:textId="27C19F1D" w:rsidR="008522E8" w:rsidRPr="002E6BFB" w:rsidRDefault="008522E8" w:rsidP="00764597">
      <w:pPr>
        <w:pStyle w:val="Default"/>
        <w:numPr>
          <w:ilvl w:val="1"/>
          <w:numId w:val="129"/>
        </w:numPr>
        <w:spacing w:before="240"/>
        <w:ind w:left="709" w:hanging="709"/>
        <w:rPr>
          <w:rFonts w:asciiTheme="minorHAnsi" w:hAnsiTheme="minorHAnsi" w:cstheme="minorHAnsi"/>
          <w:sz w:val="22"/>
          <w:szCs w:val="22"/>
        </w:rPr>
      </w:pPr>
      <w:r w:rsidRPr="002E6BFB">
        <w:rPr>
          <w:rFonts w:asciiTheme="minorHAnsi" w:hAnsiTheme="minorHAnsi" w:cstheme="minorHAnsi"/>
          <w:sz w:val="22"/>
          <w:szCs w:val="22"/>
        </w:rPr>
        <w:tab/>
        <w:t>If we determine that your equipment needs to be returned, you will be sent</w:t>
      </w:r>
      <w:r w:rsidR="00043373" w:rsidRPr="002E6BFB">
        <w:rPr>
          <w:rFonts w:asciiTheme="minorHAnsi" w:hAnsiTheme="minorHAnsi" w:cstheme="minorHAnsi"/>
          <w:sz w:val="22"/>
          <w:szCs w:val="22"/>
        </w:rPr>
        <w:t xml:space="preserve"> or delivered</w:t>
      </w:r>
      <w:r w:rsidRPr="002E6BFB">
        <w:rPr>
          <w:rFonts w:asciiTheme="minorHAnsi" w:hAnsiTheme="minorHAnsi" w:cstheme="minorHAnsi"/>
          <w:sz w:val="22"/>
          <w:szCs w:val="22"/>
        </w:rPr>
        <w:t xml:space="preserve"> replacement equipment and </w:t>
      </w:r>
      <w:r w:rsidR="00043373" w:rsidRPr="002E6BFB">
        <w:rPr>
          <w:rFonts w:asciiTheme="minorHAnsi" w:hAnsiTheme="minorHAnsi" w:cstheme="minorHAnsi"/>
          <w:sz w:val="22"/>
          <w:szCs w:val="22"/>
        </w:rPr>
        <w:t>either</w:t>
      </w:r>
      <w:r w:rsidRPr="002E6BFB">
        <w:rPr>
          <w:rFonts w:asciiTheme="minorHAnsi" w:hAnsiTheme="minorHAnsi" w:cstheme="minorHAnsi"/>
          <w:sz w:val="22"/>
          <w:szCs w:val="22"/>
        </w:rPr>
        <w:t xml:space="preserve"> return </w:t>
      </w:r>
      <w:r w:rsidR="00043373" w:rsidRPr="002E6BFB">
        <w:rPr>
          <w:rFonts w:asciiTheme="minorHAnsi" w:hAnsiTheme="minorHAnsi" w:cstheme="minorHAnsi"/>
          <w:sz w:val="22"/>
          <w:szCs w:val="22"/>
        </w:rPr>
        <w:t xml:space="preserve">in a </w:t>
      </w:r>
      <w:r w:rsidRPr="002E6BFB">
        <w:rPr>
          <w:rFonts w:asciiTheme="minorHAnsi" w:hAnsiTheme="minorHAnsi" w:cstheme="minorHAnsi"/>
          <w:sz w:val="22"/>
          <w:szCs w:val="22"/>
        </w:rPr>
        <w:t>freight bag</w:t>
      </w:r>
      <w:r w:rsidR="00043373" w:rsidRPr="002E6BFB">
        <w:rPr>
          <w:rFonts w:asciiTheme="minorHAnsi" w:hAnsiTheme="minorHAnsi" w:cstheme="minorHAnsi"/>
          <w:sz w:val="22"/>
          <w:szCs w:val="22"/>
        </w:rPr>
        <w:t xml:space="preserve"> or have collected</w:t>
      </w:r>
      <w:r w:rsidRPr="002E6BFB">
        <w:rPr>
          <w:rFonts w:asciiTheme="minorHAnsi" w:hAnsiTheme="minorHAnsi" w:cstheme="minorHAnsi"/>
          <w:sz w:val="22"/>
          <w:szCs w:val="22"/>
        </w:rPr>
        <w:t xml:space="preserve"> the faulty equipment.</w:t>
      </w:r>
    </w:p>
    <w:p w14:paraId="1FADB0B0" w14:textId="7F149994" w:rsidR="009C32CD" w:rsidRPr="002E6BFB" w:rsidRDefault="008522E8" w:rsidP="00764597">
      <w:pPr>
        <w:pStyle w:val="Default"/>
        <w:numPr>
          <w:ilvl w:val="1"/>
          <w:numId w:val="129"/>
        </w:numPr>
        <w:spacing w:before="240"/>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If the faulty equipment is not returned to us, with all cables, accessories and components, within 21 days of you receiving the replacement equipment, you will be charged the full price for the purchase of the equipment that we </w:t>
      </w:r>
      <w:r w:rsidR="000D3036" w:rsidRPr="002E6BFB">
        <w:rPr>
          <w:rFonts w:asciiTheme="minorHAnsi" w:hAnsiTheme="minorHAnsi" w:cstheme="minorHAnsi"/>
          <w:sz w:val="22"/>
          <w:szCs w:val="22"/>
        </w:rPr>
        <w:t>supplied</w:t>
      </w:r>
      <w:r w:rsidRPr="002E6BFB">
        <w:rPr>
          <w:rFonts w:asciiTheme="minorHAnsi" w:hAnsiTheme="minorHAnsi" w:cstheme="minorHAnsi"/>
          <w:sz w:val="22"/>
          <w:szCs w:val="22"/>
        </w:rPr>
        <w:t xml:space="preserve"> to you, plus any shipping costs relating to </w:t>
      </w:r>
      <w:r w:rsidR="000D3036" w:rsidRPr="002E6BFB">
        <w:rPr>
          <w:rFonts w:asciiTheme="minorHAnsi" w:hAnsiTheme="minorHAnsi" w:cstheme="minorHAnsi"/>
          <w:sz w:val="22"/>
          <w:szCs w:val="22"/>
        </w:rPr>
        <w:t>the equipment</w:t>
      </w:r>
      <w:r w:rsidRPr="002E6BFB">
        <w:rPr>
          <w:rFonts w:asciiTheme="minorHAnsi" w:hAnsiTheme="minorHAnsi" w:cstheme="minorHAnsi"/>
          <w:sz w:val="22"/>
          <w:szCs w:val="22"/>
        </w:rPr>
        <w:t xml:space="preserve"> that was sent to you. You will also still be charged for the original equipment and if the original equipment has already been paid for, you will not be entitled to a refund.</w:t>
      </w:r>
    </w:p>
    <w:p w14:paraId="3474C860" w14:textId="360FFF64" w:rsidR="008522E8" w:rsidRPr="002E6BFB" w:rsidRDefault="008522E8" w:rsidP="00764597">
      <w:pPr>
        <w:pStyle w:val="Default"/>
        <w:numPr>
          <w:ilvl w:val="1"/>
          <w:numId w:val="129"/>
        </w:numPr>
        <w:spacing w:before="240"/>
        <w:ind w:left="709" w:hanging="709"/>
        <w:rPr>
          <w:rFonts w:asciiTheme="minorHAnsi" w:hAnsiTheme="minorHAnsi" w:cstheme="minorHAnsi"/>
          <w:sz w:val="22"/>
          <w:szCs w:val="22"/>
        </w:rPr>
      </w:pPr>
      <w:r w:rsidRPr="002E6BFB">
        <w:rPr>
          <w:rFonts w:asciiTheme="minorHAnsi" w:hAnsiTheme="minorHAnsi" w:cstheme="minorHAnsi"/>
          <w:sz w:val="22"/>
          <w:szCs w:val="22"/>
        </w:rPr>
        <w:tab/>
        <w:t xml:space="preserve">The warranty does not apply to faults caused by any of the </w:t>
      </w:r>
      <w:r w:rsidRPr="007F3A08">
        <w:rPr>
          <w:rFonts w:asciiTheme="minorHAnsi" w:hAnsiTheme="minorHAnsi" w:cstheme="minorHAnsi"/>
          <w:sz w:val="22"/>
          <w:szCs w:val="22"/>
        </w:rPr>
        <w:t>following (Non Covered Events):</w:t>
      </w:r>
    </w:p>
    <w:p w14:paraId="1CC723BE" w14:textId="2E4939D4" w:rsidR="008522E8" w:rsidRPr="002E6BFB" w:rsidRDefault="008522E8" w:rsidP="007F3A08">
      <w:pPr>
        <w:pStyle w:val="Default"/>
        <w:numPr>
          <w:ilvl w:val="2"/>
          <w:numId w:val="129"/>
        </w:numPr>
        <w:spacing w:before="240"/>
        <w:rPr>
          <w:rFonts w:asciiTheme="minorHAnsi" w:hAnsiTheme="minorHAnsi" w:cstheme="minorHAnsi"/>
          <w:sz w:val="22"/>
          <w:szCs w:val="22"/>
        </w:rPr>
      </w:pPr>
      <w:r w:rsidRPr="002E6BFB">
        <w:rPr>
          <w:rFonts w:asciiTheme="minorHAnsi" w:hAnsiTheme="minorHAnsi" w:cstheme="minorHAnsi"/>
          <w:sz w:val="22"/>
          <w:szCs w:val="22"/>
        </w:rPr>
        <w:t>any equipment not supplied by us;</w:t>
      </w:r>
    </w:p>
    <w:p w14:paraId="5343CF57" w14:textId="7F02C4D3" w:rsidR="008522E8" w:rsidRPr="002E6BFB" w:rsidRDefault="008522E8" w:rsidP="007F3A08">
      <w:pPr>
        <w:pStyle w:val="Default"/>
        <w:numPr>
          <w:ilvl w:val="2"/>
          <w:numId w:val="129"/>
        </w:numPr>
        <w:spacing w:before="240"/>
        <w:rPr>
          <w:rFonts w:asciiTheme="minorHAnsi" w:hAnsiTheme="minorHAnsi" w:cstheme="minorHAnsi"/>
          <w:sz w:val="22"/>
          <w:szCs w:val="22"/>
        </w:rPr>
      </w:pPr>
      <w:r w:rsidRPr="002E6BFB">
        <w:rPr>
          <w:rFonts w:asciiTheme="minorHAnsi" w:hAnsiTheme="minorHAnsi" w:cstheme="minorHAnsi"/>
          <w:sz w:val="22"/>
          <w:szCs w:val="22"/>
        </w:rPr>
        <w:t>any interference with or modification to the equipment or a failure to use it in accordance with instructions; or</w:t>
      </w:r>
    </w:p>
    <w:p w14:paraId="2BB82B8E" w14:textId="3919D842" w:rsidR="008522E8" w:rsidRPr="002E6BFB" w:rsidRDefault="008522E8" w:rsidP="007F3A08">
      <w:pPr>
        <w:pStyle w:val="Default"/>
        <w:numPr>
          <w:ilvl w:val="2"/>
          <w:numId w:val="129"/>
        </w:numPr>
        <w:spacing w:before="240"/>
        <w:rPr>
          <w:rFonts w:asciiTheme="minorHAnsi" w:hAnsiTheme="minorHAnsi" w:cstheme="minorHAnsi"/>
          <w:sz w:val="22"/>
          <w:szCs w:val="22"/>
        </w:rPr>
      </w:pPr>
      <w:r w:rsidRPr="002E6BFB">
        <w:rPr>
          <w:rFonts w:asciiTheme="minorHAnsi" w:hAnsiTheme="minorHAnsi" w:cstheme="minorHAnsi"/>
          <w:sz w:val="22"/>
          <w:szCs w:val="22"/>
        </w:rPr>
        <w:t>damage caused by you or someone who has used the equipment (for example misuse or exposure to liquid or excessive heat); or</w:t>
      </w:r>
    </w:p>
    <w:p w14:paraId="641311B0" w14:textId="26849CD5" w:rsidR="008522E8" w:rsidRPr="002E6BFB" w:rsidRDefault="008522E8" w:rsidP="007F3A08">
      <w:pPr>
        <w:pStyle w:val="Default"/>
        <w:numPr>
          <w:ilvl w:val="2"/>
          <w:numId w:val="129"/>
        </w:numPr>
        <w:spacing w:before="240"/>
        <w:rPr>
          <w:rFonts w:asciiTheme="minorHAnsi" w:hAnsiTheme="minorHAnsi" w:cstheme="minorHAnsi"/>
          <w:sz w:val="22"/>
          <w:szCs w:val="22"/>
        </w:rPr>
      </w:pPr>
      <w:r w:rsidRPr="002E6BFB">
        <w:rPr>
          <w:rFonts w:asciiTheme="minorHAnsi" w:hAnsiTheme="minorHAnsi" w:cstheme="minorHAnsi"/>
          <w:sz w:val="22"/>
          <w:szCs w:val="22"/>
        </w:rPr>
        <w:t>an external event (for example a fire or flood).</w:t>
      </w:r>
    </w:p>
    <w:p w14:paraId="4A9A6F51" w14:textId="77777777" w:rsidR="008522E8" w:rsidRPr="002E6BFB" w:rsidRDefault="008522E8" w:rsidP="008522E8">
      <w:pPr>
        <w:autoSpaceDE w:val="0"/>
        <w:autoSpaceDN w:val="0"/>
        <w:adjustRightInd w:val="0"/>
        <w:spacing w:after="0" w:line="240" w:lineRule="auto"/>
        <w:rPr>
          <w:rFonts w:asciiTheme="minorHAnsi" w:hAnsiTheme="minorHAnsi" w:cstheme="minorHAnsi"/>
        </w:rPr>
      </w:pPr>
    </w:p>
    <w:p w14:paraId="21AD6339" w14:textId="3AE73970" w:rsidR="008522E8" w:rsidRPr="002E6BFB" w:rsidRDefault="008522E8" w:rsidP="00DE33B0">
      <w:pPr>
        <w:pStyle w:val="Default"/>
        <w:numPr>
          <w:ilvl w:val="1"/>
          <w:numId w:val="129"/>
        </w:numPr>
        <w:spacing w:before="240"/>
        <w:ind w:left="709" w:hanging="709"/>
        <w:rPr>
          <w:rFonts w:asciiTheme="minorHAnsi" w:hAnsiTheme="minorHAnsi" w:cstheme="minorHAnsi"/>
          <w:sz w:val="22"/>
          <w:szCs w:val="22"/>
        </w:rPr>
      </w:pPr>
      <w:r w:rsidRPr="002E6BFB">
        <w:rPr>
          <w:rFonts w:asciiTheme="minorHAnsi" w:hAnsiTheme="minorHAnsi" w:cstheme="minorHAnsi"/>
          <w:sz w:val="22"/>
          <w:szCs w:val="22"/>
        </w:rPr>
        <w:tab/>
        <w:t>If on inspection of the returned equipment we determine that the fault was caused by a Non Covered Event, you will be charged for the original equipment (or if the original equipment has already been paid for, you will not be entitled to a refund) and the replacement equipment, unless:</w:t>
      </w:r>
    </w:p>
    <w:p w14:paraId="6D7D6C9A" w14:textId="036611B9" w:rsidR="008522E8" w:rsidRPr="002E6BFB" w:rsidRDefault="008522E8" w:rsidP="00DE33B0">
      <w:pPr>
        <w:pStyle w:val="Default"/>
        <w:numPr>
          <w:ilvl w:val="2"/>
          <w:numId w:val="129"/>
        </w:numPr>
        <w:spacing w:before="240"/>
        <w:rPr>
          <w:rFonts w:asciiTheme="minorHAnsi" w:hAnsiTheme="minorHAnsi" w:cstheme="minorHAnsi"/>
          <w:sz w:val="22"/>
          <w:szCs w:val="22"/>
        </w:rPr>
      </w:pPr>
      <w:r w:rsidRPr="002E6BFB">
        <w:rPr>
          <w:rFonts w:asciiTheme="minorHAnsi" w:hAnsiTheme="minorHAnsi" w:cstheme="minorHAnsi"/>
          <w:sz w:val="22"/>
          <w:szCs w:val="22"/>
        </w:rPr>
        <w:t>you have not used the replacement equipment; and</w:t>
      </w:r>
    </w:p>
    <w:p w14:paraId="71930AA4" w14:textId="19F432A8" w:rsidR="008522E8" w:rsidRPr="002E6BFB" w:rsidRDefault="008522E8" w:rsidP="00DE33B0">
      <w:pPr>
        <w:pStyle w:val="Default"/>
        <w:numPr>
          <w:ilvl w:val="2"/>
          <w:numId w:val="129"/>
        </w:numPr>
        <w:spacing w:before="240"/>
        <w:rPr>
          <w:rFonts w:asciiTheme="minorHAnsi" w:hAnsiTheme="minorHAnsi" w:cstheme="minorHAnsi"/>
          <w:sz w:val="22"/>
          <w:szCs w:val="22"/>
        </w:rPr>
      </w:pPr>
      <w:r w:rsidRPr="002E6BFB">
        <w:rPr>
          <w:rFonts w:asciiTheme="minorHAnsi" w:hAnsiTheme="minorHAnsi" w:cstheme="minorHAnsi"/>
          <w:sz w:val="22"/>
          <w:szCs w:val="22"/>
        </w:rPr>
        <w:lastRenderedPageBreak/>
        <w:t>you return it to us in its unopened packaging,</w:t>
      </w:r>
    </w:p>
    <w:p w14:paraId="3C164FCD" w14:textId="77777777" w:rsidR="008522E8" w:rsidRPr="002E6BFB" w:rsidRDefault="008522E8" w:rsidP="00DE33B0">
      <w:pPr>
        <w:pStyle w:val="Default"/>
        <w:spacing w:before="240"/>
        <w:ind w:left="709"/>
        <w:rPr>
          <w:rFonts w:asciiTheme="minorHAnsi" w:hAnsiTheme="minorHAnsi" w:cstheme="minorHAnsi"/>
          <w:sz w:val="22"/>
          <w:szCs w:val="22"/>
        </w:rPr>
      </w:pPr>
      <w:r w:rsidRPr="002E6BFB">
        <w:rPr>
          <w:rFonts w:asciiTheme="minorHAnsi" w:hAnsiTheme="minorHAnsi" w:cstheme="minorHAnsi"/>
          <w:sz w:val="22"/>
          <w:szCs w:val="22"/>
        </w:rPr>
        <w:t>in which case, you will not be charged for the replacement equipment.</w:t>
      </w:r>
    </w:p>
    <w:p w14:paraId="076A4B82" w14:textId="414FA157" w:rsidR="008522E8" w:rsidRPr="002E6BFB" w:rsidRDefault="00043373" w:rsidP="00DE33B0">
      <w:pPr>
        <w:pStyle w:val="Default"/>
        <w:numPr>
          <w:ilvl w:val="1"/>
          <w:numId w:val="129"/>
        </w:numPr>
        <w:spacing w:before="240"/>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8522E8" w:rsidRPr="002E6BFB">
        <w:rPr>
          <w:rFonts w:asciiTheme="minorHAnsi" w:hAnsiTheme="minorHAnsi" w:cstheme="minorHAnsi"/>
          <w:sz w:val="22"/>
          <w:szCs w:val="22"/>
        </w:rPr>
        <w:t>The repair or replacement of equipment may result in loss of data (such as loss of</w:t>
      </w:r>
      <w:r w:rsidRPr="002E6BFB">
        <w:rPr>
          <w:rFonts w:asciiTheme="minorHAnsi" w:hAnsiTheme="minorHAnsi" w:cstheme="minorHAnsi"/>
          <w:sz w:val="22"/>
          <w:szCs w:val="22"/>
        </w:rPr>
        <w:t xml:space="preserve"> </w:t>
      </w:r>
      <w:r w:rsidR="000D3036" w:rsidRPr="002E6BFB">
        <w:rPr>
          <w:rFonts w:asciiTheme="minorHAnsi" w:hAnsiTheme="minorHAnsi" w:cstheme="minorHAnsi"/>
          <w:sz w:val="22"/>
          <w:szCs w:val="22"/>
        </w:rPr>
        <w:t>connection specific details in a router configuration</w:t>
      </w:r>
      <w:r w:rsidR="008522E8" w:rsidRPr="002E6BFB">
        <w:rPr>
          <w:rFonts w:asciiTheme="minorHAnsi" w:hAnsiTheme="minorHAnsi" w:cstheme="minorHAnsi"/>
          <w:sz w:val="22"/>
          <w:szCs w:val="22"/>
        </w:rPr>
        <w:t>).</w:t>
      </w:r>
    </w:p>
    <w:p w14:paraId="61940694" w14:textId="77777777" w:rsidR="00DE33B0" w:rsidRDefault="008522E8" w:rsidP="00DE33B0">
      <w:pPr>
        <w:pStyle w:val="Default"/>
        <w:numPr>
          <w:ilvl w:val="1"/>
          <w:numId w:val="129"/>
        </w:numPr>
        <w:spacing w:before="240"/>
        <w:ind w:left="709" w:hanging="709"/>
        <w:rPr>
          <w:rFonts w:asciiTheme="minorHAnsi" w:hAnsiTheme="minorHAnsi" w:cstheme="minorHAnsi"/>
          <w:sz w:val="22"/>
          <w:szCs w:val="22"/>
        </w:rPr>
      </w:pPr>
      <w:r w:rsidRPr="00DE33B0">
        <w:rPr>
          <w:rFonts w:asciiTheme="minorHAnsi" w:hAnsiTheme="minorHAnsi" w:cstheme="minorHAnsi"/>
          <w:sz w:val="22"/>
          <w:szCs w:val="22"/>
        </w:rPr>
        <w:t>Goods presented for repair may be replaced by refurbished goods of the same type</w:t>
      </w:r>
      <w:r w:rsidR="00043373" w:rsidRPr="00DE33B0">
        <w:rPr>
          <w:rFonts w:asciiTheme="minorHAnsi" w:hAnsiTheme="minorHAnsi" w:cstheme="minorHAnsi"/>
          <w:sz w:val="22"/>
          <w:szCs w:val="22"/>
        </w:rPr>
        <w:t xml:space="preserve"> </w:t>
      </w:r>
      <w:r w:rsidRPr="00DE33B0">
        <w:rPr>
          <w:rFonts w:asciiTheme="minorHAnsi" w:hAnsiTheme="minorHAnsi" w:cstheme="minorHAnsi"/>
          <w:sz w:val="22"/>
          <w:szCs w:val="22"/>
        </w:rPr>
        <w:t>rather than being repaired. Refurbished parts may be used to repair the goods. If</w:t>
      </w:r>
      <w:r w:rsidR="00043373" w:rsidRPr="00DE33B0">
        <w:rPr>
          <w:rFonts w:asciiTheme="minorHAnsi" w:hAnsiTheme="minorHAnsi" w:cstheme="minorHAnsi"/>
          <w:sz w:val="22"/>
          <w:szCs w:val="22"/>
        </w:rPr>
        <w:t xml:space="preserve"> </w:t>
      </w:r>
      <w:r w:rsidRPr="00DE33B0">
        <w:rPr>
          <w:rFonts w:asciiTheme="minorHAnsi" w:hAnsiTheme="minorHAnsi" w:cstheme="minorHAnsi"/>
          <w:sz w:val="22"/>
          <w:szCs w:val="22"/>
        </w:rPr>
        <w:t>your equipment is replaced with refurbished equipment, the warranty applies in</w:t>
      </w:r>
      <w:r w:rsidR="00043373" w:rsidRPr="00DE33B0">
        <w:rPr>
          <w:rFonts w:asciiTheme="minorHAnsi" w:hAnsiTheme="minorHAnsi" w:cstheme="minorHAnsi"/>
          <w:sz w:val="22"/>
          <w:szCs w:val="22"/>
        </w:rPr>
        <w:t xml:space="preserve"> </w:t>
      </w:r>
      <w:r w:rsidRPr="00DE33B0">
        <w:rPr>
          <w:rFonts w:asciiTheme="minorHAnsi" w:hAnsiTheme="minorHAnsi" w:cstheme="minorHAnsi"/>
          <w:sz w:val="22"/>
          <w:szCs w:val="22"/>
        </w:rPr>
        <w:t>relation to that refurbished equipment from the remainder of the original Warranty</w:t>
      </w:r>
      <w:r w:rsidR="00043373" w:rsidRPr="00DE33B0">
        <w:rPr>
          <w:rFonts w:asciiTheme="minorHAnsi" w:hAnsiTheme="minorHAnsi" w:cstheme="minorHAnsi"/>
          <w:sz w:val="22"/>
          <w:szCs w:val="22"/>
        </w:rPr>
        <w:t xml:space="preserve"> </w:t>
      </w:r>
      <w:r w:rsidRPr="00DE33B0">
        <w:rPr>
          <w:rFonts w:asciiTheme="minorHAnsi" w:hAnsiTheme="minorHAnsi" w:cstheme="minorHAnsi"/>
          <w:sz w:val="22"/>
          <w:szCs w:val="22"/>
        </w:rPr>
        <w:t>Period or thirty days, whichever is longer.</w:t>
      </w:r>
    </w:p>
    <w:p w14:paraId="13891796" w14:textId="020DAC34" w:rsidR="008522E8" w:rsidRPr="00DE33B0" w:rsidRDefault="008522E8" w:rsidP="00DE33B0">
      <w:pPr>
        <w:pStyle w:val="Default"/>
        <w:numPr>
          <w:ilvl w:val="1"/>
          <w:numId w:val="129"/>
        </w:numPr>
        <w:spacing w:before="240"/>
        <w:ind w:left="709" w:hanging="709"/>
        <w:rPr>
          <w:rFonts w:asciiTheme="minorHAnsi" w:hAnsiTheme="minorHAnsi" w:cstheme="minorHAnsi"/>
          <w:sz w:val="22"/>
          <w:szCs w:val="22"/>
        </w:rPr>
      </w:pPr>
      <w:r w:rsidRPr="00DE33B0">
        <w:rPr>
          <w:rFonts w:asciiTheme="minorHAnsi" w:hAnsiTheme="minorHAnsi" w:cstheme="minorHAnsi"/>
          <w:sz w:val="22"/>
          <w:szCs w:val="22"/>
        </w:rPr>
        <w:t>The benefits given to you by this warranty are in addition to other rights and</w:t>
      </w:r>
      <w:r w:rsidR="00043373" w:rsidRPr="00DE33B0">
        <w:rPr>
          <w:rFonts w:asciiTheme="minorHAnsi" w:hAnsiTheme="minorHAnsi" w:cstheme="minorHAnsi"/>
          <w:sz w:val="22"/>
          <w:szCs w:val="22"/>
        </w:rPr>
        <w:t xml:space="preserve"> </w:t>
      </w:r>
      <w:r w:rsidRPr="00DE33B0">
        <w:rPr>
          <w:rFonts w:asciiTheme="minorHAnsi" w:hAnsiTheme="minorHAnsi" w:cstheme="minorHAnsi"/>
          <w:sz w:val="22"/>
          <w:szCs w:val="22"/>
        </w:rPr>
        <w:t>remedies you may have at law.</w:t>
      </w:r>
    </w:p>
    <w:p w14:paraId="63C714F7" w14:textId="049C094E" w:rsidR="008522E8" w:rsidRDefault="008522E8" w:rsidP="00DE33B0">
      <w:pPr>
        <w:pStyle w:val="Default"/>
        <w:numPr>
          <w:ilvl w:val="1"/>
          <w:numId w:val="129"/>
        </w:numPr>
        <w:spacing w:before="240"/>
        <w:ind w:left="709" w:hanging="709"/>
        <w:rPr>
          <w:rFonts w:asciiTheme="minorHAnsi" w:hAnsiTheme="minorHAnsi" w:cstheme="minorHAnsi"/>
          <w:sz w:val="22"/>
          <w:szCs w:val="22"/>
        </w:rPr>
      </w:pPr>
      <w:r w:rsidRPr="002E6BFB">
        <w:rPr>
          <w:rFonts w:asciiTheme="minorHAnsi" w:hAnsiTheme="minorHAnsi" w:cstheme="minorHAnsi"/>
          <w:sz w:val="22"/>
          <w:szCs w:val="22"/>
        </w:rPr>
        <w:t>Our goods come with guarantees that cannot be excluded under the Australian</w:t>
      </w:r>
      <w:r w:rsidR="00043373" w:rsidRPr="002E6BFB">
        <w:rPr>
          <w:rFonts w:asciiTheme="minorHAnsi" w:hAnsiTheme="minorHAnsi" w:cstheme="minorHAnsi"/>
          <w:sz w:val="22"/>
          <w:szCs w:val="22"/>
        </w:rPr>
        <w:t xml:space="preserve"> </w:t>
      </w:r>
      <w:r w:rsidRPr="002E6BFB">
        <w:rPr>
          <w:rFonts w:asciiTheme="minorHAnsi" w:hAnsiTheme="minorHAnsi" w:cstheme="minorHAnsi"/>
          <w:sz w:val="22"/>
          <w:szCs w:val="22"/>
        </w:rPr>
        <w:t>Consumer Law. You are entitled to a replacement or refund for a major failure and</w:t>
      </w:r>
      <w:r w:rsidR="00043373" w:rsidRPr="002E6BFB">
        <w:rPr>
          <w:rFonts w:asciiTheme="minorHAnsi" w:hAnsiTheme="minorHAnsi" w:cstheme="minorHAnsi"/>
          <w:sz w:val="22"/>
          <w:szCs w:val="22"/>
        </w:rPr>
        <w:t xml:space="preserve"> </w:t>
      </w:r>
      <w:r w:rsidRPr="002E6BFB">
        <w:rPr>
          <w:rFonts w:asciiTheme="minorHAnsi" w:hAnsiTheme="minorHAnsi" w:cstheme="minorHAnsi"/>
          <w:sz w:val="22"/>
          <w:szCs w:val="22"/>
        </w:rPr>
        <w:t>compensation for any other reasonably foreseeable loss or damage. You are also</w:t>
      </w:r>
      <w:r w:rsidR="00043373" w:rsidRPr="002E6BFB">
        <w:rPr>
          <w:rFonts w:asciiTheme="minorHAnsi" w:hAnsiTheme="minorHAnsi" w:cstheme="minorHAnsi"/>
          <w:sz w:val="22"/>
          <w:szCs w:val="22"/>
        </w:rPr>
        <w:t xml:space="preserve"> </w:t>
      </w:r>
      <w:r w:rsidRPr="002E6BFB">
        <w:rPr>
          <w:rFonts w:asciiTheme="minorHAnsi" w:hAnsiTheme="minorHAnsi" w:cstheme="minorHAnsi"/>
          <w:sz w:val="22"/>
          <w:szCs w:val="22"/>
        </w:rPr>
        <w:t>entitled to have the goods repaired or replaced if the goods fail to be of acceptable</w:t>
      </w:r>
      <w:r w:rsidR="00043373" w:rsidRPr="002E6BFB">
        <w:rPr>
          <w:rFonts w:asciiTheme="minorHAnsi" w:hAnsiTheme="minorHAnsi" w:cstheme="minorHAnsi"/>
          <w:sz w:val="22"/>
          <w:szCs w:val="22"/>
        </w:rPr>
        <w:t xml:space="preserve"> </w:t>
      </w:r>
      <w:r w:rsidRPr="002E6BFB">
        <w:rPr>
          <w:rFonts w:asciiTheme="minorHAnsi" w:hAnsiTheme="minorHAnsi" w:cstheme="minorHAnsi"/>
          <w:sz w:val="22"/>
          <w:szCs w:val="22"/>
        </w:rPr>
        <w:t>quality and the failure does not amount to a major failure.</w:t>
      </w:r>
    </w:p>
    <w:p w14:paraId="758CF864" w14:textId="77777777" w:rsidR="00341268" w:rsidRDefault="00341268" w:rsidP="00341268">
      <w:pPr>
        <w:pStyle w:val="Heading2"/>
        <w:rPr>
          <w:rFonts w:asciiTheme="minorHAnsi" w:hAnsiTheme="minorHAnsi" w:cstheme="minorHAnsi"/>
          <w:bCs/>
          <w:sz w:val="22"/>
          <w:szCs w:val="22"/>
        </w:rPr>
      </w:pPr>
    </w:p>
    <w:p w14:paraId="2A32200B" w14:textId="6ACDD5B9" w:rsidR="008522E8" w:rsidRPr="002E6BFB" w:rsidRDefault="008522E8" w:rsidP="00341268">
      <w:pPr>
        <w:pStyle w:val="Heading2"/>
        <w:rPr>
          <w:rFonts w:asciiTheme="minorHAnsi" w:hAnsiTheme="minorHAnsi" w:cstheme="minorHAnsi"/>
          <w:b w:val="0"/>
          <w:bCs/>
          <w:sz w:val="22"/>
          <w:szCs w:val="22"/>
        </w:rPr>
      </w:pPr>
      <w:bookmarkStart w:id="366" w:name="_Toc207896301"/>
      <w:r w:rsidRPr="002E6BFB">
        <w:rPr>
          <w:rFonts w:asciiTheme="minorHAnsi" w:hAnsiTheme="minorHAnsi" w:cstheme="minorHAnsi"/>
          <w:bCs/>
          <w:sz w:val="22"/>
          <w:szCs w:val="22"/>
        </w:rPr>
        <w:t>Warranty Periods</w:t>
      </w:r>
      <w:bookmarkEnd w:id="366"/>
    </w:p>
    <w:p w14:paraId="600413EB" w14:textId="77777777" w:rsidR="00043373" w:rsidRPr="002E6BFB" w:rsidRDefault="00043373" w:rsidP="00043373">
      <w:pPr>
        <w:autoSpaceDE w:val="0"/>
        <w:autoSpaceDN w:val="0"/>
        <w:adjustRightInd w:val="0"/>
        <w:spacing w:after="0" w:line="240" w:lineRule="auto"/>
        <w:ind w:firstLine="720"/>
        <w:rPr>
          <w:rFonts w:asciiTheme="minorHAnsi" w:hAnsiTheme="minorHAnsi" w:cstheme="minorHAnsi"/>
          <w:b/>
          <w:bCs/>
        </w:rPr>
      </w:pPr>
    </w:p>
    <w:p w14:paraId="0F1E408B" w14:textId="47140495" w:rsidR="006F6D64" w:rsidRDefault="00043373" w:rsidP="006F6D64">
      <w:pPr>
        <w:pStyle w:val="Default"/>
        <w:numPr>
          <w:ilvl w:val="1"/>
          <w:numId w:val="129"/>
        </w:numPr>
        <w:spacing w:before="240"/>
        <w:ind w:left="709" w:hanging="709"/>
        <w:rPr>
          <w:rFonts w:asciiTheme="minorHAnsi" w:hAnsiTheme="minorHAnsi" w:cstheme="minorHAnsi"/>
          <w:sz w:val="22"/>
          <w:szCs w:val="22"/>
        </w:rPr>
      </w:pPr>
      <w:r w:rsidRPr="006F6D64">
        <w:rPr>
          <w:rFonts w:asciiTheme="minorHAnsi" w:hAnsiTheme="minorHAnsi" w:cstheme="minorHAnsi"/>
          <w:sz w:val="22"/>
          <w:szCs w:val="22"/>
        </w:rPr>
        <w:tab/>
      </w:r>
      <w:r w:rsidR="008522E8" w:rsidRPr="006F6D64">
        <w:rPr>
          <w:rFonts w:asciiTheme="minorHAnsi" w:hAnsiTheme="minorHAnsi" w:cstheme="minorHAnsi"/>
          <w:sz w:val="22"/>
          <w:szCs w:val="22"/>
        </w:rPr>
        <w:t>You must notify us of the fault with your equipment within the applicable Warranty</w:t>
      </w:r>
      <w:r w:rsidRPr="006F6D64">
        <w:rPr>
          <w:rFonts w:asciiTheme="minorHAnsi" w:hAnsiTheme="minorHAnsi" w:cstheme="minorHAnsi"/>
          <w:sz w:val="22"/>
          <w:szCs w:val="22"/>
        </w:rPr>
        <w:t xml:space="preserve"> </w:t>
      </w:r>
      <w:r w:rsidR="008522E8" w:rsidRPr="006F6D64">
        <w:rPr>
          <w:rFonts w:asciiTheme="minorHAnsi" w:hAnsiTheme="minorHAnsi" w:cstheme="minorHAnsi"/>
          <w:sz w:val="22"/>
          <w:szCs w:val="22"/>
        </w:rPr>
        <w:t xml:space="preserve">Period (beginning from the date you purchased the equipment) </w:t>
      </w:r>
      <w:r w:rsidR="00341268" w:rsidRPr="006F6D64">
        <w:rPr>
          <w:rFonts w:asciiTheme="minorHAnsi" w:hAnsiTheme="minorHAnsi" w:cstheme="minorHAnsi"/>
          <w:sz w:val="22"/>
          <w:szCs w:val="22"/>
        </w:rPr>
        <w:t>within two (2) for major hardware (modems, VoIP phones), one (1) Year for smaller items</w:t>
      </w:r>
      <w:r w:rsidR="006F6D64" w:rsidRPr="006F6D64">
        <w:rPr>
          <w:rFonts w:asciiTheme="minorHAnsi" w:hAnsiTheme="minorHAnsi" w:cstheme="minorHAnsi"/>
          <w:sz w:val="22"/>
          <w:szCs w:val="22"/>
        </w:rPr>
        <w:t xml:space="preserve">, or a specified by various manufactures we may use from time to time. </w:t>
      </w:r>
    </w:p>
    <w:p w14:paraId="0A54FDD1" w14:textId="492AEEF6" w:rsidR="008522E8" w:rsidRPr="006F6D64" w:rsidRDefault="006F6D64" w:rsidP="006F6D64">
      <w:pPr>
        <w:pStyle w:val="Default"/>
        <w:numPr>
          <w:ilvl w:val="1"/>
          <w:numId w:val="129"/>
        </w:numPr>
        <w:spacing w:before="240"/>
        <w:ind w:left="709" w:hanging="709"/>
        <w:rPr>
          <w:rFonts w:asciiTheme="minorHAnsi" w:hAnsiTheme="minorHAnsi" w:cstheme="minorHAnsi"/>
          <w:sz w:val="22"/>
          <w:szCs w:val="22"/>
        </w:rPr>
      </w:pPr>
      <w:r>
        <w:rPr>
          <w:rFonts w:asciiTheme="minorHAnsi" w:hAnsiTheme="minorHAnsi" w:cstheme="minorHAnsi"/>
          <w:sz w:val="22"/>
          <w:szCs w:val="22"/>
        </w:rPr>
        <w:t>W</w:t>
      </w:r>
      <w:r w:rsidR="008522E8" w:rsidRPr="006F6D64">
        <w:rPr>
          <w:rFonts w:asciiTheme="minorHAnsi" w:hAnsiTheme="minorHAnsi" w:cstheme="minorHAnsi"/>
          <w:sz w:val="22"/>
          <w:szCs w:val="22"/>
        </w:rPr>
        <w:t>e will repair, replace or provide credit for faulty equipment provided by us at no</w:t>
      </w:r>
      <w:r w:rsidR="00043373" w:rsidRPr="006F6D64">
        <w:rPr>
          <w:rFonts w:asciiTheme="minorHAnsi" w:hAnsiTheme="minorHAnsi" w:cstheme="minorHAnsi"/>
          <w:sz w:val="22"/>
          <w:szCs w:val="22"/>
        </w:rPr>
        <w:t xml:space="preserve"> </w:t>
      </w:r>
      <w:r w:rsidR="008522E8" w:rsidRPr="006F6D64">
        <w:rPr>
          <w:rFonts w:asciiTheme="minorHAnsi" w:hAnsiTheme="minorHAnsi" w:cstheme="minorHAnsi"/>
          <w:sz w:val="22"/>
          <w:szCs w:val="22"/>
        </w:rPr>
        <w:t>cost to you, if you notify us of the fault within the applicable Warranty Period.</w:t>
      </w:r>
    </w:p>
    <w:p w14:paraId="218F74C4" w14:textId="2B9428EF" w:rsidR="008522E8" w:rsidRPr="002E6BFB" w:rsidRDefault="00043373" w:rsidP="006F6D64">
      <w:pPr>
        <w:pStyle w:val="Default"/>
        <w:numPr>
          <w:ilvl w:val="1"/>
          <w:numId w:val="129"/>
        </w:numPr>
        <w:spacing w:before="240"/>
        <w:ind w:left="709" w:hanging="709"/>
        <w:rPr>
          <w:rFonts w:asciiTheme="minorHAnsi" w:hAnsiTheme="minorHAnsi" w:cstheme="minorHAnsi"/>
          <w:sz w:val="22"/>
          <w:szCs w:val="22"/>
        </w:rPr>
      </w:pPr>
      <w:r w:rsidRPr="002E6BFB">
        <w:rPr>
          <w:rFonts w:asciiTheme="minorHAnsi" w:hAnsiTheme="minorHAnsi" w:cstheme="minorHAnsi"/>
          <w:sz w:val="22"/>
          <w:szCs w:val="22"/>
        </w:rPr>
        <w:tab/>
      </w:r>
      <w:r w:rsidR="008522E8" w:rsidRPr="002E6BFB">
        <w:rPr>
          <w:rFonts w:asciiTheme="minorHAnsi" w:hAnsiTheme="minorHAnsi" w:cstheme="minorHAnsi"/>
          <w:sz w:val="22"/>
          <w:szCs w:val="22"/>
        </w:rPr>
        <w:t>However, we will charge you for the repair or replacement of faulty equipment, if the</w:t>
      </w:r>
      <w:r w:rsidRPr="002E6BFB">
        <w:rPr>
          <w:rFonts w:asciiTheme="minorHAnsi" w:hAnsiTheme="minorHAnsi" w:cstheme="minorHAnsi"/>
          <w:sz w:val="22"/>
          <w:szCs w:val="22"/>
        </w:rPr>
        <w:t xml:space="preserve"> </w:t>
      </w:r>
      <w:r w:rsidR="008522E8" w:rsidRPr="002E6BFB">
        <w:rPr>
          <w:rFonts w:asciiTheme="minorHAnsi" w:hAnsiTheme="minorHAnsi" w:cstheme="minorHAnsi"/>
          <w:sz w:val="22"/>
          <w:szCs w:val="22"/>
        </w:rPr>
        <w:t>fault was caused by a Non Covered Event. We may also charge you an Incorrect</w:t>
      </w:r>
      <w:r w:rsidRPr="002E6BFB">
        <w:rPr>
          <w:rFonts w:asciiTheme="minorHAnsi" w:hAnsiTheme="minorHAnsi" w:cstheme="minorHAnsi"/>
          <w:sz w:val="22"/>
          <w:szCs w:val="22"/>
        </w:rPr>
        <w:t xml:space="preserve"> </w:t>
      </w:r>
      <w:r w:rsidR="008522E8" w:rsidRPr="002E6BFB">
        <w:rPr>
          <w:rFonts w:asciiTheme="minorHAnsi" w:hAnsiTheme="minorHAnsi" w:cstheme="minorHAnsi"/>
          <w:sz w:val="22"/>
          <w:szCs w:val="22"/>
        </w:rPr>
        <w:t>Call-Out Fee (as specified in the Pricing Schedule).</w:t>
      </w:r>
    </w:p>
    <w:p w14:paraId="06B1FF44" w14:textId="3E907637" w:rsidR="008522E8" w:rsidRPr="002E6BFB" w:rsidRDefault="00043373" w:rsidP="006F6D64">
      <w:pPr>
        <w:pStyle w:val="Default"/>
        <w:numPr>
          <w:ilvl w:val="1"/>
          <w:numId w:val="129"/>
        </w:numPr>
        <w:spacing w:before="240"/>
        <w:ind w:left="709" w:hanging="709"/>
        <w:rPr>
          <w:rFonts w:asciiTheme="minorHAnsi" w:hAnsiTheme="minorHAnsi" w:cstheme="minorHAnsi"/>
          <w:b/>
          <w:sz w:val="22"/>
          <w:szCs w:val="22"/>
        </w:rPr>
      </w:pPr>
      <w:r w:rsidRPr="002E6BFB">
        <w:rPr>
          <w:rFonts w:asciiTheme="minorHAnsi" w:hAnsiTheme="minorHAnsi" w:cstheme="minorHAnsi"/>
          <w:sz w:val="22"/>
          <w:szCs w:val="22"/>
        </w:rPr>
        <w:tab/>
      </w:r>
      <w:r w:rsidR="008522E8" w:rsidRPr="002E6BFB">
        <w:rPr>
          <w:rFonts w:asciiTheme="minorHAnsi" w:hAnsiTheme="minorHAnsi" w:cstheme="minorHAnsi"/>
          <w:sz w:val="22"/>
          <w:szCs w:val="22"/>
        </w:rPr>
        <w:t>If we decide to repair the equipment, you must give us sufficient information to</w:t>
      </w:r>
      <w:r w:rsidRPr="002E6BFB">
        <w:rPr>
          <w:rFonts w:asciiTheme="minorHAnsi" w:hAnsiTheme="minorHAnsi" w:cstheme="minorHAnsi"/>
          <w:sz w:val="22"/>
          <w:szCs w:val="22"/>
        </w:rPr>
        <w:t xml:space="preserve"> </w:t>
      </w:r>
      <w:r w:rsidR="008522E8" w:rsidRPr="002E6BFB">
        <w:rPr>
          <w:rFonts w:asciiTheme="minorHAnsi" w:hAnsiTheme="minorHAnsi" w:cstheme="minorHAnsi"/>
          <w:sz w:val="22"/>
          <w:szCs w:val="22"/>
        </w:rPr>
        <w:t>assess the fault, including allowing us to test your personal computer. If we find that</w:t>
      </w:r>
      <w:r w:rsidRPr="002E6BFB">
        <w:rPr>
          <w:rFonts w:asciiTheme="minorHAnsi" w:hAnsiTheme="minorHAnsi" w:cstheme="minorHAnsi"/>
          <w:sz w:val="22"/>
          <w:szCs w:val="22"/>
        </w:rPr>
        <w:t xml:space="preserve"> </w:t>
      </w:r>
      <w:r w:rsidR="008522E8" w:rsidRPr="002E6BFB">
        <w:rPr>
          <w:rFonts w:asciiTheme="minorHAnsi" w:hAnsiTheme="minorHAnsi" w:cstheme="minorHAnsi"/>
          <w:sz w:val="22"/>
          <w:szCs w:val="22"/>
        </w:rPr>
        <w:t>the relevant component is not faulty, we may charge you an Incorrect Call-Out Fee</w:t>
      </w:r>
      <w:r w:rsidRPr="002E6BFB">
        <w:rPr>
          <w:rFonts w:asciiTheme="minorHAnsi" w:hAnsiTheme="minorHAnsi" w:cstheme="minorHAnsi"/>
          <w:sz w:val="22"/>
          <w:szCs w:val="22"/>
        </w:rPr>
        <w:t xml:space="preserve"> </w:t>
      </w:r>
      <w:r w:rsidR="008522E8" w:rsidRPr="002E6BFB">
        <w:rPr>
          <w:rFonts w:asciiTheme="minorHAnsi" w:hAnsiTheme="minorHAnsi" w:cstheme="minorHAnsi"/>
          <w:sz w:val="22"/>
          <w:szCs w:val="22"/>
        </w:rPr>
        <w:t>(as specified in the Pricing Schedule).</w:t>
      </w:r>
    </w:p>
    <w:p w14:paraId="34878316" w14:textId="61DC3247" w:rsidR="00507F7F" w:rsidRPr="006F6D64" w:rsidRDefault="00507F7F" w:rsidP="006F6D64">
      <w:pPr>
        <w:pStyle w:val="Heading1"/>
        <w:numPr>
          <w:ilvl w:val="0"/>
          <w:numId w:val="129"/>
        </w:numPr>
      </w:pPr>
      <w:bookmarkStart w:id="367" w:name="_Toc207896302"/>
      <w:r w:rsidRPr="006F6D64">
        <w:t>MISCELLANEOUS FEES</w:t>
      </w:r>
      <w:bookmarkEnd w:id="367"/>
    </w:p>
    <w:p w14:paraId="599C650D" w14:textId="77777777" w:rsidR="00C805B9" w:rsidRPr="002E6BFB" w:rsidRDefault="00C805B9">
      <w:pPr>
        <w:autoSpaceDE w:val="0"/>
        <w:autoSpaceDN w:val="0"/>
        <w:adjustRightInd w:val="0"/>
        <w:spacing w:after="0" w:line="240" w:lineRule="auto"/>
        <w:rPr>
          <w:rFonts w:asciiTheme="minorHAnsi" w:hAnsiTheme="minorHAnsi" w:cstheme="minorHAnsi"/>
          <w:b/>
          <w:color w:val="000000" w:themeColor="text1"/>
        </w:rPr>
      </w:pPr>
    </w:p>
    <w:p w14:paraId="52DE442D" w14:textId="6C1EF5C7" w:rsidR="00C805B9" w:rsidRPr="002E6BFB" w:rsidRDefault="00C805B9" w:rsidP="00C805B9">
      <w:pPr>
        <w:autoSpaceDE w:val="0"/>
        <w:autoSpaceDN w:val="0"/>
        <w:adjustRightInd w:val="0"/>
        <w:spacing w:after="0" w:line="240" w:lineRule="auto"/>
        <w:ind w:left="720"/>
        <w:rPr>
          <w:rFonts w:asciiTheme="minorHAnsi" w:hAnsiTheme="minorHAnsi" w:cstheme="minorHAnsi"/>
          <w:b/>
          <w:color w:val="000000" w:themeColor="text1"/>
        </w:rPr>
      </w:pPr>
      <w:r w:rsidRPr="002E6BFB">
        <w:rPr>
          <w:rFonts w:asciiTheme="minorHAnsi" w:hAnsiTheme="minorHAnsi" w:cstheme="minorHAnsi"/>
          <w:b/>
          <w:color w:val="000000" w:themeColor="text1"/>
        </w:rPr>
        <w:t>[WISP to update with any miscellaneous fees and charges here. Examples provided below]</w:t>
      </w:r>
    </w:p>
    <w:p w14:paraId="4DBCAD78" w14:textId="77777777" w:rsidR="00507F7F" w:rsidRPr="002E6BFB" w:rsidRDefault="00507F7F">
      <w:pPr>
        <w:autoSpaceDE w:val="0"/>
        <w:autoSpaceDN w:val="0"/>
        <w:adjustRightInd w:val="0"/>
        <w:spacing w:after="0" w:line="240" w:lineRule="auto"/>
        <w:rPr>
          <w:rFonts w:asciiTheme="minorHAnsi" w:hAnsiTheme="minorHAnsi" w:cstheme="minorHAnsi"/>
          <w:b/>
        </w:rPr>
      </w:pPr>
    </w:p>
    <w:p w14:paraId="5A57C390" w14:textId="49284EE5" w:rsidR="00507F7F" w:rsidRPr="002E6BFB" w:rsidRDefault="00507F7F" w:rsidP="006F6D64">
      <w:pPr>
        <w:pStyle w:val="Heading2"/>
        <w:rPr>
          <w:rFonts w:asciiTheme="minorHAnsi" w:hAnsiTheme="minorHAnsi" w:cstheme="minorHAnsi"/>
          <w:b w:val="0"/>
          <w:sz w:val="22"/>
          <w:szCs w:val="22"/>
        </w:rPr>
      </w:pPr>
      <w:bookmarkStart w:id="368" w:name="_Toc207896303"/>
      <w:r w:rsidRPr="006F6D64">
        <w:rPr>
          <w:rFonts w:asciiTheme="minorHAnsi" w:hAnsiTheme="minorHAnsi" w:cstheme="minorHAnsi"/>
          <w:bCs/>
          <w:sz w:val="22"/>
          <w:szCs w:val="22"/>
        </w:rPr>
        <w:t>Handling</w:t>
      </w:r>
      <w:r w:rsidRPr="002E6BFB">
        <w:rPr>
          <w:rFonts w:asciiTheme="minorHAnsi" w:hAnsiTheme="minorHAnsi" w:cstheme="minorHAnsi"/>
          <w:sz w:val="22"/>
          <w:szCs w:val="22"/>
        </w:rPr>
        <w:t xml:space="preserve"> Fee</w:t>
      </w:r>
      <w:bookmarkEnd w:id="368"/>
    </w:p>
    <w:p w14:paraId="49D61A31" w14:textId="06FE0837" w:rsidR="00507F7F" w:rsidRPr="002E6BFB" w:rsidRDefault="00507F7F" w:rsidP="006F6D64">
      <w:pPr>
        <w:pStyle w:val="Default"/>
        <w:numPr>
          <w:ilvl w:val="1"/>
          <w:numId w:val="129"/>
        </w:numPr>
        <w:spacing w:before="240"/>
        <w:ind w:left="709" w:hanging="709"/>
        <w:rPr>
          <w:rFonts w:asciiTheme="minorHAnsi" w:hAnsiTheme="minorHAnsi" w:cstheme="minorHAnsi"/>
          <w:sz w:val="22"/>
          <w:szCs w:val="22"/>
        </w:rPr>
      </w:pPr>
      <w:r w:rsidRPr="002E6BFB">
        <w:rPr>
          <w:rFonts w:asciiTheme="minorHAnsi" w:hAnsiTheme="minorHAnsi" w:cstheme="minorHAnsi"/>
          <w:sz w:val="22"/>
          <w:szCs w:val="22"/>
        </w:rPr>
        <w:t>Refunds are provided via credit card</w:t>
      </w:r>
      <w:r w:rsidR="009B7A30" w:rsidRPr="002E6BFB">
        <w:rPr>
          <w:rFonts w:asciiTheme="minorHAnsi" w:hAnsiTheme="minorHAnsi" w:cstheme="minorHAnsi"/>
          <w:sz w:val="22"/>
          <w:szCs w:val="22"/>
        </w:rPr>
        <w:t xml:space="preserve"> or bank deposit</w:t>
      </w:r>
      <w:r w:rsidRPr="002E6BFB">
        <w:rPr>
          <w:rFonts w:asciiTheme="minorHAnsi" w:hAnsiTheme="minorHAnsi" w:cstheme="minorHAnsi"/>
          <w:sz w:val="22"/>
          <w:szCs w:val="22"/>
        </w:rPr>
        <w:t>. If a refund is required via a means other than credit card</w:t>
      </w:r>
      <w:r w:rsidR="009B7A30" w:rsidRPr="002E6BFB">
        <w:rPr>
          <w:rFonts w:asciiTheme="minorHAnsi" w:hAnsiTheme="minorHAnsi" w:cstheme="minorHAnsi"/>
          <w:sz w:val="22"/>
          <w:szCs w:val="22"/>
        </w:rPr>
        <w:t xml:space="preserve"> or bank deposit</w:t>
      </w:r>
      <w:r w:rsidRPr="002E6BFB">
        <w:rPr>
          <w:rFonts w:asciiTheme="minorHAnsi" w:hAnsiTheme="minorHAnsi" w:cstheme="minorHAnsi"/>
          <w:sz w:val="22"/>
          <w:szCs w:val="22"/>
        </w:rPr>
        <w:t>, a handling fee of $</w:t>
      </w:r>
      <w:r w:rsidR="009B7A30" w:rsidRPr="002E6BFB">
        <w:rPr>
          <w:rFonts w:asciiTheme="minorHAnsi" w:hAnsiTheme="minorHAnsi" w:cstheme="minorHAnsi"/>
          <w:sz w:val="22"/>
          <w:szCs w:val="22"/>
        </w:rPr>
        <w:t>5</w:t>
      </w:r>
      <w:r w:rsidRPr="002E6BFB">
        <w:rPr>
          <w:rFonts w:asciiTheme="minorHAnsi" w:hAnsiTheme="minorHAnsi" w:cstheme="minorHAnsi"/>
          <w:sz w:val="22"/>
          <w:szCs w:val="22"/>
        </w:rPr>
        <w:t xml:space="preserve"> may be charged.</w:t>
      </w:r>
    </w:p>
    <w:p w14:paraId="5639B1C9" w14:textId="77777777" w:rsidR="004C7822" w:rsidRPr="002E6BFB" w:rsidRDefault="004C7822" w:rsidP="00507F7F">
      <w:pPr>
        <w:autoSpaceDE w:val="0"/>
        <w:autoSpaceDN w:val="0"/>
        <w:adjustRightInd w:val="0"/>
        <w:spacing w:after="0" w:line="240" w:lineRule="auto"/>
        <w:ind w:left="720"/>
        <w:rPr>
          <w:rFonts w:asciiTheme="minorHAnsi" w:hAnsiTheme="minorHAnsi" w:cstheme="minorHAnsi"/>
          <w:b/>
        </w:rPr>
      </w:pPr>
    </w:p>
    <w:p w14:paraId="63A87E3F" w14:textId="1DEADD54" w:rsidR="00507F7F" w:rsidRPr="002E6BFB" w:rsidRDefault="00507F7F" w:rsidP="006F6D64">
      <w:pPr>
        <w:pStyle w:val="Heading2"/>
        <w:rPr>
          <w:rFonts w:asciiTheme="minorHAnsi" w:hAnsiTheme="minorHAnsi" w:cstheme="minorHAnsi"/>
          <w:b w:val="0"/>
          <w:sz w:val="22"/>
          <w:szCs w:val="22"/>
        </w:rPr>
      </w:pPr>
      <w:bookmarkStart w:id="369" w:name="_Toc207896304"/>
      <w:r w:rsidRPr="006F6D64">
        <w:rPr>
          <w:rFonts w:asciiTheme="minorHAnsi" w:hAnsiTheme="minorHAnsi" w:cstheme="minorHAnsi"/>
          <w:bCs/>
          <w:sz w:val="22"/>
          <w:szCs w:val="22"/>
        </w:rPr>
        <w:t>Printed</w:t>
      </w:r>
      <w:r w:rsidRPr="002E6BFB">
        <w:rPr>
          <w:rFonts w:asciiTheme="minorHAnsi" w:hAnsiTheme="minorHAnsi" w:cstheme="minorHAnsi"/>
          <w:sz w:val="22"/>
          <w:szCs w:val="22"/>
        </w:rPr>
        <w:t xml:space="preserve"> Invoices</w:t>
      </w:r>
      <w:bookmarkEnd w:id="369"/>
    </w:p>
    <w:p w14:paraId="7CD22F87" w14:textId="6410D755" w:rsidR="00507F7F" w:rsidRPr="002E6BFB" w:rsidRDefault="00507F7F" w:rsidP="006F6D64">
      <w:pPr>
        <w:pStyle w:val="Default"/>
        <w:numPr>
          <w:ilvl w:val="1"/>
          <w:numId w:val="129"/>
        </w:numPr>
        <w:spacing w:before="240"/>
        <w:ind w:left="709" w:hanging="709"/>
        <w:rPr>
          <w:rFonts w:asciiTheme="minorHAnsi" w:hAnsiTheme="minorHAnsi" w:cstheme="minorHAnsi"/>
          <w:sz w:val="22"/>
          <w:szCs w:val="22"/>
        </w:rPr>
      </w:pPr>
      <w:r w:rsidRPr="002E6BFB">
        <w:rPr>
          <w:rFonts w:asciiTheme="minorHAnsi" w:hAnsiTheme="minorHAnsi" w:cstheme="minorHAnsi"/>
          <w:sz w:val="22"/>
          <w:szCs w:val="22"/>
        </w:rPr>
        <w:t>Printed invoices are charged at $2.</w:t>
      </w:r>
      <w:r w:rsidR="005D64D2" w:rsidRPr="002E6BFB">
        <w:rPr>
          <w:rFonts w:asciiTheme="minorHAnsi" w:hAnsiTheme="minorHAnsi" w:cstheme="minorHAnsi"/>
          <w:sz w:val="22"/>
          <w:szCs w:val="22"/>
        </w:rPr>
        <w:t>5</w:t>
      </w:r>
      <w:r w:rsidRPr="002E6BFB">
        <w:rPr>
          <w:rFonts w:asciiTheme="minorHAnsi" w:hAnsiTheme="minorHAnsi" w:cstheme="minorHAnsi"/>
          <w:sz w:val="22"/>
          <w:szCs w:val="22"/>
        </w:rPr>
        <w:t>0 per invoice per month.</w:t>
      </w:r>
    </w:p>
    <w:p w14:paraId="477925F2" w14:textId="77777777" w:rsidR="006F6D64" w:rsidRDefault="006F6D64" w:rsidP="006F6D64">
      <w:pPr>
        <w:autoSpaceDE w:val="0"/>
        <w:autoSpaceDN w:val="0"/>
        <w:adjustRightInd w:val="0"/>
        <w:spacing w:after="0" w:line="240" w:lineRule="auto"/>
        <w:rPr>
          <w:rFonts w:asciiTheme="minorHAnsi" w:hAnsiTheme="minorHAnsi" w:cstheme="minorHAnsi"/>
          <w:b/>
          <w:bCs/>
        </w:rPr>
      </w:pPr>
    </w:p>
    <w:p w14:paraId="267653F1" w14:textId="0176D940" w:rsidR="00507F7F" w:rsidRPr="002E6BFB" w:rsidRDefault="00507F7F" w:rsidP="006F6D64">
      <w:pPr>
        <w:pStyle w:val="Heading2"/>
        <w:rPr>
          <w:rFonts w:asciiTheme="minorHAnsi" w:hAnsiTheme="minorHAnsi" w:cstheme="minorHAnsi"/>
          <w:b w:val="0"/>
          <w:bCs/>
          <w:sz w:val="22"/>
          <w:szCs w:val="22"/>
        </w:rPr>
      </w:pPr>
      <w:bookmarkStart w:id="370" w:name="_Toc207896305"/>
      <w:r w:rsidRPr="002E6BFB">
        <w:rPr>
          <w:rFonts w:asciiTheme="minorHAnsi" w:hAnsiTheme="minorHAnsi" w:cstheme="minorHAnsi"/>
          <w:bCs/>
          <w:sz w:val="22"/>
          <w:szCs w:val="22"/>
        </w:rPr>
        <w:t>Incorrect Call-Out Fee</w:t>
      </w:r>
      <w:bookmarkEnd w:id="370"/>
    </w:p>
    <w:p w14:paraId="3967CEE7" w14:textId="05D57068" w:rsidR="00507F7F" w:rsidRPr="002E6BFB" w:rsidRDefault="00507F7F" w:rsidP="006F6D64">
      <w:pPr>
        <w:pStyle w:val="Default"/>
        <w:numPr>
          <w:ilvl w:val="1"/>
          <w:numId w:val="129"/>
        </w:numPr>
        <w:spacing w:before="240"/>
        <w:ind w:left="709" w:hanging="709"/>
        <w:rPr>
          <w:rFonts w:asciiTheme="minorHAnsi" w:hAnsiTheme="minorHAnsi" w:cstheme="minorHAnsi"/>
          <w:sz w:val="22"/>
          <w:szCs w:val="22"/>
        </w:rPr>
      </w:pPr>
      <w:r w:rsidRPr="002E6BFB">
        <w:rPr>
          <w:rFonts w:asciiTheme="minorHAnsi" w:hAnsiTheme="minorHAnsi" w:cstheme="minorHAnsi"/>
          <w:sz w:val="22"/>
          <w:szCs w:val="22"/>
        </w:rPr>
        <w:t xml:space="preserve">If we attend your premises to repair a Fault reported by you, but we determine that there is no Fault or the Fault is caused by </w:t>
      </w:r>
      <w:r w:rsidR="006F6D64">
        <w:rPr>
          <w:rFonts w:asciiTheme="minorHAnsi" w:hAnsiTheme="minorHAnsi" w:cstheme="minorHAnsi"/>
          <w:sz w:val="22"/>
          <w:szCs w:val="22"/>
        </w:rPr>
        <w:t xml:space="preserve">You or </w:t>
      </w:r>
      <w:r w:rsidRPr="002E6BFB">
        <w:rPr>
          <w:rFonts w:asciiTheme="minorHAnsi" w:hAnsiTheme="minorHAnsi" w:cstheme="minorHAnsi"/>
          <w:sz w:val="22"/>
          <w:szCs w:val="22"/>
        </w:rPr>
        <w:t>Your Equipment, we may charge you a fee of $</w:t>
      </w:r>
      <w:r w:rsidR="006F6D64">
        <w:rPr>
          <w:rFonts w:asciiTheme="minorHAnsi" w:hAnsiTheme="minorHAnsi" w:cstheme="minorHAnsi"/>
          <w:sz w:val="22"/>
          <w:szCs w:val="22"/>
        </w:rPr>
        <w:t>59</w:t>
      </w:r>
      <w:r w:rsidRPr="002E6BFB">
        <w:rPr>
          <w:rFonts w:asciiTheme="minorHAnsi" w:hAnsiTheme="minorHAnsi" w:cstheme="minorHAnsi"/>
          <w:sz w:val="22"/>
          <w:szCs w:val="22"/>
        </w:rPr>
        <w:t xml:space="preserve"> for attendance plus $</w:t>
      </w:r>
      <w:r w:rsidR="006F6D64">
        <w:rPr>
          <w:rFonts w:asciiTheme="minorHAnsi" w:hAnsiTheme="minorHAnsi" w:cstheme="minorHAnsi"/>
          <w:sz w:val="22"/>
          <w:szCs w:val="22"/>
        </w:rPr>
        <w:t>40</w:t>
      </w:r>
      <w:r w:rsidRPr="002E6BFB">
        <w:rPr>
          <w:rFonts w:asciiTheme="minorHAnsi" w:hAnsiTheme="minorHAnsi" w:cstheme="minorHAnsi"/>
          <w:sz w:val="22"/>
          <w:szCs w:val="22"/>
        </w:rPr>
        <w:t xml:space="preserve"> per </w:t>
      </w:r>
      <w:r w:rsidR="009B7A30" w:rsidRPr="002E6BFB">
        <w:rPr>
          <w:rFonts w:asciiTheme="minorHAnsi" w:hAnsiTheme="minorHAnsi" w:cstheme="minorHAnsi"/>
          <w:sz w:val="22"/>
          <w:szCs w:val="22"/>
        </w:rPr>
        <w:t>30</w:t>
      </w:r>
      <w:r w:rsidRPr="002E6BFB">
        <w:rPr>
          <w:rFonts w:asciiTheme="minorHAnsi" w:hAnsiTheme="minorHAnsi" w:cstheme="minorHAnsi"/>
          <w:sz w:val="22"/>
          <w:szCs w:val="22"/>
        </w:rPr>
        <w:t xml:space="preserve"> minutes there-after with a </w:t>
      </w:r>
      <w:r w:rsidR="009B7A30" w:rsidRPr="002E6BFB">
        <w:rPr>
          <w:rFonts w:asciiTheme="minorHAnsi" w:hAnsiTheme="minorHAnsi" w:cstheme="minorHAnsi"/>
          <w:sz w:val="22"/>
          <w:szCs w:val="22"/>
        </w:rPr>
        <w:t>30</w:t>
      </w:r>
      <w:r w:rsidRPr="002E6BFB">
        <w:rPr>
          <w:rFonts w:asciiTheme="minorHAnsi" w:hAnsiTheme="minorHAnsi" w:cstheme="minorHAnsi"/>
          <w:sz w:val="22"/>
          <w:szCs w:val="22"/>
        </w:rPr>
        <w:t xml:space="preserve"> minute minimum</w:t>
      </w:r>
      <w:r w:rsidR="006F6D64">
        <w:rPr>
          <w:rFonts w:asciiTheme="minorHAnsi" w:hAnsiTheme="minorHAnsi" w:cstheme="minorHAnsi"/>
          <w:sz w:val="22"/>
          <w:szCs w:val="22"/>
        </w:rPr>
        <w:t xml:space="preserve"> ($99 minimum charge)</w:t>
      </w:r>
      <w:r w:rsidRPr="002E6BFB">
        <w:rPr>
          <w:rFonts w:asciiTheme="minorHAnsi" w:hAnsiTheme="minorHAnsi" w:cstheme="minorHAnsi"/>
          <w:sz w:val="22"/>
          <w:szCs w:val="22"/>
        </w:rPr>
        <w:t>.</w:t>
      </w:r>
      <w:r w:rsidR="006F6D64">
        <w:rPr>
          <w:rFonts w:asciiTheme="minorHAnsi" w:hAnsiTheme="minorHAnsi" w:cstheme="minorHAnsi"/>
          <w:sz w:val="22"/>
          <w:szCs w:val="22"/>
        </w:rPr>
        <w:t xml:space="preserve"> </w:t>
      </w:r>
    </w:p>
    <w:p w14:paraId="72C8281D" w14:textId="77777777" w:rsidR="00C805B9" w:rsidRPr="002E6BFB" w:rsidRDefault="00C805B9" w:rsidP="00507F7F">
      <w:pPr>
        <w:autoSpaceDE w:val="0"/>
        <w:autoSpaceDN w:val="0"/>
        <w:adjustRightInd w:val="0"/>
        <w:spacing w:after="0" w:line="240" w:lineRule="auto"/>
        <w:ind w:firstLine="720"/>
        <w:rPr>
          <w:rFonts w:asciiTheme="minorHAnsi" w:hAnsiTheme="minorHAnsi" w:cstheme="minorHAnsi"/>
          <w:b/>
          <w:bCs/>
        </w:rPr>
      </w:pPr>
    </w:p>
    <w:p w14:paraId="6AD1C960" w14:textId="6926062F" w:rsidR="00507F7F" w:rsidRPr="002E6BFB" w:rsidRDefault="00507F7F" w:rsidP="006F6D64">
      <w:pPr>
        <w:pStyle w:val="Heading2"/>
        <w:rPr>
          <w:rFonts w:asciiTheme="minorHAnsi" w:hAnsiTheme="minorHAnsi" w:cstheme="minorHAnsi"/>
          <w:b w:val="0"/>
          <w:bCs/>
          <w:sz w:val="22"/>
          <w:szCs w:val="22"/>
        </w:rPr>
      </w:pPr>
      <w:bookmarkStart w:id="371" w:name="_Toc207896306"/>
      <w:r w:rsidRPr="002E6BFB">
        <w:rPr>
          <w:rFonts w:asciiTheme="minorHAnsi" w:hAnsiTheme="minorHAnsi" w:cstheme="minorHAnsi"/>
          <w:bCs/>
          <w:sz w:val="22"/>
          <w:szCs w:val="22"/>
        </w:rPr>
        <w:t>Decline Fee</w:t>
      </w:r>
      <w:bookmarkEnd w:id="371"/>
    </w:p>
    <w:p w14:paraId="3A3E2B1E" w14:textId="34AE02D8" w:rsidR="00507F7F" w:rsidRPr="002E6BFB" w:rsidRDefault="00507F7F" w:rsidP="006F6D64">
      <w:pPr>
        <w:pStyle w:val="Default"/>
        <w:numPr>
          <w:ilvl w:val="1"/>
          <w:numId w:val="129"/>
        </w:numPr>
        <w:spacing w:before="240"/>
        <w:ind w:left="709" w:hanging="709"/>
        <w:rPr>
          <w:rFonts w:asciiTheme="minorHAnsi" w:hAnsiTheme="minorHAnsi" w:cstheme="minorHAnsi"/>
          <w:sz w:val="22"/>
          <w:szCs w:val="22"/>
        </w:rPr>
      </w:pPr>
      <w:r w:rsidRPr="002E6BFB">
        <w:rPr>
          <w:rFonts w:asciiTheme="minorHAnsi" w:hAnsiTheme="minorHAnsi" w:cstheme="minorHAnsi"/>
          <w:sz w:val="22"/>
          <w:szCs w:val="22"/>
        </w:rPr>
        <w:t>We do not currently charge customers a fee if a direct debit payment is declined or a cheque is dishonoured. However, in future we reserve the right to pass on any such charges imposed by our bank. If we do introduce a Decline Fee, we will update our Pricing Schedule with the amount of the charge in accordance with clause 1.5(</w:t>
      </w:r>
      <w:r w:rsidR="006F6D64">
        <w:rPr>
          <w:rFonts w:asciiTheme="minorHAnsi" w:hAnsiTheme="minorHAnsi" w:cstheme="minorHAnsi"/>
          <w:sz w:val="22"/>
          <w:szCs w:val="22"/>
        </w:rPr>
        <w:t>C</w:t>
      </w:r>
      <w:r w:rsidRPr="002E6BFB">
        <w:rPr>
          <w:rFonts w:asciiTheme="minorHAnsi" w:hAnsiTheme="minorHAnsi" w:cstheme="minorHAnsi"/>
          <w:sz w:val="22"/>
          <w:szCs w:val="22"/>
        </w:rPr>
        <w:t>) of the General Terms</w:t>
      </w:r>
    </w:p>
    <w:p w14:paraId="414F37BC" w14:textId="77777777" w:rsidR="00C805B9" w:rsidRPr="002E6BFB" w:rsidRDefault="00C805B9" w:rsidP="00507F7F">
      <w:pPr>
        <w:autoSpaceDE w:val="0"/>
        <w:autoSpaceDN w:val="0"/>
        <w:adjustRightInd w:val="0"/>
        <w:spacing w:after="0" w:line="240" w:lineRule="auto"/>
        <w:ind w:firstLine="720"/>
        <w:rPr>
          <w:rFonts w:asciiTheme="minorHAnsi" w:hAnsiTheme="minorHAnsi" w:cstheme="minorHAnsi"/>
          <w:b/>
          <w:bCs/>
        </w:rPr>
      </w:pPr>
    </w:p>
    <w:p w14:paraId="3A48717F" w14:textId="03B7E816" w:rsidR="00507F7F" w:rsidRPr="002E6BFB" w:rsidRDefault="00507F7F" w:rsidP="006F6D64">
      <w:pPr>
        <w:pStyle w:val="Heading2"/>
        <w:rPr>
          <w:rFonts w:asciiTheme="minorHAnsi" w:hAnsiTheme="minorHAnsi" w:cstheme="minorHAnsi"/>
          <w:b w:val="0"/>
          <w:bCs/>
          <w:sz w:val="22"/>
          <w:szCs w:val="22"/>
        </w:rPr>
      </w:pPr>
      <w:bookmarkStart w:id="372" w:name="_Toc207896307"/>
      <w:r w:rsidRPr="002E6BFB">
        <w:rPr>
          <w:rFonts w:asciiTheme="minorHAnsi" w:hAnsiTheme="minorHAnsi" w:cstheme="minorHAnsi"/>
          <w:bCs/>
          <w:sz w:val="22"/>
          <w:szCs w:val="22"/>
        </w:rPr>
        <w:t>Restocking fee</w:t>
      </w:r>
      <w:bookmarkEnd w:id="372"/>
    </w:p>
    <w:p w14:paraId="3B951FDC" w14:textId="53E30133" w:rsidR="00507F7F" w:rsidRPr="006F6D64" w:rsidRDefault="00507F7F" w:rsidP="006F6D64">
      <w:pPr>
        <w:pStyle w:val="Default"/>
        <w:numPr>
          <w:ilvl w:val="1"/>
          <w:numId w:val="129"/>
        </w:numPr>
        <w:spacing w:before="240"/>
        <w:ind w:left="709" w:hanging="709"/>
        <w:rPr>
          <w:rFonts w:asciiTheme="minorHAnsi" w:hAnsiTheme="minorHAnsi" w:cstheme="minorHAnsi"/>
          <w:b/>
          <w:sz w:val="22"/>
          <w:szCs w:val="22"/>
        </w:rPr>
      </w:pPr>
      <w:r w:rsidRPr="002E6BFB">
        <w:rPr>
          <w:rFonts w:asciiTheme="minorHAnsi" w:hAnsiTheme="minorHAnsi" w:cstheme="minorHAnsi"/>
          <w:sz w:val="22"/>
          <w:szCs w:val="22"/>
        </w:rPr>
        <w:t xml:space="preserve">If you purchase the wrong equipment and we agree to exchange it for you, we </w:t>
      </w:r>
      <w:r w:rsidR="006F6D64">
        <w:rPr>
          <w:rFonts w:asciiTheme="minorHAnsi" w:hAnsiTheme="minorHAnsi" w:cstheme="minorHAnsi"/>
          <w:sz w:val="22"/>
          <w:szCs w:val="22"/>
        </w:rPr>
        <w:t>may</w:t>
      </w:r>
      <w:r w:rsidRPr="002E6BFB">
        <w:rPr>
          <w:rFonts w:asciiTheme="minorHAnsi" w:hAnsiTheme="minorHAnsi" w:cstheme="minorHAnsi"/>
          <w:sz w:val="22"/>
          <w:szCs w:val="22"/>
        </w:rPr>
        <w:t xml:space="preserve"> charge you a </w:t>
      </w:r>
      <w:r w:rsidR="006F6D64">
        <w:rPr>
          <w:rFonts w:asciiTheme="minorHAnsi" w:hAnsiTheme="minorHAnsi" w:cstheme="minorHAnsi"/>
          <w:sz w:val="22"/>
          <w:szCs w:val="22"/>
        </w:rPr>
        <w:t>20%</w:t>
      </w:r>
      <w:r w:rsidRPr="002E6BFB">
        <w:rPr>
          <w:rFonts w:asciiTheme="minorHAnsi" w:hAnsiTheme="minorHAnsi" w:cstheme="minorHAnsi"/>
          <w:sz w:val="22"/>
          <w:szCs w:val="22"/>
        </w:rPr>
        <w:t xml:space="preserve"> </w:t>
      </w:r>
      <w:r w:rsidR="006F6D64">
        <w:rPr>
          <w:rFonts w:asciiTheme="minorHAnsi" w:hAnsiTheme="minorHAnsi" w:cstheme="minorHAnsi"/>
          <w:sz w:val="22"/>
          <w:szCs w:val="22"/>
        </w:rPr>
        <w:t xml:space="preserve">restocking </w:t>
      </w:r>
      <w:r w:rsidRPr="002E6BFB">
        <w:rPr>
          <w:rFonts w:asciiTheme="minorHAnsi" w:hAnsiTheme="minorHAnsi" w:cstheme="minorHAnsi"/>
          <w:sz w:val="22"/>
          <w:szCs w:val="22"/>
        </w:rPr>
        <w:t>fee to cover our costs.</w:t>
      </w:r>
    </w:p>
    <w:p w14:paraId="3395FB12" w14:textId="77777777" w:rsidR="006F6D64" w:rsidRDefault="006F6D64" w:rsidP="006F6D64"/>
    <w:p w14:paraId="34444844" w14:textId="24964306" w:rsidR="006F6D64" w:rsidRDefault="006F6D64" w:rsidP="006F6D64">
      <w:pPr>
        <w:pStyle w:val="Heading2"/>
        <w:rPr>
          <w:rFonts w:asciiTheme="minorHAnsi" w:hAnsiTheme="minorHAnsi" w:cstheme="minorHAnsi"/>
          <w:bCs/>
          <w:sz w:val="22"/>
          <w:szCs w:val="22"/>
        </w:rPr>
      </w:pPr>
      <w:bookmarkStart w:id="373" w:name="_Toc207896308"/>
      <w:r w:rsidRPr="006F6D64">
        <w:rPr>
          <w:rFonts w:asciiTheme="minorHAnsi" w:hAnsiTheme="minorHAnsi" w:cstheme="minorHAnsi"/>
          <w:bCs/>
          <w:sz w:val="22"/>
          <w:szCs w:val="22"/>
        </w:rPr>
        <w:t>Quoted Installations</w:t>
      </w:r>
      <w:bookmarkEnd w:id="373"/>
    </w:p>
    <w:p w14:paraId="4569B81B" w14:textId="5FE90170" w:rsidR="006F6D64" w:rsidRPr="002005C0" w:rsidRDefault="002005C0" w:rsidP="002005C0">
      <w:pPr>
        <w:pStyle w:val="Default"/>
        <w:numPr>
          <w:ilvl w:val="1"/>
          <w:numId w:val="129"/>
        </w:numPr>
        <w:spacing w:before="240"/>
        <w:ind w:left="709" w:hanging="709"/>
        <w:rPr>
          <w:rFonts w:asciiTheme="minorHAnsi" w:hAnsiTheme="minorHAnsi" w:cstheme="minorHAnsi"/>
          <w:sz w:val="22"/>
          <w:szCs w:val="22"/>
        </w:rPr>
      </w:pPr>
      <w:r w:rsidRPr="002005C0">
        <w:rPr>
          <w:rFonts w:asciiTheme="minorHAnsi" w:hAnsiTheme="minorHAnsi" w:cstheme="minorHAnsi"/>
          <w:sz w:val="22"/>
          <w:szCs w:val="22"/>
        </w:rPr>
        <w:t>In the event that an installation requires work beyond a “Standard Installation,” CWNet will provide the Customer with a written quotation for the additional costs. Where the Customer accepts the quotation, the installation costs will be invoiced on the Customer’s first billing date. CWNet reserves the right, at its sole discretion, to offer payment terms in relation to such costs.</w:t>
      </w:r>
    </w:p>
    <w:sectPr w:rsidR="006F6D64" w:rsidRPr="002005C0" w:rsidSect="00160ACB">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B1E37" w14:textId="77777777" w:rsidR="008E136C" w:rsidRDefault="008E136C" w:rsidP="00861DD6">
      <w:pPr>
        <w:spacing w:after="0" w:line="240" w:lineRule="auto"/>
      </w:pPr>
      <w:r>
        <w:separator/>
      </w:r>
    </w:p>
  </w:endnote>
  <w:endnote w:type="continuationSeparator" w:id="0">
    <w:p w14:paraId="249D1107" w14:textId="77777777" w:rsidR="008E136C" w:rsidRDefault="008E136C" w:rsidP="0086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AEA6" w14:textId="77777777" w:rsidR="00FB7D63" w:rsidRDefault="00FB7D63">
    <w:pPr>
      <w:pStyle w:val="Footer"/>
      <w:pBdr>
        <w:bottom w:val="single" w:sz="12" w:space="1" w:color="auto"/>
      </w:pBdr>
    </w:pPr>
  </w:p>
  <w:p w14:paraId="04EBF624" w14:textId="7D008D31" w:rsidR="00FB7D63" w:rsidRDefault="000C72A8">
    <w:pPr>
      <w:pStyle w:val="Footer"/>
    </w:pPr>
    <w:r>
      <w:t>CWNet Pty Ltd</w:t>
    </w:r>
    <w:r w:rsidR="006E12DE">
      <w:t xml:space="preserve"> </w:t>
    </w:r>
    <w:r w:rsidR="00FB7D63">
      <w:t>Customer Relationship Agreement</w:t>
    </w:r>
    <w:r w:rsidR="006E12DE">
      <w:t xml:space="preserve"> </w:t>
    </w:r>
    <w:r w:rsidR="00FB7D63">
      <w:tab/>
    </w:r>
    <w:r>
      <w:t>V1.</w:t>
    </w:r>
    <w:r w:rsidR="00EB4DCB">
      <w:t>2</w:t>
    </w:r>
    <w:r w:rsidR="00FB7D63">
      <w:tab/>
      <w:t xml:space="preserve">Page </w:t>
    </w:r>
    <w:r w:rsidR="00FB7D63">
      <w:rPr>
        <w:b/>
      </w:rPr>
      <w:fldChar w:fldCharType="begin"/>
    </w:r>
    <w:r w:rsidR="00FB7D63">
      <w:rPr>
        <w:b/>
      </w:rPr>
      <w:instrText xml:space="preserve"> PAGE  \* Arabic  \* MERGEFORMAT </w:instrText>
    </w:r>
    <w:r w:rsidR="00FB7D63">
      <w:rPr>
        <w:b/>
      </w:rPr>
      <w:fldChar w:fldCharType="separate"/>
    </w:r>
    <w:r w:rsidR="00B8221E">
      <w:rPr>
        <w:b/>
        <w:noProof/>
      </w:rPr>
      <w:t>2</w:t>
    </w:r>
    <w:r w:rsidR="00FB7D63">
      <w:rPr>
        <w:b/>
      </w:rPr>
      <w:fldChar w:fldCharType="end"/>
    </w:r>
    <w:r w:rsidR="00FB7D63">
      <w:t xml:space="preserve"> of </w:t>
    </w:r>
    <w:r w:rsidR="00FB7D63">
      <w:rPr>
        <w:b/>
      </w:rPr>
      <w:fldChar w:fldCharType="begin"/>
    </w:r>
    <w:r w:rsidR="00FB7D63">
      <w:rPr>
        <w:b/>
      </w:rPr>
      <w:instrText xml:space="preserve"> NUMPAGES  \* Arabic  \* MERGEFORMAT </w:instrText>
    </w:r>
    <w:r w:rsidR="00FB7D63">
      <w:rPr>
        <w:b/>
      </w:rPr>
      <w:fldChar w:fldCharType="separate"/>
    </w:r>
    <w:r w:rsidR="00B8221E">
      <w:rPr>
        <w:b/>
        <w:noProof/>
      </w:rPr>
      <w:t>64</w:t>
    </w:r>
    <w:r w:rsidR="00FB7D63">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FEA2" w14:textId="77777777" w:rsidR="008E136C" w:rsidRDefault="008E136C" w:rsidP="00861DD6">
      <w:pPr>
        <w:spacing w:after="0" w:line="240" w:lineRule="auto"/>
      </w:pPr>
      <w:r>
        <w:separator/>
      </w:r>
    </w:p>
  </w:footnote>
  <w:footnote w:type="continuationSeparator" w:id="0">
    <w:p w14:paraId="785AEBB7" w14:textId="77777777" w:rsidR="008E136C" w:rsidRDefault="008E136C" w:rsidP="00861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BDA0" w14:textId="772AD740" w:rsidR="00FB7D63" w:rsidRDefault="000C72A8" w:rsidP="00BD48D3">
    <w:pPr>
      <w:pStyle w:val="Header"/>
      <w:pBdr>
        <w:bottom w:val="single" w:sz="12" w:space="1" w:color="auto"/>
      </w:pBdr>
      <w:jc w:val="right"/>
    </w:pPr>
    <w:r>
      <w:t>CWNet Pty Ltd</w:t>
    </w:r>
    <w:r w:rsidR="00FB7D63">
      <w:t xml:space="preserve"> Customer Relationship Agreement</w:t>
    </w:r>
  </w:p>
  <w:p w14:paraId="37D45A20" w14:textId="77777777" w:rsidR="00FB7D63" w:rsidRDefault="00FB7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D4F"/>
    <w:multiLevelType w:val="multilevel"/>
    <w:tmpl w:val="2B7220BE"/>
    <w:lvl w:ilvl="0">
      <w:start w:val="9"/>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347CB6"/>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351E5D"/>
    <w:multiLevelType w:val="hybridMultilevel"/>
    <w:tmpl w:val="FA925E3C"/>
    <w:lvl w:ilvl="0" w:tplc="F752B1B8">
      <w:start w:val="10"/>
      <w:numFmt w:val="bullet"/>
      <w:lvlText w:val="-"/>
      <w:lvlJc w:val="left"/>
      <w:pPr>
        <w:ind w:left="720" w:hanging="360"/>
      </w:pPr>
      <w:rPr>
        <w:rFonts w:asciiTheme="minorHAnsi" w:eastAsiaTheme="minorHAnsi" w:hAnsiTheme="minorHAns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CF675F"/>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C52066"/>
    <w:multiLevelType w:val="hybridMultilevel"/>
    <w:tmpl w:val="863C2506"/>
    <w:lvl w:ilvl="0" w:tplc="E146BB10">
      <w:start w:val="1"/>
      <w:numFmt w:val="bullet"/>
      <w:lvlText w:val="-"/>
      <w:lvlJc w:val="left"/>
      <w:pPr>
        <w:ind w:left="720" w:hanging="360"/>
      </w:pPr>
      <w:rPr>
        <w:rFonts w:ascii="Calibri" w:eastAsiaTheme="minorHAnsi" w:hAnsi="Calibri" w:cs="Calibri" w:hint="default"/>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F5537D"/>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520853"/>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12569B"/>
    <w:multiLevelType w:val="hybridMultilevel"/>
    <w:tmpl w:val="0106C1A0"/>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 w15:restartNumberingAfterBreak="0">
    <w:nsid w:val="08AC5FEF"/>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4D0FA0"/>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B101D8"/>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55A5C"/>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D5946AC"/>
    <w:multiLevelType w:val="multilevel"/>
    <w:tmpl w:val="B8529D2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DC43EA7"/>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F667F5C"/>
    <w:multiLevelType w:val="multilevel"/>
    <w:tmpl w:val="2084AA40"/>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1842B17"/>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A10685"/>
    <w:multiLevelType w:val="hybridMultilevel"/>
    <w:tmpl w:val="A2089A5E"/>
    <w:lvl w:ilvl="0" w:tplc="8B8AB84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23709BE"/>
    <w:multiLevelType w:val="hybridMultilevel"/>
    <w:tmpl w:val="6180E004"/>
    <w:lvl w:ilvl="0" w:tplc="0C09000F">
      <w:start w:val="1"/>
      <w:numFmt w:val="decimal"/>
      <w:lvlText w:val="%1."/>
      <w:lvlJc w:val="left"/>
      <w:pPr>
        <w:ind w:left="720" w:hanging="360"/>
      </w:pPr>
    </w:lvl>
    <w:lvl w:ilvl="1" w:tplc="A49C7394">
      <w:start w:val="1"/>
      <w:numFmt w:val="lowerLetter"/>
      <w:lvlText w:val="%2)"/>
      <w:lvlJc w:val="left"/>
      <w:pPr>
        <w:ind w:left="2040" w:hanging="960"/>
      </w:pPr>
      <w:rPr>
        <w:rFonts w:hint="default"/>
      </w:rPr>
    </w:lvl>
    <w:lvl w:ilvl="2" w:tplc="EF16BA42">
      <w:start w:val="1"/>
      <w:numFmt w:val="decimal"/>
      <w:lvlText w:val="%3"/>
      <w:lvlJc w:val="left"/>
      <w:pPr>
        <w:ind w:left="2700" w:hanging="720"/>
      </w:pPr>
      <w:rPr>
        <w:rFonts w:hint="default"/>
      </w:rPr>
    </w:lvl>
    <w:lvl w:ilvl="3" w:tplc="B7943B06">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2FE4E9D"/>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61E20AB"/>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632294A"/>
    <w:multiLevelType w:val="hybridMultilevel"/>
    <w:tmpl w:val="ACA822FA"/>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16AC760B"/>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84D0208"/>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86E7A64"/>
    <w:multiLevelType w:val="hybridMultilevel"/>
    <w:tmpl w:val="4376643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19492C9D"/>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9C313A5"/>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AA200CB"/>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AE62228"/>
    <w:multiLevelType w:val="multilevel"/>
    <w:tmpl w:val="55D68C1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B5257BF"/>
    <w:multiLevelType w:val="multilevel"/>
    <w:tmpl w:val="34749A60"/>
    <w:lvl w:ilvl="0">
      <w:start w:val="1"/>
      <w:numFmt w:val="upperLetter"/>
      <w:lvlText w:val="SECTION %1:"/>
      <w:lvlJc w:val="left"/>
      <w:pPr>
        <w:ind w:left="360" w:hanging="360"/>
      </w:pPr>
      <w:rPr>
        <w:rFonts w:hint="default"/>
      </w:rPr>
    </w:lvl>
    <w:lvl w:ilvl="1">
      <w:start w:val="1"/>
      <w:numFmt w:val="decimal"/>
      <w:lvlText w:val="%2."/>
      <w:lvlJc w:val="left"/>
      <w:pPr>
        <w:ind w:left="792" w:hanging="432"/>
      </w:pPr>
      <w:rPr>
        <w:rFonts w:asciiTheme="minorHAnsi" w:hAnsiTheme="minorHAnsi" w:cstheme="minorHAnsi" w:hint="default"/>
        <w:b w:val="0"/>
        <w:bCs w:val="0"/>
      </w:rPr>
    </w:lvl>
    <w:lvl w:ilvl="2">
      <w:start w:val="1"/>
      <w:numFmt w:val="decimal"/>
      <w:lvlText w:val="%2.%3"/>
      <w:lvlJc w:val="left"/>
      <w:pPr>
        <w:ind w:left="1224" w:hanging="504"/>
      </w:pPr>
      <w:rPr>
        <w:rFonts w:hint="default"/>
      </w:rPr>
    </w:lvl>
    <w:lvl w:ilvl="3">
      <w:start w:val="1"/>
      <w:numFmt w:val="upp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BBD5D51"/>
    <w:multiLevelType w:val="multilevel"/>
    <w:tmpl w:val="BEE29E5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color w:val="auto"/>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C092E3D"/>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C5C1901"/>
    <w:multiLevelType w:val="hybridMultilevel"/>
    <w:tmpl w:val="06040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D8700F0"/>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E572FB6"/>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EFF56EB"/>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F204CAF"/>
    <w:multiLevelType w:val="hybridMultilevel"/>
    <w:tmpl w:val="3A74CF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1F68044C"/>
    <w:multiLevelType w:val="hybridMultilevel"/>
    <w:tmpl w:val="F9585534"/>
    <w:lvl w:ilvl="0" w:tplc="0C090017">
      <w:start w:val="1"/>
      <w:numFmt w:val="lowerLetter"/>
      <w:lvlText w:val="%1)"/>
      <w:lvlJc w:val="lef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7" w15:restartNumberingAfterBreak="0">
    <w:nsid w:val="1FAB1C32"/>
    <w:multiLevelType w:val="hybridMultilevel"/>
    <w:tmpl w:val="BCF0BA9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20516F9F"/>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0AE6C11"/>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1475EF0"/>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269435E"/>
    <w:multiLevelType w:val="hybridMultilevel"/>
    <w:tmpl w:val="6CD8101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22956EFE"/>
    <w:multiLevelType w:val="hybridMultilevel"/>
    <w:tmpl w:val="43A817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3941404"/>
    <w:multiLevelType w:val="multilevel"/>
    <w:tmpl w:val="7B7EF7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71D421D"/>
    <w:multiLevelType w:val="multilevel"/>
    <w:tmpl w:val="34749A60"/>
    <w:lvl w:ilvl="0">
      <w:start w:val="1"/>
      <w:numFmt w:val="upperLetter"/>
      <w:lvlText w:val="SECTION %1:"/>
      <w:lvlJc w:val="left"/>
      <w:pPr>
        <w:ind w:left="360" w:hanging="360"/>
      </w:pPr>
      <w:rPr>
        <w:rFonts w:hint="default"/>
      </w:rPr>
    </w:lvl>
    <w:lvl w:ilvl="1">
      <w:start w:val="1"/>
      <w:numFmt w:val="decimal"/>
      <w:lvlText w:val="%2."/>
      <w:lvlJc w:val="left"/>
      <w:pPr>
        <w:ind w:left="792" w:hanging="432"/>
      </w:pPr>
      <w:rPr>
        <w:rFonts w:asciiTheme="minorHAnsi" w:hAnsiTheme="minorHAnsi" w:cstheme="minorHAnsi" w:hint="default"/>
        <w:b w:val="0"/>
        <w:bCs w:val="0"/>
      </w:rPr>
    </w:lvl>
    <w:lvl w:ilvl="2">
      <w:start w:val="1"/>
      <w:numFmt w:val="decimal"/>
      <w:lvlText w:val="%2.%3"/>
      <w:lvlJc w:val="left"/>
      <w:pPr>
        <w:ind w:left="1224" w:hanging="504"/>
      </w:pPr>
      <w:rPr>
        <w:rFonts w:hint="default"/>
      </w:rPr>
    </w:lvl>
    <w:lvl w:ilvl="3">
      <w:start w:val="1"/>
      <w:numFmt w:val="upp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72D3667"/>
    <w:multiLevelType w:val="hybridMultilevel"/>
    <w:tmpl w:val="83DAD84C"/>
    <w:lvl w:ilvl="0" w:tplc="FFFFFFF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6" w15:restartNumberingAfterBreak="0">
    <w:nsid w:val="296B2E67"/>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A4E3A58"/>
    <w:multiLevelType w:val="multilevel"/>
    <w:tmpl w:val="794E4A66"/>
    <w:lvl w:ilvl="0">
      <w:start w:val="1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BA04542"/>
    <w:multiLevelType w:val="hybridMultilevel"/>
    <w:tmpl w:val="5B58A522"/>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BC72674"/>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F0E5DA7"/>
    <w:multiLevelType w:val="hybridMultilevel"/>
    <w:tmpl w:val="33C8D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0527B62"/>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0AF6E44"/>
    <w:multiLevelType w:val="hybridMultilevel"/>
    <w:tmpl w:val="D44C0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19273FB"/>
    <w:multiLevelType w:val="multilevel"/>
    <w:tmpl w:val="B8529D2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2ED5DB1"/>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37724A0"/>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3D07BD2"/>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44B6B36"/>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489327A"/>
    <w:multiLevelType w:val="hybridMultilevel"/>
    <w:tmpl w:val="60B8D03C"/>
    <w:lvl w:ilvl="0" w:tplc="77B85DF6">
      <w:start w:val="1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5D9714C"/>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5E710DF"/>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8457C1F"/>
    <w:multiLevelType w:val="multilevel"/>
    <w:tmpl w:val="94669200"/>
    <w:lvl w:ilvl="0">
      <w:start w:val="1"/>
      <w:numFmt w:val="upperLetter"/>
      <w:lvlText w:val="SECTION %1."/>
      <w:lvlJc w:val="left"/>
      <w:pPr>
        <w:ind w:left="360" w:hanging="360"/>
      </w:pPr>
      <w:rPr>
        <w:rFonts w:hint="default"/>
      </w:rPr>
    </w:lvl>
    <w:lvl w:ilvl="1">
      <w:start w:val="1"/>
      <w:numFmt w:val="decimal"/>
      <w:lvlText w:val="%2."/>
      <w:lvlJc w:val="left"/>
      <w:pPr>
        <w:ind w:left="792" w:hanging="432"/>
      </w:pPr>
      <w:rPr>
        <w:rFonts w:asciiTheme="minorHAnsi" w:hAnsiTheme="minorHAnsi" w:cstheme="minorHAnsi" w:hint="default"/>
        <w:b w:val="0"/>
        <w:bCs w:val="0"/>
      </w:rPr>
    </w:lvl>
    <w:lvl w:ilvl="2">
      <w:start w:val="1"/>
      <w:numFmt w:val="decimal"/>
      <w:lvlText w:val="%2.%3"/>
      <w:lvlJc w:val="left"/>
      <w:pPr>
        <w:ind w:left="1224" w:hanging="504"/>
      </w:pPr>
      <w:rPr>
        <w:rFonts w:hint="default"/>
      </w:rPr>
    </w:lvl>
    <w:lvl w:ilvl="3">
      <w:start w:val="1"/>
      <w:numFmt w:val="upperLetter"/>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84B4408"/>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90F3558"/>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AE06F9A"/>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C1230E8"/>
    <w:multiLevelType w:val="hybridMultilevel"/>
    <w:tmpl w:val="BEBA7F7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CDB4D69"/>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E4B7973"/>
    <w:multiLevelType w:val="hybridMultilevel"/>
    <w:tmpl w:val="14F43C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8" w15:restartNumberingAfterBreak="0">
    <w:nsid w:val="3E7C625C"/>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EA91C91"/>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FA148ED"/>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405960AD"/>
    <w:multiLevelType w:val="hybridMultilevel"/>
    <w:tmpl w:val="E98C3504"/>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680" w:hanging="960"/>
      </w:pPr>
      <w:rPr>
        <w:rFonts w:hint="default"/>
      </w:rPr>
    </w:lvl>
    <w:lvl w:ilvl="2" w:tplc="FFFFFFFF">
      <w:start w:val="1"/>
      <w:numFmt w:val="decimal"/>
      <w:lvlText w:val="%3"/>
      <w:lvlJc w:val="left"/>
      <w:pPr>
        <w:ind w:left="2340" w:hanging="720"/>
      </w:pPr>
      <w:rPr>
        <w:rFonts w:hint="default"/>
      </w:r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40A70D5D"/>
    <w:multiLevelType w:val="hybridMultilevel"/>
    <w:tmpl w:val="9C42079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41C01E21"/>
    <w:multiLevelType w:val="hybridMultilevel"/>
    <w:tmpl w:val="09B24C28"/>
    <w:lvl w:ilvl="0" w:tplc="FFFFFFF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74" w15:restartNumberingAfterBreak="0">
    <w:nsid w:val="439F6F8F"/>
    <w:multiLevelType w:val="multilevel"/>
    <w:tmpl w:val="CF6CD928"/>
    <w:lvl w:ilvl="0">
      <w:start w:val="1"/>
      <w:numFmt w:val="decimal"/>
      <w:lvlText w:val="%1."/>
      <w:lvlJc w:val="left"/>
      <w:pPr>
        <w:ind w:left="1069" w:hanging="360"/>
      </w:pPr>
      <w:rPr>
        <w:rFonts w:hint="default"/>
      </w:rPr>
    </w:lvl>
    <w:lvl w:ilvl="1">
      <w:start w:val="1"/>
      <w:numFmt w:val="decimal"/>
      <w:lvlText w:val="%1.%2."/>
      <w:lvlJc w:val="left"/>
      <w:pPr>
        <w:ind w:left="1501" w:hanging="432"/>
      </w:pPr>
      <w:rPr>
        <w:rFonts w:asciiTheme="minorHAnsi" w:hAnsiTheme="minorHAnsi" w:cstheme="minorHAnsi" w:hint="default"/>
        <w:b w:val="0"/>
        <w:bCs w:val="0"/>
      </w:rPr>
    </w:lvl>
    <w:lvl w:ilvl="2">
      <w:start w:val="1"/>
      <w:numFmt w:val="upperLetter"/>
      <w:lvlText w:val="%3)"/>
      <w:lvlJc w:val="left"/>
      <w:pPr>
        <w:ind w:left="1933" w:hanging="504"/>
      </w:pPr>
      <w:rPr>
        <w:rFonts w:hint="default"/>
      </w:rPr>
    </w:lvl>
    <w:lvl w:ilvl="3">
      <w:start w:val="1"/>
      <w:numFmt w:val="lowerRoman"/>
      <w:lvlText w:val="%4."/>
      <w:lvlJc w:val="left"/>
      <w:pPr>
        <w:ind w:left="2437" w:hanging="648"/>
      </w:pPr>
      <w:rPr>
        <w:rFonts w:hint="default"/>
      </w:rPr>
    </w:lvl>
    <w:lvl w:ilvl="4">
      <w:start w:val="1"/>
      <w:numFmt w:val="lowerLetter"/>
      <w:lvlText w:val="%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75" w15:restartNumberingAfterBreak="0">
    <w:nsid w:val="443A14D3"/>
    <w:multiLevelType w:val="multilevel"/>
    <w:tmpl w:val="7B7EF7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4646B6F"/>
    <w:multiLevelType w:val="multilevel"/>
    <w:tmpl w:val="55D68C1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6B4232A"/>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7316E38"/>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47683123"/>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87B69E4"/>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8F3616E"/>
    <w:multiLevelType w:val="multilevel"/>
    <w:tmpl w:val="7B7EF7B8"/>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upperLetter"/>
      <w:lvlText w:val="%3)"/>
      <w:lvlJc w:val="left"/>
      <w:pPr>
        <w:ind w:left="1944" w:hanging="504"/>
      </w:pPr>
      <w:rPr>
        <w:rFonts w:hint="default"/>
      </w:rPr>
    </w:lvl>
    <w:lvl w:ilvl="3">
      <w:start w:val="1"/>
      <w:numFmt w:val="lowerRoman"/>
      <w:lvlText w:val="%4."/>
      <w:lvlJc w:val="left"/>
      <w:pPr>
        <w:ind w:left="2448" w:hanging="648"/>
      </w:pPr>
      <w:rPr>
        <w:rFonts w:hint="default"/>
      </w:rPr>
    </w:lvl>
    <w:lvl w:ilvl="4">
      <w:start w:val="1"/>
      <w:numFmt w:val="lowerLetter"/>
      <w:lvlText w:val="%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2" w15:restartNumberingAfterBreak="0">
    <w:nsid w:val="4A0D086B"/>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4B1C42E0"/>
    <w:multiLevelType w:val="multilevel"/>
    <w:tmpl w:val="B8529D2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BB9328D"/>
    <w:multiLevelType w:val="multilevel"/>
    <w:tmpl w:val="BEE29E5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color w:val="auto"/>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C6460AC"/>
    <w:multiLevelType w:val="multilevel"/>
    <w:tmpl w:val="BEE29E5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color w:val="auto"/>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D7B318C"/>
    <w:multiLevelType w:val="multilevel"/>
    <w:tmpl w:val="B8529D2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DAF6D90"/>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DE7669F"/>
    <w:multiLevelType w:val="multilevel"/>
    <w:tmpl w:val="2B7220BE"/>
    <w:lvl w:ilvl="0">
      <w:start w:val="9"/>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EAD1194"/>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5101522A"/>
    <w:multiLevelType w:val="hybridMultilevel"/>
    <w:tmpl w:val="AA0076E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514D4615"/>
    <w:multiLevelType w:val="hybridMultilevel"/>
    <w:tmpl w:val="9F6C9C6A"/>
    <w:lvl w:ilvl="0" w:tplc="C8EA682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2" w15:restartNumberingAfterBreak="0">
    <w:nsid w:val="51B67D23"/>
    <w:multiLevelType w:val="multilevel"/>
    <w:tmpl w:val="36B65D3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522B0FDF"/>
    <w:multiLevelType w:val="multilevel"/>
    <w:tmpl w:val="794E4A66"/>
    <w:lvl w:ilvl="0">
      <w:start w:val="1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52461A8B"/>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28917A8"/>
    <w:multiLevelType w:val="multilevel"/>
    <w:tmpl w:val="794E4A66"/>
    <w:lvl w:ilvl="0">
      <w:start w:val="1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28A4B9F"/>
    <w:multiLevelType w:val="hybridMultilevel"/>
    <w:tmpl w:val="AECE8658"/>
    <w:lvl w:ilvl="0" w:tplc="77B85DF6">
      <w:start w:val="1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53A81D47"/>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40E698D"/>
    <w:multiLevelType w:val="hybridMultilevel"/>
    <w:tmpl w:val="242CF18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9" w15:restartNumberingAfterBreak="0">
    <w:nsid w:val="541D1D2C"/>
    <w:multiLevelType w:val="hybridMultilevel"/>
    <w:tmpl w:val="A5B814C6"/>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0" w15:restartNumberingAfterBreak="0">
    <w:nsid w:val="557D6F5C"/>
    <w:multiLevelType w:val="hybridMultilevel"/>
    <w:tmpl w:val="CF626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55B82B27"/>
    <w:multiLevelType w:val="hybridMultilevel"/>
    <w:tmpl w:val="85440B3A"/>
    <w:lvl w:ilvl="0" w:tplc="F752B1B8">
      <w:start w:val="10"/>
      <w:numFmt w:val="bullet"/>
      <w:lvlText w:val="-"/>
      <w:lvlJc w:val="left"/>
      <w:pPr>
        <w:ind w:left="720" w:hanging="360"/>
      </w:pPr>
      <w:rPr>
        <w:rFonts w:asciiTheme="minorHAnsi" w:eastAsiaTheme="minorHAnsi" w:hAnsiTheme="minorHAns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8725DC7"/>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59D640F7"/>
    <w:multiLevelType w:val="hybridMultilevel"/>
    <w:tmpl w:val="1E8084F8"/>
    <w:lvl w:ilvl="0" w:tplc="FFFFFFF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4" w15:restartNumberingAfterBreak="0">
    <w:nsid w:val="5A263456"/>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B7E334E"/>
    <w:multiLevelType w:val="multilevel"/>
    <w:tmpl w:val="2AEAC27E"/>
    <w:lvl w:ilvl="0">
      <w:start w:val="15"/>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5DE613CB"/>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5EFD4E35"/>
    <w:multiLevelType w:val="hybridMultilevel"/>
    <w:tmpl w:val="4014CDD8"/>
    <w:lvl w:ilvl="0" w:tplc="FFFFFFFF">
      <w:start w:val="1"/>
      <w:numFmt w:val="lowerRoman"/>
      <w:lvlText w:val="%1."/>
      <w:lvlJc w:val="right"/>
      <w:pPr>
        <w:ind w:left="1080" w:hanging="360"/>
      </w:pPr>
    </w:lvl>
    <w:lvl w:ilvl="1" w:tplc="FFFFFFF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5F4E7056"/>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60B6727B"/>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620A575E"/>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23A141B"/>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34B6D3B"/>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86410E7"/>
    <w:multiLevelType w:val="hybridMultilevel"/>
    <w:tmpl w:val="53289CFE"/>
    <w:lvl w:ilvl="0" w:tplc="FFFFFFFF">
      <w:start w:val="1"/>
      <w:numFmt w:val="lowerRoman"/>
      <w:lvlText w:val="%1."/>
      <w:lvlJc w:val="right"/>
      <w:pPr>
        <w:ind w:left="21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6A297C44"/>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6AA34EF7"/>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ADD6324"/>
    <w:multiLevelType w:val="hybridMultilevel"/>
    <w:tmpl w:val="537E6A82"/>
    <w:lvl w:ilvl="0" w:tplc="FFFFFFF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7" w15:restartNumberingAfterBreak="0">
    <w:nsid w:val="6B1B3304"/>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BF13A56"/>
    <w:multiLevelType w:val="multilevel"/>
    <w:tmpl w:val="7B7EF7B8"/>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upperLetter"/>
      <w:lvlText w:val="%3)"/>
      <w:lvlJc w:val="left"/>
      <w:pPr>
        <w:ind w:left="1944" w:hanging="504"/>
      </w:pPr>
      <w:rPr>
        <w:rFonts w:hint="default"/>
      </w:rPr>
    </w:lvl>
    <w:lvl w:ilvl="3">
      <w:start w:val="1"/>
      <w:numFmt w:val="lowerRoman"/>
      <w:lvlText w:val="%4."/>
      <w:lvlJc w:val="left"/>
      <w:pPr>
        <w:ind w:left="2448" w:hanging="648"/>
      </w:pPr>
      <w:rPr>
        <w:rFonts w:hint="default"/>
      </w:rPr>
    </w:lvl>
    <w:lvl w:ilvl="4">
      <w:start w:val="1"/>
      <w:numFmt w:val="lowerLetter"/>
      <w:lvlText w:val="%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9" w15:restartNumberingAfterBreak="0">
    <w:nsid w:val="6E93542E"/>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6F0574E5"/>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0141097"/>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0E971F6"/>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11C0090"/>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42C07DB"/>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744D0407"/>
    <w:multiLevelType w:val="hybridMultilevel"/>
    <w:tmpl w:val="69E61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758F3D00"/>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76211913"/>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78757280"/>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788D154A"/>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BA00ED2"/>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BD56546"/>
    <w:multiLevelType w:val="hybridMultilevel"/>
    <w:tmpl w:val="06B6EE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7BDE4696"/>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D574D7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7E5965F7"/>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7ED75977"/>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7EE32C4B"/>
    <w:multiLevelType w:val="multilevel"/>
    <w:tmpl w:val="CF6CD92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b w:val="0"/>
        <w:bCs w:val="0"/>
      </w:rPr>
    </w:lvl>
    <w:lvl w:ilvl="2">
      <w:start w:val="1"/>
      <w:numFmt w:val="upp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7EF54FF4"/>
    <w:multiLevelType w:val="hybridMultilevel"/>
    <w:tmpl w:val="29C6DE9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308559286">
    <w:abstractNumId w:val="31"/>
  </w:num>
  <w:num w:numId="2" w16cid:durableId="1513686688">
    <w:abstractNumId w:val="52"/>
  </w:num>
  <w:num w:numId="3" w16cid:durableId="1634675235">
    <w:abstractNumId w:val="17"/>
  </w:num>
  <w:num w:numId="4" w16cid:durableId="248586517">
    <w:abstractNumId w:val="92"/>
  </w:num>
  <w:num w:numId="5" w16cid:durableId="1742825148">
    <w:abstractNumId w:val="36"/>
  </w:num>
  <w:num w:numId="6" w16cid:durableId="1531919145">
    <w:abstractNumId w:val="99"/>
  </w:num>
  <w:num w:numId="7" w16cid:durableId="299581534">
    <w:abstractNumId w:val="42"/>
  </w:num>
  <w:num w:numId="8" w16cid:durableId="606742346">
    <w:abstractNumId w:val="41"/>
  </w:num>
  <w:num w:numId="9" w16cid:durableId="1554192164">
    <w:abstractNumId w:val="131"/>
  </w:num>
  <w:num w:numId="10" w16cid:durableId="1785416580">
    <w:abstractNumId w:val="23"/>
  </w:num>
  <w:num w:numId="11" w16cid:durableId="103313322">
    <w:abstractNumId w:val="67"/>
  </w:num>
  <w:num w:numId="12" w16cid:durableId="116686206">
    <w:abstractNumId w:val="35"/>
  </w:num>
  <w:num w:numId="13" w16cid:durableId="926496756">
    <w:abstractNumId w:val="20"/>
  </w:num>
  <w:num w:numId="14" w16cid:durableId="546725307">
    <w:abstractNumId w:val="37"/>
  </w:num>
  <w:num w:numId="15" w16cid:durableId="127212240">
    <w:abstractNumId w:val="98"/>
  </w:num>
  <w:num w:numId="16" w16cid:durableId="1086075216">
    <w:abstractNumId w:val="137"/>
  </w:num>
  <w:num w:numId="17" w16cid:durableId="453642363">
    <w:abstractNumId w:val="7"/>
  </w:num>
  <w:num w:numId="18" w16cid:durableId="260915056">
    <w:abstractNumId w:val="107"/>
  </w:num>
  <w:num w:numId="19" w16cid:durableId="1560675777">
    <w:abstractNumId w:val="113"/>
  </w:num>
  <w:num w:numId="20" w16cid:durableId="456527286">
    <w:abstractNumId w:val="72"/>
  </w:num>
  <w:num w:numId="21" w16cid:durableId="699008661">
    <w:abstractNumId w:val="133"/>
  </w:num>
  <w:num w:numId="22" w16cid:durableId="1893692075">
    <w:abstractNumId w:val="97"/>
  </w:num>
  <w:num w:numId="23" w16cid:durableId="2084984438">
    <w:abstractNumId w:val="75"/>
  </w:num>
  <w:num w:numId="24" w16cid:durableId="2082288538">
    <w:abstractNumId w:val="103"/>
  </w:num>
  <w:num w:numId="25" w16cid:durableId="1445616958">
    <w:abstractNumId w:val="90"/>
  </w:num>
  <w:num w:numId="26" w16cid:durableId="953292992">
    <w:abstractNumId w:val="48"/>
  </w:num>
  <w:num w:numId="27" w16cid:durableId="2020962117">
    <w:abstractNumId w:val="125"/>
  </w:num>
  <w:num w:numId="28" w16cid:durableId="1320575230">
    <w:abstractNumId w:val="81"/>
  </w:num>
  <w:num w:numId="29" w16cid:durableId="1996183450">
    <w:abstractNumId w:val="118"/>
  </w:num>
  <w:num w:numId="30" w16cid:durableId="1394541928">
    <w:abstractNumId w:val="43"/>
  </w:num>
  <w:num w:numId="31" w16cid:durableId="704794907">
    <w:abstractNumId w:val="65"/>
  </w:num>
  <w:num w:numId="32" w16cid:durableId="887228697">
    <w:abstractNumId w:val="45"/>
  </w:num>
  <w:num w:numId="33" w16cid:durableId="90519157">
    <w:abstractNumId w:val="71"/>
  </w:num>
  <w:num w:numId="34" w16cid:durableId="1234856506">
    <w:abstractNumId w:val="123"/>
  </w:num>
  <w:num w:numId="35" w16cid:durableId="788360980">
    <w:abstractNumId w:val="24"/>
  </w:num>
  <w:num w:numId="36" w16cid:durableId="846751912">
    <w:abstractNumId w:val="1"/>
  </w:num>
  <w:num w:numId="37" w16cid:durableId="1926647863">
    <w:abstractNumId w:val="70"/>
  </w:num>
  <w:num w:numId="38" w16cid:durableId="1065834889">
    <w:abstractNumId w:val="57"/>
  </w:num>
  <w:num w:numId="39" w16cid:durableId="560755773">
    <w:abstractNumId w:val="5"/>
  </w:num>
  <w:num w:numId="40" w16cid:durableId="531890824">
    <w:abstractNumId w:val="9"/>
  </w:num>
  <w:num w:numId="41" w16cid:durableId="132675926">
    <w:abstractNumId w:val="87"/>
  </w:num>
  <w:num w:numId="42" w16cid:durableId="2078621809">
    <w:abstractNumId w:val="135"/>
  </w:num>
  <w:num w:numId="43" w16cid:durableId="1962422010">
    <w:abstractNumId w:val="134"/>
  </w:num>
  <w:num w:numId="44" w16cid:durableId="907493853">
    <w:abstractNumId w:val="34"/>
  </w:num>
  <w:num w:numId="45" w16cid:durableId="163128624">
    <w:abstractNumId w:val="6"/>
  </w:num>
  <w:num w:numId="46" w16cid:durableId="2145928568">
    <w:abstractNumId w:val="124"/>
  </w:num>
  <w:num w:numId="47" w16cid:durableId="462845094">
    <w:abstractNumId w:val="127"/>
  </w:num>
  <w:num w:numId="48" w16cid:durableId="772549686">
    <w:abstractNumId w:val="132"/>
  </w:num>
  <w:num w:numId="49" w16cid:durableId="611085052">
    <w:abstractNumId w:val="82"/>
  </w:num>
  <w:num w:numId="50" w16cid:durableId="1955138857">
    <w:abstractNumId w:val="85"/>
  </w:num>
  <w:num w:numId="51" w16cid:durableId="772015880">
    <w:abstractNumId w:val="119"/>
  </w:num>
  <w:num w:numId="52" w16cid:durableId="252400925">
    <w:abstractNumId w:val="33"/>
  </w:num>
  <w:num w:numId="53" w16cid:durableId="1551382526">
    <w:abstractNumId w:val="40"/>
  </w:num>
  <w:num w:numId="54" w16cid:durableId="1849061184">
    <w:abstractNumId w:val="102"/>
  </w:num>
  <w:num w:numId="55" w16cid:durableId="956329632">
    <w:abstractNumId w:val="78"/>
  </w:num>
  <w:num w:numId="56" w16cid:durableId="1987009977">
    <w:abstractNumId w:val="104"/>
  </w:num>
  <w:num w:numId="57" w16cid:durableId="1587038132">
    <w:abstractNumId w:val="117"/>
  </w:num>
  <w:num w:numId="58" w16cid:durableId="688920330">
    <w:abstractNumId w:val="54"/>
  </w:num>
  <w:num w:numId="59" w16cid:durableId="1306084387">
    <w:abstractNumId w:val="59"/>
  </w:num>
  <w:num w:numId="60" w16cid:durableId="779033926">
    <w:abstractNumId w:val="51"/>
  </w:num>
  <w:num w:numId="61" w16cid:durableId="1260215567">
    <w:abstractNumId w:val="55"/>
  </w:num>
  <w:num w:numId="62" w16cid:durableId="801121734">
    <w:abstractNumId w:val="122"/>
  </w:num>
  <w:num w:numId="63" w16cid:durableId="1975257966">
    <w:abstractNumId w:val="66"/>
  </w:num>
  <w:num w:numId="64" w16cid:durableId="49576739">
    <w:abstractNumId w:val="114"/>
  </w:num>
  <w:num w:numId="65" w16cid:durableId="276916228">
    <w:abstractNumId w:val="18"/>
  </w:num>
  <w:num w:numId="66" w16cid:durableId="2010981698">
    <w:abstractNumId w:val="19"/>
  </w:num>
  <w:num w:numId="67" w16cid:durableId="706563209">
    <w:abstractNumId w:val="121"/>
  </w:num>
  <w:num w:numId="68" w16cid:durableId="532423704">
    <w:abstractNumId w:val="39"/>
  </w:num>
  <w:num w:numId="69" w16cid:durableId="785587430">
    <w:abstractNumId w:val="32"/>
  </w:num>
  <w:num w:numId="70" w16cid:durableId="1727487756">
    <w:abstractNumId w:val="49"/>
  </w:num>
  <w:num w:numId="71" w16cid:durableId="1881165018">
    <w:abstractNumId w:val="128"/>
  </w:num>
  <w:num w:numId="72" w16cid:durableId="2109427782">
    <w:abstractNumId w:val="3"/>
  </w:num>
  <w:num w:numId="73" w16cid:durableId="447815659">
    <w:abstractNumId w:val="115"/>
  </w:num>
  <w:num w:numId="74" w16cid:durableId="676228720">
    <w:abstractNumId w:val="77"/>
  </w:num>
  <w:num w:numId="75" w16cid:durableId="1031344675">
    <w:abstractNumId w:val="68"/>
  </w:num>
  <w:num w:numId="76" w16cid:durableId="1144733105">
    <w:abstractNumId w:val="79"/>
  </w:num>
  <w:num w:numId="77" w16cid:durableId="23135597">
    <w:abstractNumId w:val="110"/>
  </w:num>
  <w:num w:numId="78" w16cid:durableId="490799439">
    <w:abstractNumId w:val="22"/>
  </w:num>
  <w:num w:numId="79" w16cid:durableId="1870799883">
    <w:abstractNumId w:val="56"/>
  </w:num>
  <w:num w:numId="80" w16cid:durableId="1677877115">
    <w:abstractNumId w:val="38"/>
  </w:num>
  <w:num w:numId="81" w16cid:durableId="2141141152">
    <w:abstractNumId w:val="111"/>
  </w:num>
  <w:num w:numId="82" w16cid:durableId="328482603">
    <w:abstractNumId w:val="30"/>
  </w:num>
  <w:num w:numId="83" w16cid:durableId="697662170">
    <w:abstractNumId w:val="80"/>
  </w:num>
  <w:num w:numId="84" w16cid:durableId="510877832">
    <w:abstractNumId w:val="13"/>
  </w:num>
  <w:num w:numId="85" w16cid:durableId="1304888191">
    <w:abstractNumId w:val="88"/>
  </w:num>
  <w:num w:numId="86" w16cid:durableId="809596448">
    <w:abstractNumId w:val="0"/>
  </w:num>
  <w:num w:numId="87" w16cid:durableId="415983339">
    <w:abstractNumId w:val="15"/>
  </w:num>
  <w:num w:numId="88" w16cid:durableId="498083838">
    <w:abstractNumId w:val="112"/>
  </w:num>
  <w:num w:numId="89" w16cid:durableId="1670450713">
    <w:abstractNumId w:val="14"/>
  </w:num>
  <w:num w:numId="90" w16cid:durableId="1052001211">
    <w:abstractNumId w:val="64"/>
  </w:num>
  <w:num w:numId="91" w16cid:durableId="1280801497">
    <w:abstractNumId w:val="47"/>
  </w:num>
  <w:num w:numId="92" w16cid:durableId="29772326">
    <w:abstractNumId w:val="105"/>
  </w:num>
  <w:num w:numId="93" w16cid:durableId="2141726509">
    <w:abstractNumId w:val="93"/>
  </w:num>
  <w:num w:numId="94" w16cid:durableId="20324655">
    <w:abstractNumId w:val="95"/>
  </w:num>
  <w:num w:numId="95" w16cid:durableId="1325738578">
    <w:abstractNumId w:val="61"/>
  </w:num>
  <w:num w:numId="96" w16cid:durableId="2053996226">
    <w:abstractNumId w:val="44"/>
  </w:num>
  <w:num w:numId="97" w16cid:durableId="285091052">
    <w:abstractNumId w:val="28"/>
  </w:num>
  <w:num w:numId="98" w16cid:durableId="739137593">
    <w:abstractNumId w:val="76"/>
  </w:num>
  <w:num w:numId="99" w16cid:durableId="386684847">
    <w:abstractNumId w:val="27"/>
  </w:num>
  <w:num w:numId="100" w16cid:durableId="180704771">
    <w:abstractNumId w:val="120"/>
  </w:num>
  <w:num w:numId="101" w16cid:durableId="278034136">
    <w:abstractNumId w:val="8"/>
  </w:num>
  <w:num w:numId="102" w16cid:durableId="1919358669">
    <w:abstractNumId w:val="130"/>
  </w:num>
  <w:num w:numId="103" w16cid:durableId="488254416">
    <w:abstractNumId w:val="11"/>
  </w:num>
  <w:num w:numId="104" w16cid:durableId="1166675976">
    <w:abstractNumId w:val="69"/>
  </w:num>
  <w:num w:numId="105" w16cid:durableId="454250687">
    <w:abstractNumId w:val="91"/>
  </w:num>
  <w:num w:numId="106" w16cid:durableId="925920765">
    <w:abstractNumId w:val="73"/>
  </w:num>
  <w:num w:numId="107" w16cid:durableId="2091390455">
    <w:abstractNumId w:val="116"/>
  </w:num>
  <w:num w:numId="108" w16cid:durableId="1529758278">
    <w:abstractNumId w:val="108"/>
  </w:num>
  <w:num w:numId="109" w16cid:durableId="1685324300">
    <w:abstractNumId w:val="25"/>
  </w:num>
  <w:num w:numId="110" w16cid:durableId="1792824520">
    <w:abstractNumId w:val="136"/>
  </w:num>
  <w:num w:numId="111" w16cid:durableId="1966544684">
    <w:abstractNumId w:val="46"/>
  </w:num>
  <w:num w:numId="112" w16cid:durableId="900216442">
    <w:abstractNumId w:val="62"/>
  </w:num>
  <w:num w:numId="113" w16cid:durableId="27726885">
    <w:abstractNumId w:val="94"/>
  </w:num>
  <w:num w:numId="114" w16cid:durableId="1632201963">
    <w:abstractNumId w:val="21"/>
  </w:num>
  <w:num w:numId="115" w16cid:durableId="288518560">
    <w:abstractNumId w:val="26"/>
  </w:num>
  <w:num w:numId="116" w16cid:durableId="480972720">
    <w:abstractNumId w:val="109"/>
  </w:num>
  <w:num w:numId="117" w16cid:durableId="2112512093">
    <w:abstractNumId w:val="129"/>
  </w:num>
  <w:num w:numId="118" w16cid:durableId="2092040893">
    <w:abstractNumId w:val="106"/>
  </w:num>
  <w:num w:numId="119" w16cid:durableId="893080265">
    <w:abstractNumId w:val="63"/>
  </w:num>
  <w:num w:numId="120" w16cid:durableId="1807820953">
    <w:abstractNumId w:val="126"/>
  </w:num>
  <w:num w:numId="121" w16cid:durableId="2112967830">
    <w:abstractNumId w:val="89"/>
  </w:num>
  <w:num w:numId="122" w16cid:durableId="2053263169">
    <w:abstractNumId w:val="10"/>
  </w:num>
  <w:num w:numId="123" w16cid:durableId="86731727">
    <w:abstractNumId w:val="86"/>
  </w:num>
  <w:num w:numId="124" w16cid:durableId="172762913">
    <w:abstractNumId w:val="84"/>
  </w:num>
  <w:num w:numId="125" w16cid:durableId="850871915">
    <w:abstractNumId w:val="60"/>
  </w:num>
  <w:num w:numId="126" w16cid:durableId="1757940447">
    <w:abstractNumId w:val="16"/>
  </w:num>
  <w:num w:numId="127" w16cid:durableId="1225993930">
    <w:abstractNumId w:val="29"/>
  </w:num>
  <w:num w:numId="128" w16cid:durableId="1265919228">
    <w:abstractNumId w:val="74"/>
  </w:num>
  <w:num w:numId="129" w16cid:durableId="1164782233">
    <w:abstractNumId w:val="83"/>
  </w:num>
  <w:num w:numId="130" w16cid:durableId="1478645327">
    <w:abstractNumId w:val="100"/>
  </w:num>
  <w:num w:numId="131" w16cid:durableId="1185437629">
    <w:abstractNumId w:val="50"/>
  </w:num>
  <w:num w:numId="132" w16cid:durableId="1477378987">
    <w:abstractNumId w:val="96"/>
  </w:num>
  <w:num w:numId="133" w16cid:durableId="2013799955">
    <w:abstractNumId w:val="101"/>
  </w:num>
  <w:num w:numId="134" w16cid:durableId="1130976291">
    <w:abstractNumId w:val="2"/>
  </w:num>
  <w:num w:numId="135" w16cid:durableId="823743361">
    <w:abstractNumId w:val="58"/>
  </w:num>
  <w:num w:numId="136" w16cid:durableId="1898322725">
    <w:abstractNumId w:val="4"/>
  </w:num>
  <w:num w:numId="137" w16cid:durableId="1188373237">
    <w:abstractNumId w:val="53"/>
  </w:num>
  <w:num w:numId="138" w16cid:durableId="40793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D6"/>
    <w:rsid w:val="00005748"/>
    <w:rsid w:val="000058A3"/>
    <w:rsid w:val="0001055B"/>
    <w:rsid w:val="0001265B"/>
    <w:rsid w:val="00012C12"/>
    <w:rsid w:val="00015D46"/>
    <w:rsid w:val="000200AE"/>
    <w:rsid w:val="00023517"/>
    <w:rsid w:val="000251D3"/>
    <w:rsid w:val="00031A40"/>
    <w:rsid w:val="00043373"/>
    <w:rsid w:val="00045102"/>
    <w:rsid w:val="00046A6E"/>
    <w:rsid w:val="0006304F"/>
    <w:rsid w:val="000735A9"/>
    <w:rsid w:val="00073B13"/>
    <w:rsid w:val="0008428D"/>
    <w:rsid w:val="000940F0"/>
    <w:rsid w:val="00096812"/>
    <w:rsid w:val="00096B5A"/>
    <w:rsid w:val="000A2C69"/>
    <w:rsid w:val="000A5EAD"/>
    <w:rsid w:val="000B29D1"/>
    <w:rsid w:val="000B36FB"/>
    <w:rsid w:val="000C1F1E"/>
    <w:rsid w:val="000C72A8"/>
    <w:rsid w:val="000D3036"/>
    <w:rsid w:val="000E1F94"/>
    <w:rsid w:val="000E2ABF"/>
    <w:rsid w:val="000F2C73"/>
    <w:rsid w:val="000F3DAA"/>
    <w:rsid w:val="000F4E7D"/>
    <w:rsid w:val="00100EED"/>
    <w:rsid w:val="001104FD"/>
    <w:rsid w:val="0011323C"/>
    <w:rsid w:val="0014444E"/>
    <w:rsid w:val="00144DFE"/>
    <w:rsid w:val="00154591"/>
    <w:rsid w:val="0016011F"/>
    <w:rsid w:val="00160ACB"/>
    <w:rsid w:val="00172D9A"/>
    <w:rsid w:val="00173132"/>
    <w:rsid w:val="001807D2"/>
    <w:rsid w:val="0018481D"/>
    <w:rsid w:val="0018631A"/>
    <w:rsid w:val="00190A00"/>
    <w:rsid w:val="00197B62"/>
    <w:rsid w:val="001A046E"/>
    <w:rsid w:val="001A11E8"/>
    <w:rsid w:val="001A55A5"/>
    <w:rsid w:val="001A5EAE"/>
    <w:rsid w:val="001A5F9B"/>
    <w:rsid w:val="001B12CF"/>
    <w:rsid w:val="001B4707"/>
    <w:rsid w:val="001B5675"/>
    <w:rsid w:val="001B621A"/>
    <w:rsid w:val="001B75FF"/>
    <w:rsid w:val="001C3767"/>
    <w:rsid w:val="001C45A8"/>
    <w:rsid w:val="001C4F01"/>
    <w:rsid w:val="001D0278"/>
    <w:rsid w:val="001D1505"/>
    <w:rsid w:val="001D15C8"/>
    <w:rsid w:val="001D3839"/>
    <w:rsid w:val="001E29C9"/>
    <w:rsid w:val="001F6718"/>
    <w:rsid w:val="001F6B02"/>
    <w:rsid w:val="002005C0"/>
    <w:rsid w:val="00200FA6"/>
    <w:rsid w:val="00212FA7"/>
    <w:rsid w:val="00215917"/>
    <w:rsid w:val="00221516"/>
    <w:rsid w:val="00233B20"/>
    <w:rsid w:val="00234E8C"/>
    <w:rsid w:val="00236EFE"/>
    <w:rsid w:val="00237CD6"/>
    <w:rsid w:val="00244832"/>
    <w:rsid w:val="00244838"/>
    <w:rsid w:val="002634C0"/>
    <w:rsid w:val="00271B4F"/>
    <w:rsid w:val="00274A2E"/>
    <w:rsid w:val="00274F16"/>
    <w:rsid w:val="00285C82"/>
    <w:rsid w:val="00286D5B"/>
    <w:rsid w:val="002910D2"/>
    <w:rsid w:val="002967FA"/>
    <w:rsid w:val="002A0DF0"/>
    <w:rsid w:val="002A5762"/>
    <w:rsid w:val="002A77B0"/>
    <w:rsid w:val="002B2625"/>
    <w:rsid w:val="002C7C71"/>
    <w:rsid w:val="002D25A8"/>
    <w:rsid w:val="002D45BC"/>
    <w:rsid w:val="002D4D44"/>
    <w:rsid w:val="002D586C"/>
    <w:rsid w:val="002D5C4B"/>
    <w:rsid w:val="002D6101"/>
    <w:rsid w:val="002E0779"/>
    <w:rsid w:val="002E336A"/>
    <w:rsid w:val="002E6BFB"/>
    <w:rsid w:val="002E6C1D"/>
    <w:rsid w:val="00307FE9"/>
    <w:rsid w:val="0031572A"/>
    <w:rsid w:val="003332FC"/>
    <w:rsid w:val="00333CAE"/>
    <w:rsid w:val="00337A78"/>
    <w:rsid w:val="00341268"/>
    <w:rsid w:val="00342702"/>
    <w:rsid w:val="00346F79"/>
    <w:rsid w:val="003519D1"/>
    <w:rsid w:val="003540E6"/>
    <w:rsid w:val="003572A9"/>
    <w:rsid w:val="00357360"/>
    <w:rsid w:val="0036123A"/>
    <w:rsid w:val="003649BE"/>
    <w:rsid w:val="00377004"/>
    <w:rsid w:val="00380262"/>
    <w:rsid w:val="00386772"/>
    <w:rsid w:val="0038780E"/>
    <w:rsid w:val="00390F88"/>
    <w:rsid w:val="003A0093"/>
    <w:rsid w:val="003B0F80"/>
    <w:rsid w:val="003B1046"/>
    <w:rsid w:val="003B6080"/>
    <w:rsid w:val="003B6E4B"/>
    <w:rsid w:val="003C746A"/>
    <w:rsid w:val="003D1019"/>
    <w:rsid w:val="003D5CE7"/>
    <w:rsid w:val="003E30A1"/>
    <w:rsid w:val="003E35B4"/>
    <w:rsid w:val="003E41FA"/>
    <w:rsid w:val="003E7170"/>
    <w:rsid w:val="003F12E4"/>
    <w:rsid w:val="00400686"/>
    <w:rsid w:val="00401745"/>
    <w:rsid w:val="004145AC"/>
    <w:rsid w:val="004178B6"/>
    <w:rsid w:val="0042196D"/>
    <w:rsid w:val="00423801"/>
    <w:rsid w:val="00424C76"/>
    <w:rsid w:val="004314AE"/>
    <w:rsid w:val="00431931"/>
    <w:rsid w:val="00472861"/>
    <w:rsid w:val="004800F7"/>
    <w:rsid w:val="00481E50"/>
    <w:rsid w:val="004834ED"/>
    <w:rsid w:val="00483C37"/>
    <w:rsid w:val="0048761F"/>
    <w:rsid w:val="004944B1"/>
    <w:rsid w:val="00495108"/>
    <w:rsid w:val="004A7008"/>
    <w:rsid w:val="004A7169"/>
    <w:rsid w:val="004C26DA"/>
    <w:rsid w:val="004C5068"/>
    <w:rsid w:val="004C7822"/>
    <w:rsid w:val="004D345F"/>
    <w:rsid w:val="005021DC"/>
    <w:rsid w:val="00502EF5"/>
    <w:rsid w:val="00505A02"/>
    <w:rsid w:val="00507F7F"/>
    <w:rsid w:val="005107B4"/>
    <w:rsid w:val="00512ED8"/>
    <w:rsid w:val="005210D2"/>
    <w:rsid w:val="00521130"/>
    <w:rsid w:val="00530C91"/>
    <w:rsid w:val="00535D3E"/>
    <w:rsid w:val="005375AE"/>
    <w:rsid w:val="005404D6"/>
    <w:rsid w:val="005418E6"/>
    <w:rsid w:val="00547777"/>
    <w:rsid w:val="00555FC4"/>
    <w:rsid w:val="005578FD"/>
    <w:rsid w:val="00561E2F"/>
    <w:rsid w:val="00573396"/>
    <w:rsid w:val="00576E8B"/>
    <w:rsid w:val="00593797"/>
    <w:rsid w:val="005A14F6"/>
    <w:rsid w:val="005A2B84"/>
    <w:rsid w:val="005B5E46"/>
    <w:rsid w:val="005C4950"/>
    <w:rsid w:val="005D64D2"/>
    <w:rsid w:val="005D7806"/>
    <w:rsid w:val="005E2D98"/>
    <w:rsid w:val="005E4A8A"/>
    <w:rsid w:val="005E4BCD"/>
    <w:rsid w:val="00626214"/>
    <w:rsid w:val="00633022"/>
    <w:rsid w:val="00650500"/>
    <w:rsid w:val="00653E61"/>
    <w:rsid w:val="00657380"/>
    <w:rsid w:val="00657C8A"/>
    <w:rsid w:val="006645C1"/>
    <w:rsid w:val="006714E0"/>
    <w:rsid w:val="00675C3B"/>
    <w:rsid w:val="0067618D"/>
    <w:rsid w:val="006841FC"/>
    <w:rsid w:val="00692884"/>
    <w:rsid w:val="00692AEE"/>
    <w:rsid w:val="006B1195"/>
    <w:rsid w:val="006B1911"/>
    <w:rsid w:val="006B3F4E"/>
    <w:rsid w:val="006B7B05"/>
    <w:rsid w:val="006C57A6"/>
    <w:rsid w:val="006D498F"/>
    <w:rsid w:val="006D7DC3"/>
    <w:rsid w:val="006E09D3"/>
    <w:rsid w:val="006E12DE"/>
    <w:rsid w:val="006E795C"/>
    <w:rsid w:val="006F1A86"/>
    <w:rsid w:val="006F2396"/>
    <w:rsid w:val="006F3A81"/>
    <w:rsid w:val="006F4948"/>
    <w:rsid w:val="006F6D64"/>
    <w:rsid w:val="00702924"/>
    <w:rsid w:val="0070632A"/>
    <w:rsid w:val="00706DCE"/>
    <w:rsid w:val="00725D04"/>
    <w:rsid w:val="007268E7"/>
    <w:rsid w:val="00732A5F"/>
    <w:rsid w:val="00733515"/>
    <w:rsid w:val="0073696C"/>
    <w:rsid w:val="00761FD2"/>
    <w:rsid w:val="00764597"/>
    <w:rsid w:val="0076465B"/>
    <w:rsid w:val="007771EF"/>
    <w:rsid w:val="00780467"/>
    <w:rsid w:val="007808BF"/>
    <w:rsid w:val="00781055"/>
    <w:rsid w:val="00782335"/>
    <w:rsid w:val="00787A6A"/>
    <w:rsid w:val="00792E91"/>
    <w:rsid w:val="00793EBE"/>
    <w:rsid w:val="00795846"/>
    <w:rsid w:val="007A01CD"/>
    <w:rsid w:val="007A0EB1"/>
    <w:rsid w:val="007A1E79"/>
    <w:rsid w:val="007A2B79"/>
    <w:rsid w:val="007B2DAA"/>
    <w:rsid w:val="007B373E"/>
    <w:rsid w:val="007C0571"/>
    <w:rsid w:val="007D7749"/>
    <w:rsid w:val="007F0FA0"/>
    <w:rsid w:val="007F3A08"/>
    <w:rsid w:val="007F6B0E"/>
    <w:rsid w:val="00801818"/>
    <w:rsid w:val="00801BC2"/>
    <w:rsid w:val="00806363"/>
    <w:rsid w:val="0080682E"/>
    <w:rsid w:val="00807DA4"/>
    <w:rsid w:val="008128B3"/>
    <w:rsid w:val="0081354F"/>
    <w:rsid w:val="00814175"/>
    <w:rsid w:val="008206D2"/>
    <w:rsid w:val="00821917"/>
    <w:rsid w:val="0082334B"/>
    <w:rsid w:val="00824D8A"/>
    <w:rsid w:val="00835B33"/>
    <w:rsid w:val="008424DB"/>
    <w:rsid w:val="00844EF4"/>
    <w:rsid w:val="00846FE9"/>
    <w:rsid w:val="00847375"/>
    <w:rsid w:val="00847B34"/>
    <w:rsid w:val="00851135"/>
    <w:rsid w:val="008522E8"/>
    <w:rsid w:val="00857750"/>
    <w:rsid w:val="0086085A"/>
    <w:rsid w:val="00861DD6"/>
    <w:rsid w:val="0087391C"/>
    <w:rsid w:val="00884120"/>
    <w:rsid w:val="00890A83"/>
    <w:rsid w:val="008975A4"/>
    <w:rsid w:val="008A2268"/>
    <w:rsid w:val="008A5646"/>
    <w:rsid w:val="008A5E2C"/>
    <w:rsid w:val="008A6146"/>
    <w:rsid w:val="008B0991"/>
    <w:rsid w:val="008B0A71"/>
    <w:rsid w:val="008B3EC6"/>
    <w:rsid w:val="008C212D"/>
    <w:rsid w:val="008C3E50"/>
    <w:rsid w:val="008D236C"/>
    <w:rsid w:val="008E065E"/>
    <w:rsid w:val="008E136C"/>
    <w:rsid w:val="008E18A7"/>
    <w:rsid w:val="008E7BF2"/>
    <w:rsid w:val="008F42D6"/>
    <w:rsid w:val="008F5033"/>
    <w:rsid w:val="009072BA"/>
    <w:rsid w:val="00915D45"/>
    <w:rsid w:val="0093149C"/>
    <w:rsid w:val="00934F97"/>
    <w:rsid w:val="0094616A"/>
    <w:rsid w:val="00952216"/>
    <w:rsid w:val="00952D68"/>
    <w:rsid w:val="00962E5B"/>
    <w:rsid w:val="00964A20"/>
    <w:rsid w:val="00975367"/>
    <w:rsid w:val="00997D1A"/>
    <w:rsid w:val="009A0E03"/>
    <w:rsid w:val="009A1F66"/>
    <w:rsid w:val="009A2F66"/>
    <w:rsid w:val="009A75F4"/>
    <w:rsid w:val="009A7B33"/>
    <w:rsid w:val="009B45F4"/>
    <w:rsid w:val="009B7769"/>
    <w:rsid w:val="009B7A30"/>
    <w:rsid w:val="009C11D8"/>
    <w:rsid w:val="009C32CD"/>
    <w:rsid w:val="009D55E6"/>
    <w:rsid w:val="009D5D75"/>
    <w:rsid w:val="009D6407"/>
    <w:rsid w:val="009D70FF"/>
    <w:rsid w:val="009E21D5"/>
    <w:rsid w:val="009F2932"/>
    <w:rsid w:val="009F66A3"/>
    <w:rsid w:val="00A160C2"/>
    <w:rsid w:val="00A225C3"/>
    <w:rsid w:val="00A25B70"/>
    <w:rsid w:val="00A30DBC"/>
    <w:rsid w:val="00A3379E"/>
    <w:rsid w:val="00A374EC"/>
    <w:rsid w:val="00A41C16"/>
    <w:rsid w:val="00A50FDD"/>
    <w:rsid w:val="00A555B7"/>
    <w:rsid w:val="00A60096"/>
    <w:rsid w:val="00A61CDA"/>
    <w:rsid w:val="00A676BC"/>
    <w:rsid w:val="00A7190C"/>
    <w:rsid w:val="00A74BAF"/>
    <w:rsid w:val="00A80637"/>
    <w:rsid w:val="00A80B07"/>
    <w:rsid w:val="00A83EBF"/>
    <w:rsid w:val="00A86E95"/>
    <w:rsid w:val="00A96CC1"/>
    <w:rsid w:val="00AA6FF0"/>
    <w:rsid w:val="00AB121B"/>
    <w:rsid w:val="00AB21F8"/>
    <w:rsid w:val="00AC367A"/>
    <w:rsid w:val="00AD1410"/>
    <w:rsid w:val="00AD1A0B"/>
    <w:rsid w:val="00AD25D4"/>
    <w:rsid w:val="00AE5719"/>
    <w:rsid w:val="00AF2703"/>
    <w:rsid w:val="00AF3030"/>
    <w:rsid w:val="00AF6692"/>
    <w:rsid w:val="00B079D5"/>
    <w:rsid w:val="00B11EA7"/>
    <w:rsid w:val="00B11F0D"/>
    <w:rsid w:val="00B12AE7"/>
    <w:rsid w:val="00B261FA"/>
    <w:rsid w:val="00B30010"/>
    <w:rsid w:val="00B30E09"/>
    <w:rsid w:val="00B4538F"/>
    <w:rsid w:val="00B453C4"/>
    <w:rsid w:val="00B53C8A"/>
    <w:rsid w:val="00B560BB"/>
    <w:rsid w:val="00B81DAF"/>
    <w:rsid w:val="00B8221E"/>
    <w:rsid w:val="00B840A0"/>
    <w:rsid w:val="00B87170"/>
    <w:rsid w:val="00B92078"/>
    <w:rsid w:val="00BA1D89"/>
    <w:rsid w:val="00BA3961"/>
    <w:rsid w:val="00BA47F4"/>
    <w:rsid w:val="00BB1BEE"/>
    <w:rsid w:val="00BB1C03"/>
    <w:rsid w:val="00BB2BD7"/>
    <w:rsid w:val="00BB4BD1"/>
    <w:rsid w:val="00BB4F1E"/>
    <w:rsid w:val="00BB556E"/>
    <w:rsid w:val="00BC2B11"/>
    <w:rsid w:val="00BC4446"/>
    <w:rsid w:val="00BC7834"/>
    <w:rsid w:val="00BD2D7C"/>
    <w:rsid w:val="00BD37E9"/>
    <w:rsid w:val="00BD48D3"/>
    <w:rsid w:val="00BD6925"/>
    <w:rsid w:val="00BE1115"/>
    <w:rsid w:val="00BE2DC5"/>
    <w:rsid w:val="00BE53CA"/>
    <w:rsid w:val="00BF2BD4"/>
    <w:rsid w:val="00BF5FE1"/>
    <w:rsid w:val="00BF67D7"/>
    <w:rsid w:val="00C0145C"/>
    <w:rsid w:val="00C01FFD"/>
    <w:rsid w:val="00C05896"/>
    <w:rsid w:val="00C25F49"/>
    <w:rsid w:val="00C27636"/>
    <w:rsid w:val="00C30004"/>
    <w:rsid w:val="00C41954"/>
    <w:rsid w:val="00C44576"/>
    <w:rsid w:val="00C63D5B"/>
    <w:rsid w:val="00C670CA"/>
    <w:rsid w:val="00C72C8A"/>
    <w:rsid w:val="00C803BE"/>
    <w:rsid w:val="00C805B9"/>
    <w:rsid w:val="00C845F6"/>
    <w:rsid w:val="00C85F6B"/>
    <w:rsid w:val="00C86784"/>
    <w:rsid w:val="00C91AF3"/>
    <w:rsid w:val="00C920B2"/>
    <w:rsid w:val="00C943C4"/>
    <w:rsid w:val="00CA0C2E"/>
    <w:rsid w:val="00CA25D8"/>
    <w:rsid w:val="00CA3AD2"/>
    <w:rsid w:val="00CA58E4"/>
    <w:rsid w:val="00CB5FAF"/>
    <w:rsid w:val="00CC1497"/>
    <w:rsid w:val="00CC4BB2"/>
    <w:rsid w:val="00CD2691"/>
    <w:rsid w:val="00CD62F3"/>
    <w:rsid w:val="00CE17E6"/>
    <w:rsid w:val="00CE664C"/>
    <w:rsid w:val="00CE7CEA"/>
    <w:rsid w:val="00D020FB"/>
    <w:rsid w:val="00D05977"/>
    <w:rsid w:val="00D1624A"/>
    <w:rsid w:val="00D21050"/>
    <w:rsid w:val="00D25D0D"/>
    <w:rsid w:val="00D465AF"/>
    <w:rsid w:val="00D514ED"/>
    <w:rsid w:val="00D52370"/>
    <w:rsid w:val="00D5449E"/>
    <w:rsid w:val="00D64D1A"/>
    <w:rsid w:val="00D64EF6"/>
    <w:rsid w:val="00D71B40"/>
    <w:rsid w:val="00D802DF"/>
    <w:rsid w:val="00D81C2F"/>
    <w:rsid w:val="00D92280"/>
    <w:rsid w:val="00DA0EFF"/>
    <w:rsid w:val="00DA6B87"/>
    <w:rsid w:val="00DA7172"/>
    <w:rsid w:val="00DB0BAF"/>
    <w:rsid w:val="00DB42AC"/>
    <w:rsid w:val="00DB552A"/>
    <w:rsid w:val="00DB55EE"/>
    <w:rsid w:val="00DC2C49"/>
    <w:rsid w:val="00DC6E2D"/>
    <w:rsid w:val="00DC7428"/>
    <w:rsid w:val="00DD0B84"/>
    <w:rsid w:val="00DD660A"/>
    <w:rsid w:val="00DD7AB7"/>
    <w:rsid w:val="00DE2B09"/>
    <w:rsid w:val="00DE33B0"/>
    <w:rsid w:val="00DF0D10"/>
    <w:rsid w:val="00DF2D41"/>
    <w:rsid w:val="00DF355F"/>
    <w:rsid w:val="00DF3803"/>
    <w:rsid w:val="00E03635"/>
    <w:rsid w:val="00E055FD"/>
    <w:rsid w:val="00E0590D"/>
    <w:rsid w:val="00E1221E"/>
    <w:rsid w:val="00E12C2A"/>
    <w:rsid w:val="00E15688"/>
    <w:rsid w:val="00E23261"/>
    <w:rsid w:val="00E3576E"/>
    <w:rsid w:val="00E37E36"/>
    <w:rsid w:val="00E4660E"/>
    <w:rsid w:val="00E475E7"/>
    <w:rsid w:val="00E57AC9"/>
    <w:rsid w:val="00E6395A"/>
    <w:rsid w:val="00E6602C"/>
    <w:rsid w:val="00E66C63"/>
    <w:rsid w:val="00E70C0F"/>
    <w:rsid w:val="00E71A46"/>
    <w:rsid w:val="00E73565"/>
    <w:rsid w:val="00E84E34"/>
    <w:rsid w:val="00E84EB9"/>
    <w:rsid w:val="00E85E9E"/>
    <w:rsid w:val="00E87618"/>
    <w:rsid w:val="00E946DF"/>
    <w:rsid w:val="00EA292F"/>
    <w:rsid w:val="00EB0121"/>
    <w:rsid w:val="00EB4DCB"/>
    <w:rsid w:val="00EC069B"/>
    <w:rsid w:val="00ED1498"/>
    <w:rsid w:val="00ED7396"/>
    <w:rsid w:val="00EE1E33"/>
    <w:rsid w:val="00EF116A"/>
    <w:rsid w:val="00EF24E4"/>
    <w:rsid w:val="00EF6254"/>
    <w:rsid w:val="00F06DAD"/>
    <w:rsid w:val="00F11E07"/>
    <w:rsid w:val="00F138DE"/>
    <w:rsid w:val="00F14A3A"/>
    <w:rsid w:val="00F206C2"/>
    <w:rsid w:val="00F3174B"/>
    <w:rsid w:val="00F340AD"/>
    <w:rsid w:val="00F35F9F"/>
    <w:rsid w:val="00F44415"/>
    <w:rsid w:val="00F44A32"/>
    <w:rsid w:val="00F44DFF"/>
    <w:rsid w:val="00F51F7F"/>
    <w:rsid w:val="00F52368"/>
    <w:rsid w:val="00F623C9"/>
    <w:rsid w:val="00F62A86"/>
    <w:rsid w:val="00F66220"/>
    <w:rsid w:val="00F6668D"/>
    <w:rsid w:val="00F76AD5"/>
    <w:rsid w:val="00F855CB"/>
    <w:rsid w:val="00F87031"/>
    <w:rsid w:val="00F87845"/>
    <w:rsid w:val="00F90ED8"/>
    <w:rsid w:val="00F94257"/>
    <w:rsid w:val="00F94D26"/>
    <w:rsid w:val="00F94EB4"/>
    <w:rsid w:val="00F974CC"/>
    <w:rsid w:val="00FA152C"/>
    <w:rsid w:val="00FA2A49"/>
    <w:rsid w:val="00FA5A14"/>
    <w:rsid w:val="00FB7D63"/>
    <w:rsid w:val="00FC1C5C"/>
    <w:rsid w:val="00FD2E32"/>
    <w:rsid w:val="00FD4426"/>
    <w:rsid w:val="00FE4849"/>
    <w:rsid w:val="00FE5AE0"/>
    <w:rsid w:val="00FE6250"/>
    <w:rsid w:val="00FF160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FCE86C"/>
  <w15:docId w15:val="{2B6F1F2C-256D-E24B-8C30-E0325E38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961"/>
    <w:rPr>
      <w:rFonts w:ascii="Calibri" w:hAnsi="Calibri"/>
    </w:rPr>
  </w:style>
  <w:style w:type="paragraph" w:styleId="Heading1">
    <w:name w:val="heading 1"/>
    <w:basedOn w:val="Normal"/>
    <w:next w:val="Normal"/>
    <w:link w:val="Heading1Char"/>
    <w:uiPriority w:val="9"/>
    <w:qFormat/>
    <w:rsid w:val="00F87845"/>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87845"/>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DD6"/>
    <w:pPr>
      <w:ind w:left="720"/>
      <w:contextualSpacing/>
    </w:pPr>
  </w:style>
  <w:style w:type="paragraph" w:styleId="Header">
    <w:name w:val="header"/>
    <w:basedOn w:val="Normal"/>
    <w:link w:val="HeaderChar"/>
    <w:uiPriority w:val="99"/>
    <w:unhideWhenUsed/>
    <w:rsid w:val="00861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DD6"/>
  </w:style>
  <w:style w:type="paragraph" w:styleId="Footer">
    <w:name w:val="footer"/>
    <w:basedOn w:val="Normal"/>
    <w:link w:val="FooterChar"/>
    <w:uiPriority w:val="99"/>
    <w:unhideWhenUsed/>
    <w:rsid w:val="00861D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DD6"/>
  </w:style>
  <w:style w:type="paragraph" w:styleId="BalloonText">
    <w:name w:val="Balloon Text"/>
    <w:basedOn w:val="Normal"/>
    <w:link w:val="BalloonTextChar"/>
    <w:uiPriority w:val="99"/>
    <w:semiHidden/>
    <w:unhideWhenUsed/>
    <w:rsid w:val="00861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DD6"/>
    <w:rPr>
      <w:rFonts w:ascii="Tahoma" w:hAnsi="Tahoma" w:cs="Tahoma"/>
      <w:sz w:val="16"/>
      <w:szCs w:val="16"/>
    </w:rPr>
  </w:style>
  <w:style w:type="character" w:customStyle="1" w:styleId="Heading1Char">
    <w:name w:val="Heading 1 Char"/>
    <w:basedOn w:val="DefaultParagraphFont"/>
    <w:link w:val="Heading1"/>
    <w:uiPriority w:val="9"/>
    <w:rsid w:val="00F87845"/>
    <w:rPr>
      <w:rFonts w:ascii="Calibri" w:eastAsiaTheme="majorEastAsia" w:hAnsi="Calibri" w:cstheme="majorBidi"/>
      <w:b/>
      <w:bCs/>
      <w:sz w:val="28"/>
      <w:szCs w:val="28"/>
    </w:rPr>
  </w:style>
  <w:style w:type="paragraph" w:customStyle="1" w:styleId="Default">
    <w:name w:val="Default"/>
    <w:rsid w:val="00160AC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7B05"/>
    <w:rPr>
      <w:color w:val="0000FF" w:themeColor="hyperlink"/>
      <w:u w:val="single"/>
    </w:rPr>
  </w:style>
  <w:style w:type="character" w:styleId="FollowedHyperlink">
    <w:name w:val="FollowedHyperlink"/>
    <w:basedOn w:val="DefaultParagraphFont"/>
    <w:uiPriority w:val="99"/>
    <w:semiHidden/>
    <w:unhideWhenUsed/>
    <w:rsid w:val="00821917"/>
    <w:rPr>
      <w:color w:val="800080" w:themeColor="followedHyperlink"/>
      <w:u w:val="single"/>
    </w:rPr>
  </w:style>
  <w:style w:type="character" w:styleId="UnresolvedMention">
    <w:name w:val="Unresolved Mention"/>
    <w:basedOn w:val="DefaultParagraphFont"/>
    <w:uiPriority w:val="99"/>
    <w:semiHidden/>
    <w:unhideWhenUsed/>
    <w:rsid w:val="00472861"/>
    <w:rPr>
      <w:color w:val="605E5C"/>
      <w:shd w:val="clear" w:color="auto" w:fill="E1DFDD"/>
    </w:rPr>
  </w:style>
  <w:style w:type="character" w:customStyle="1" w:styleId="x193iq5w">
    <w:name w:val="x193iq5w"/>
    <w:basedOn w:val="DefaultParagraphFont"/>
    <w:rsid w:val="006F4948"/>
  </w:style>
  <w:style w:type="paragraph" w:styleId="TOCHeading">
    <w:name w:val="TOC Heading"/>
    <w:basedOn w:val="Heading1"/>
    <w:next w:val="Normal"/>
    <w:uiPriority w:val="39"/>
    <w:unhideWhenUsed/>
    <w:qFormat/>
    <w:rsid w:val="000C72A8"/>
    <w:pPr>
      <w:spacing w:before="240" w:line="259" w:lineRule="auto"/>
      <w:outlineLvl w:val="9"/>
    </w:pPr>
    <w:rPr>
      <w:rFonts w:asciiTheme="majorHAnsi" w:hAnsiTheme="majorHAnsi"/>
      <w:b w:val="0"/>
      <w:bCs w:val="0"/>
      <w:color w:val="365F91" w:themeColor="accent1" w:themeShade="BF"/>
      <w:sz w:val="32"/>
      <w:szCs w:val="32"/>
      <w:lang w:val="en-US"/>
    </w:rPr>
  </w:style>
  <w:style w:type="paragraph" w:styleId="Title">
    <w:name w:val="Title"/>
    <w:basedOn w:val="Normal"/>
    <w:next w:val="Normal"/>
    <w:link w:val="TitleChar"/>
    <w:uiPriority w:val="10"/>
    <w:qFormat/>
    <w:rsid w:val="00F87845"/>
    <w:pPr>
      <w:spacing w:after="0" w:line="240" w:lineRule="auto"/>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F87845"/>
    <w:rPr>
      <w:rFonts w:ascii="Calibri" w:eastAsiaTheme="majorEastAsia" w:hAnsi="Calibri" w:cstheme="majorBidi"/>
      <w:spacing w:val="-10"/>
      <w:kern w:val="28"/>
      <w:sz w:val="36"/>
      <w:szCs w:val="56"/>
    </w:rPr>
  </w:style>
  <w:style w:type="paragraph" w:styleId="TOC1">
    <w:name w:val="toc 1"/>
    <w:basedOn w:val="Normal"/>
    <w:next w:val="Normal"/>
    <w:autoRedefine/>
    <w:uiPriority w:val="39"/>
    <w:unhideWhenUsed/>
    <w:rsid w:val="00F87845"/>
    <w:pPr>
      <w:spacing w:after="100"/>
    </w:pPr>
  </w:style>
  <w:style w:type="character" w:customStyle="1" w:styleId="Heading2Char">
    <w:name w:val="Heading 2 Char"/>
    <w:basedOn w:val="DefaultParagraphFont"/>
    <w:link w:val="Heading2"/>
    <w:uiPriority w:val="9"/>
    <w:rsid w:val="00F87845"/>
    <w:rPr>
      <w:rFonts w:ascii="Calibri" w:eastAsiaTheme="majorEastAsia" w:hAnsi="Calibri" w:cstheme="majorBidi"/>
      <w:b/>
      <w:sz w:val="24"/>
      <w:szCs w:val="26"/>
    </w:rPr>
  </w:style>
  <w:style w:type="paragraph" w:styleId="TOC2">
    <w:name w:val="toc 2"/>
    <w:basedOn w:val="Normal"/>
    <w:next w:val="Normal"/>
    <w:autoRedefine/>
    <w:uiPriority w:val="39"/>
    <w:unhideWhenUsed/>
    <w:rsid w:val="00952D68"/>
    <w:pPr>
      <w:spacing w:after="100"/>
      <w:ind w:left="220"/>
    </w:pPr>
  </w:style>
  <w:style w:type="paragraph" w:styleId="NoSpacing">
    <w:name w:val="No Spacing"/>
    <w:uiPriority w:val="1"/>
    <w:qFormat/>
    <w:rsid w:val="00952D68"/>
    <w:pPr>
      <w:spacing w:after="0" w:line="240" w:lineRule="auto"/>
    </w:pPr>
    <w:rPr>
      <w:rFonts w:ascii="Calibri" w:hAnsi="Calibri"/>
    </w:rPr>
  </w:style>
  <w:style w:type="paragraph" w:styleId="Subtitle">
    <w:name w:val="Subtitle"/>
    <w:basedOn w:val="Normal"/>
    <w:next w:val="Normal"/>
    <w:link w:val="SubtitleChar"/>
    <w:uiPriority w:val="11"/>
    <w:qFormat/>
    <w:rsid w:val="00D5449E"/>
    <w:pPr>
      <w:numPr>
        <w:ilvl w:val="1"/>
      </w:numPr>
      <w:spacing w:after="160"/>
    </w:pPr>
    <w:rPr>
      <w:rFonts w:asciiTheme="minorHAnsi" w:eastAsiaTheme="minorEastAsia" w:hAnsiTheme="minorHAnsi"/>
      <w:b/>
      <w:spacing w:val="15"/>
      <w:sz w:val="24"/>
    </w:rPr>
  </w:style>
  <w:style w:type="character" w:customStyle="1" w:styleId="SubtitleChar">
    <w:name w:val="Subtitle Char"/>
    <w:basedOn w:val="DefaultParagraphFont"/>
    <w:link w:val="Subtitle"/>
    <w:uiPriority w:val="11"/>
    <w:rsid w:val="00D5449E"/>
    <w:rPr>
      <w:rFonts w:eastAsiaTheme="minorEastAsia"/>
      <w:b/>
      <w:spacing w:val="15"/>
      <w:sz w:val="24"/>
    </w:rPr>
  </w:style>
  <w:style w:type="paragraph" w:styleId="TOC3">
    <w:name w:val="toc 3"/>
    <w:basedOn w:val="Normal"/>
    <w:next w:val="Normal"/>
    <w:autoRedefine/>
    <w:uiPriority w:val="39"/>
    <w:unhideWhenUsed/>
    <w:rsid w:val="00D5449E"/>
    <w:pPr>
      <w:spacing w:after="100" w:line="278" w:lineRule="auto"/>
      <w:ind w:left="480"/>
    </w:pPr>
    <w:rPr>
      <w:rFonts w:asciiTheme="minorHAnsi" w:eastAsiaTheme="minorEastAsia" w:hAnsiTheme="minorHAnsi"/>
      <w:kern w:val="2"/>
      <w:sz w:val="24"/>
      <w:szCs w:val="24"/>
      <w:lang w:eastAsia="en-AU"/>
      <w14:ligatures w14:val="standardContextual"/>
    </w:rPr>
  </w:style>
  <w:style w:type="paragraph" w:styleId="TOC4">
    <w:name w:val="toc 4"/>
    <w:basedOn w:val="Normal"/>
    <w:next w:val="Normal"/>
    <w:autoRedefine/>
    <w:uiPriority w:val="39"/>
    <w:unhideWhenUsed/>
    <w:rsid w:val="00D5449E"/>
    <w:pPr>
      <w:spacing w:after="100" w:line="278" w:lineRule="auto"/>
      <w:ind w:left="720"/>
    </w:pPr>
    <w:rPr>
      <w:rFonts w:asciiTheme="minorHAnsi" w:eastAsiaTheme="minorEastAsia" w:hAnsiTheme="minorHAnsi"/>
      <w:kern w:val="2"/>
      <w:sz w:val="24"/>
      <w:szCs w:val="24"/>
      <w:lang w:eastAsia="en-AU"/>
      <w14:ligatures w14:val="standardContextual"/>
    </w:rPr>
  </w:style>
  <w:style w:type="paragraph" w:styleId="TOC5">
    <w:name w:val="toc 5"/>
    <w:basedOn w:val="Normal"/>
    <w:next w:val="Normal"/>
    <w:autoRedefine/>
    <w:uiPriority w:val="39"/>
    <w:unhideWhenUsed/>
    <w:rsid w:val="00D5449E"/>
    <w:pPr>
      <w:spacing w:after="100" w:line="278" w:lineRule="auto"/>
      <w:ind w:left="960"/>
    </w:pPr>
    <w:rPr>
      <w:rFonts w:asciiTheme="minorHAnsi" w:eastAsiaTheme="minorEastAsia" w:hAnsiTheme="minorHAnsi"/>
      <w:kern w:val="2"/>
      <w:sz w:val="24"/>
      <w:szCs w:val="24"/>
      <w:lang w:eastAsia="en-AU"/>
      <w14:ligatures w14:val="standardContextual"/>
    </w:rPr>
  </w:style>
  <w:style w:type="paragraph" w:styleId="TOC6">
    <w:name w:val="toc 6"/>
    <w:basedOn w:val="Normal"/>
    <w:next w:val="Normal"/>
    <w:autoRedefine/>
    <w:uiPriority w:val="39"/>
    <w:unhideWhenUsed/>
    <w:rsid w:val="00D5449E"/>
    <w:pPr>
      <w:spacing w:after="100" w:line="278" w:lineRule="auto"/>
      <w:ind w:left="1200"/>
    </w:pPr>
    <w:rPr>
      <w:rFonts w:asciiTheme="minorHAnsi" w:eastAsiaTheme="minorEastAsia" w:hAnsiTheme="minorHAnsi"/>
      <w:kern w:val="2"/>
      <w:sz w:val="24"/>
      <w:szCs w:val="24"/>
      <w:lang w:eastAsia="en-AU"/>
      <w14:ligatures w14:val="standardContextual"/>
    </w:rPr>
  </w:style>
  <w:style w:type="paragraph" w:styleId="TOC7">
    <w:name w:val="toc 7"/>
    <w:basedOn w:val="Normal"/>
    <w:next w:val="Normal"/>
    <w:autoRedefine/>
    <w:uiPriority w:val="39"/>
    <w:unhideWhenUsed/>
    <w:rsid w:val="00D5449E"/>
    <w:pPr>
      <w:spacing w:after="100" w:line="278" w:lineRule="auto"/>
      <w:ind w:left="1440"/>
    </w:pPr>
    <w:rPr>
      <w:rFonts w:asciiTheme="minorHAnsi" w:eastAsiaTheme="minorEastAsia" w:hAnsiTheme="minorHAnsi"/>
      <w:kern w:val="2"/>
      <w:sz w:val="24"/>
      <w:szCs w:val="24"/>
      <w:lang w:eastAsia="en-AU"/>
      <w14:ligatures w14:val="standardContextual"/>
    </w:rPr>
  </w:style>
  <w:style w:type="paragraph" w:styleId="TOC8">
    <w:name w:val="toc 8"/>
    <w:basedOn w:val="Normal"/>
    <w:next w:val="Normal"/>
    <w:autoRedefine/>
    <w:uiPriority w:val="39"/>
    <w:unhideWhenUsed/>
    <w:rsid w:val="00D5449E"/>
    <w:pPr>
      <w:spacing w:after="100" w:line="278" w:lineRule="auto"/>
      <w:ind w:left="1680"/>
    </w:pPr>
    <w:rPr>
      <w:rFonts w:asciiTheme="minorHAnsi" w:eastAsiaTheme="minorEastAsia" w:hAnsiTheme="minorHAnsi"/>
      <w:kern w:val="2"/>
      <w:sz w:val="24"/>
      <w:szCs w:val="24"/>
      <w:lang w:eastAsia="en-AU"/>
      <w14:ligatures w14:val="standardContextual"/>
    </w:rPr>
  </w:style>
  <w:style w:type="paragraph" w:styleId="TOC9">
    <w:name w:val="toc 9"/>
    <w:basedOn w:val="Normal"/>
    <w:next w:val="Normal"/>
    <w:autoRedefine/>
    <w:uiPriority w:val="39"/>
    <w:unhideWhenUsed/>
    <w:rsid w:val="00D5449E"/>
    <w:pPr>
      <w:spacing w:after="100" w:line="278" w:lineRule="auto"/>
      <w:ind w:left="1920"/>
    </w:pPr>
    <w:rPr>
      <w:rFonts w:asciiTheme="minorHAnsi" w:eastAsiaTheme="minorEastAsia" w:hAnsiTheme="minorHAnsi"/>
      <w:kern w:val="2"/>
      <w:sz w:val="24"/>
      <w:szCs w:val="24"/>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5868">
      <w:bodyDiv w:val="1"/>
      <w:marLeft w:val="0"/>
      <w:marRight w:val="0"/>
      <w:marTop w:val="0"/>
      <w:marBottom w:val="0"/>
      <w:divBdr>
        <w:top w:val="none" w:sz="0" w:space="0" w:color="auto"/>
        <w:left w:val="none" w:sz="0" w:space="0" w:color="auto"/>
        <w:bottom w:val="none" w:sz="0" w:space="0" w:color="auto"/>
        <w:right w:val="none" w:sz="0" w:space="0" w:color="auto"/>
      </w:divBdr>
    </w:div>
    <w:div w:id="314068621">
      <w:bodyDiv w:val="1"/>
      <w:marLeft w:val="0"/>
      <w:marRight w:val="0"/>
      <w:marTop w:val="0"/>
      <w:marBottom w:val="0"/>
      <w:divBdr>
        <w:top w:val="none" w:sz="0" w:space="0" w:color="auto"/>
        <w:left w:val="none" w:sz="0" w:space="0" w:color="auto"/>
        <w:bottom w:val="none" w:sz="0" w:space="0" w:color="auto"/>
        <w:right w:val="none" w:sz="0" w:space="0" w:color="auto"/>
      </w:divBdr>
    </w:div>
    <w:div w:id="540483114">
      <w:bodyDiv w:val="1"/>
      <w:marLeft w:val="0"/>
      <w:marRight w:val="0"/>
      <w:marTop w:val="0"/>
      <w:marBottom w:val="0"/>
      <w:divBdr>
        <w:top w:val="none" w:sz="0" w:space="0" w:color="auto"/>
        <w:left w:val="none" w:sz="0" w:space="0" w:color="auto"/>
        <w:bottom w:val="none" w:sz="0" w:space="0" w:color="auto"/>
        <w:right w:val="none" w:sz="0" w:space="0" w:color="auto"/>
      </w:divBdr>
    </w:div>
    <w:div w:id="542526980">
      <w:bodyDiv w:val="1"/>
      <w:marLeft w:val="0"/>
      <w:marRight w:val="0"/>
      <w:marTop w:val="0"/>
      <w:marBottom w:val="0"/>
      <w:divBdr>
        <w:top w:val="none" w:sz="0" w:space="0" w:color="auto"/>
        <w:left w:val="none" w:sz="0" w:space="0" w:color="auto"/>
        <w:bottom w:val="none" w:sz="0" w:space="0" w:color="auto"/>
        <w:right w:val="none" w:sz="0" w:space="0" w:color="auto"/>
      </w:divBdr>
    </w:div>
    <w:div w:id="702293438">
      <w:bodyDiv w:val="1"/>
      <w:marLeft w:val="0"/>
      <w:marRight w:val="0"/>
      <w:marTop w:val="0"/>
      <w:marBottom w:val="0"/>
      <w:divBdr>
        <w:top w:val="none" w:sz="0" w:space="0" w:color="auto"/>
        <w:left w:val="none" w:sz="0" w:space="0" w:color="auto"/>
        <w:bottom w:val="none" w:sz="0" w:space="0" w:color="auto"/>
        <w:right w:val="none" w:sz="0" w:space="0" w:color="auto"/>
      </w:divBdr>
    </w:div>
    <w:div w:id="708071939">
      <w:bodyDiv w:val="1"/>
      <w:marLeft w:val="0"/>
      <w:marRight w:val="0"/>
      <w:marTop w:val="0"/>
      <w:marBottom w:val="0"/>
      <w:divBdr>
        <w:top w:val="none" w:sz="0" w:space="0" w:color="auto"/>
        <w:left w:val="none" w:sz="0" w:space="0" w:color="auto"/>
        <w:bottom w:val="none" w:sz="0" w:space="0" w:color="auto"/>
        <w:right w:val="none" w:sz="0" w:space="0" w:color="auto"/>
      </w:divBdr>
    </w:div>
    <w:div w:id="721447945">
      <w:bodyDiv w:val="1"/>
      <w:marLeft w:val="0"/>
      <w:marRight w:val="0"/>
      <w:marTop w:val="0"/>
      <w:marBottom w:val="0"/>
      <w:divBdr>
        <w:top w:val="none" w:sz="0" w:space="0" w:color="auto"/>
        <w:left w:val="none" w:sz="0" w:space="0" w:color="auto"/>
        <w:bottom w:val="none" w:sz="0" w:space="0" w:color="auto"/>
        <w:right w:val="none" w:sz="0" w:space="0" w:color="auto"/>
      </w:divBdr>
    </w:div>
    <w:div w:id="843713653">
      <w:bodyDiv w:val="1"/>
      <w:marLeft w:val="0"/>
      <w:marRight w:val="0"/>
      <w:marTop w:val="0"/>
      <w:marBottom w:val="0"/>
      <w:divBdr>
        <w:top w:val="none" w:sz="0" w:space="0" w:color="auto"/>
        <w:left w:val="none" w:sz="0" w:space="0" w:color="auto"/>
        <w:bottom w:val="none" w:sz="0" w:space="0" w:color="auto"/>
        <w:right w:val="none" w:sz="0" w:space="0" w:color="auto"/>
      </w:divBdr>
    </w:div>
    <w:div w:id="1036075795">
      <w:bodyDiv w:val="1"/>
      <w:marLeft w:val="0"/>
      <w:marRight w:val="0"/>
      <w:marTop w:val="0"/>
      <w:marBottom w:val="0"/>
      <w:divBdr>
        <w:top w:val="none" w:sz="0" w:space="0" w:color="auto"/>
        <w:left w:val="none" w:sz="0" w:space="0" w:color="auto"/>
        <w:bottom w:val="none" w:sz="0" w:space="0" w:color="auto"/>
        <w:right w:val="none" w:sz="0" w:space="0" w:color="auto"/>
      </w:divBdr>
    </w:div>
    <w:div w:id="1039741164">
      <w:bodyDiv w:val="1"/>
      <w:marLeft w:val="0"/>
      <w:marRight w:val="0"/>
      <w:marTop w:val="0"/>
      <w:marBottom w:val="0"/>
      <w:divBdr>
        <w:top w:val="none" w:sz="0" w:space="0" w:color="auto"/>
        <w:left w:val="none" w:sz="0" w:space="0" w:color="auto"/>
        <w:bottom w:val="none" w:sz="0" w:space="0" w:color="auto"/>
        <w:right w:val="none" w:sz="0" w:space="0" w:color="auto"/>
      </w:divBdr>
    </w:div>
    <w:div w:id="1310745828">
      <w:bodyDiv w:val="1"/>
      <w:marLeft w:val="0"/>
      <w:marRight w:val="0"/>
      <w:marTop w:val="0"/>
      <w:marBottom w:val="0"/>
      <w:divBdr>
        <w:top w:val="none" w:sz="0" w:space="0" w:color="auto"/>
        <w:left w:val="none" w:sz="0" w:space="0" w:color="auto"/>
        <w:bottom w:val="none" w:sz="0" w:space="0" w:color="auto"/>
        <w:right w:val="none" w:sz="0" w:space="0" w:color="auto"/>
      </w:divBdr>
    </w:div>
    <w:div w:id="1333485261">
      <w:bodyDiv w:val="1"/>
      <w:marLeft w:val="0"/>
      <w:marRight w:val="0"/>
      <w:marTop w:val="0"/>
      <w:marBottom w:val="0"/>
      <w:divBdr>
        <w:top w:val="none" w:sz="0" w:space="0" w:color="auto"/>
        <w:left w:val="none" w:sz="0" w:space="0" w:color="auto"/>
        <w:bottom w:val="none" w:sz="0" w:space="0" w:color="auto"/>
        <w:right w:val="none" w:sz="0" w:space="0" w:color="auto"/>
      </w:divBdr>
    </w:div>
    <w:div w:id="1344672217">
      <w:bodyDiv w:val="1"/>
      <w:marLeft w:val="0"/>
      <w:marRight w:val="0"/>
      <w:marTop w:val="0"/>
      <w:marBottom w:val="0"/>
      <w:divBdr>
        <w:top w:val="none" w:sz="0" w:space="0" w:color="auto"/>
        <w:left w:val="none" w:sz="0" w:space="0" w:color="auto"/>
        <w:bottom w:val="none" w:sz="0" w:space="0" w:color="auto"/>
        <w:right w:val="none" w:sz="0" w:space="0" w:color="auto"/>
      </w:divBdr>
    </w:div>
    <w:div w:id="1381131665">
      <w:bodyDiv w:val="1"/>
      <w:marLeft w:val="0"/>
      <w:marRight w:val="0"/>
      <w:marTop w:val="0"/>
      <w:marBottom w:val="0"/>
      <w:divBdr>
        <w:top w:val="none" w:sz="0" w:space="0" w:color="auto"/>
        <w:left w:val="none" w:sz="0" w:space="0" w:color="auto"/>
        <w:bottom w:val="none" w:sz="0" w:space="0" w:color="auto"/>
        <w:right w:val="none" w:sz="0" w:space="0" w:color="auto"/>
      </w:divBdr>
    </w:div>
    <w:div w:id="191689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wnet.com.au/t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wnet.com.au/t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unts@cwnet.com.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wne.com.au/policies" TargetMode="External"/><Relationship Id="rId4" Type="http://schemas.openxmlformats.org/officeDocument/2006/relationships/settings" Target="settings.xml"/><Relationship Id="rId9" Type="http://schemas.openxmlformats.org/officeDocument/2006/relationships/hyperlink" Target="https://www.accesshub.gov.au/about-the-n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201D-DE65-405D-A026-B4B6FCC9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70</Pages>
  <Words>23262</Words>
  <Characters>132595</Characters>
  <Application>Microsoft Office Word</Application>
  <DocSecurity>0</DocSecurity>
  <Lines>1104</Lines>
  <Paragraphs>311</Paragraphs>
  <ScaleCrop>false</ScaleCrop>
  <HeadingPairs>
    <vt:vector size="2" baseType="variant">
      <vt:variant>
        <vt:lpstr>Title</vt:lpstr>
      </vt:variant>
      <vt:variant>
        <vt:i4>1</vt:i4>
      </vt:variant>
    </vt:vector>
  </HeadingPairs>
  <TitlesOfParts>
    <vt:vector size="1" baseType="lpstr">
      <vt:lpstr/>
    </vt:vector>
  </TitlesOfParts>
  <Company>Queensland Alumina Limited</Company>
  <LinksUpToDate>false</LinksUpToDate>
  <CharactersWithSpaces>155546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Adrian</dc:creator>
  <cp:lastModifiedBy>J Drummond</cp:lastModifiedBy>
  <cp:revision>5</cp:revision>
  <cp:lastPrinted>2025-09-04T06:35:00Z</cp:lastPrinted>
  <dcterms:created xsi:type="dcterms:W3CDTF">2025-09-04T05:53:00Z</dcterms:created>
  <dcterms:modified xsi:type="dcterms:W3CDTF">2025-09-05T01:10:00Z</dcterms:modified>
</cp:coreProperties>
</file>